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A15" w:rsidRPr="00711A15" w:rsidRDefault="00711A15" w:rsidP="00711A15">
      <w:pPr>
        <w:rPr>
          <w:lang w:val="el-GR" w:eastAsia="ar-SA"/>
        </w:rPr>
      </w:pPr>
      <w:bookmarkStart w:id="0" w:name="_Toc74084900"/>
      <w:r w:rsidRPr="00711A15">
        <w:rPr>
          <w:lang w:val="el-GR" w:eastAsia="ar-SA"/>
        </w:rPr>
        <w:t xml:space="preserve">ΠΑΡΑΡΤΗΜΑ ΙΙ –  </w:t>
      </w:r>
      <w:bookmarkEnd w:id="0"/>
      <w:r w:rsidRPr="00711A15">
        <w:rPr>
          <w:lang w:val="el-GR" w:eastAsia="ar-SA"/>
        </w:rPr>
        <w:t>ΤΕΧΝΙΚΕΣ ΠΡΟΔΙΑΓΡΑΦΕΣ -ΦΥΛΛΟ ΣΥΜΜΟΡΦΩΣΗΣ</w:t>
      </w: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ΤΜΗΜΑ 1</w:t>
      </w:r>
    </w:p>
    <w:p w:rsidR="00711A15" w:rsidRPr="00711A15" w:rsidRDefault="00711A15" w:rsidP="00711A15">
      <w:pPr>
        <w:rPr>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34"/>
        <w:gridCol w:w="2220"/>
        <w:gridCol w:w="2711"/>
        <w:gridCol w:w="1291"/>
        <w:gridCol w:w="18"/>
      </w:tblGrid>
      <w:tr w:rsidR="00711A15" w:rsidRPr="00711A15" w:rsidTr="009530EA">
        <w:trPr>
          <w:trHeight w:val="390"/>
          <w:tblHeader/>
        </w:trPr>
        <w:tc>
          <w:tcPr>
            <w:tcW w:w="9141" w:type="dxa"/>
            <w:gridSpan w:val="6"/>
            <w:shd w:val="clear" w:color="auto" w:fill="FFF2CC"/>
            <w:noWrap/>
            <w:hideMark/>
          </w:tcPr>
          <w:p w:rsidR="00711A15" w:rsidRPr="00711A15" w:rsidRDefault="00711A15" w:rsidP="00711A15">
            <w:pPr>
              <w:rPr>
                <w:lang w:eastAsia="ar-SA"/>
              </w:rPr>
            </w:pPr>
            <w:r w:rsidRPr="00711A15">
              <w:rPr>
                <w:lang w:val="en-GB" w:eastAsia="ar-SA"/>
              </w:rPr>
              <w:t>Α' ΟΜΑΔΑ</w:t>
            </w:r>
          </w:p>
        </w:tc>
      </w:tr>
      <w:tr w:rsidR="00711A15" w:rsidRPr="00711A15" w:rsidTr="009530EA">
        <w:trPr>
          <w:gridAfter w:val="1"/>
          <w:wAfter w:w="19" w:type="dxa"/>
          <w:trHeight w:val="525"/>
          <w:tblHeader/>
        </w:trPr>
        <w:tc>
          <w:tcPr>
            <w:tcW w:w="578" w:type="dxa"/>
            <w:tcBorders>
              <w:bottom w:val="single" w:sz="4" w:space="0" w:color="auto"/>
            </w:tcBorders>
            <w:shd w:val="clear" w:color="auto" w:fill="auto"/>
            <w:noWrap/>
            <w:hideMark/>
          </w:tcPr>
          <w:p w:rsidR="00711A15" w:rsidRPr="00711A15" w:rsidRDefault="00711A15" w:rsidP="00711A15">
            <w:pPr>
              <w:rPr>
                <w:lang w:val="en-GB" w:eastAsia="ar-SA"/>
              </w:rPr>
            </w:pPr>
            <w:r w:rsidRPr="00711A15">
              <w:rPr>
                <w:lang w:val="en-GB" w:eastAsia="ar-SA"/>
              </w:rPr>
              <w:t>A/A</w:t>
            </w:r>
          </w:p>
        </w:tc>
        <w:tc>
          <w:tcPr>
            <w:tcW w:w="1944" w:type="dxa"/>
            <w:tcBorders>
              <w:bottom w:val="single" w:sz="4" w:space="0" w:color="auto"/>
            </w:tcBorders>
            <w:shd w:val="clear" w:color="auto" w:fill="auto"/>
            <w:hideMark/>
          </w:tcPr>
          <w:p w:rsidR="00711A15" w:rsidRPr="00711A15" w:rsidRDefault="00711A15" w:rsidP="00711A15">
            <w:pPr>
              <w:rPr>
                <w:lang w:val="en-GB" w:eastAsia="ar-SA"/>
              </w:rPr>
            </w:pPr>
            <w:r w:rsidRPr="00711A15">
              <w:rPr>
                <w:lang w:val="en-GB" w:eastAsia="ar-SA"/>
              </w:rPr>
              <w:t>ΕΙΔΟΣ ΜΗΧ/ΤΟΣ</w:t>
            </w:r>
          </w:p>
        </w:tc>
        <w:tc>
          <w:tcPr>
            <w:tcW w:w="2356" w:type="dxa"/>
            <w:tcBorders>
              <w:bottom w:val="single" w:sz="4" w:space="0" w:color="auto"/>
            </w:tcBorders>
            <w:shd w:val="clear" w:color="auto" w:fill="auto"/>
            <w:noWrap/>
            <w:hideMark/>
          </w:tcPr>
          <w:p w:rsidR="00711A15" w:rsidRPr="00711A15" w:rsidRDefault="00711A15" w:rsidP="00711A15">
            <w:pPr>
              <w:rPr>
                <w:lang w:val="en-GB" w:eastAsia="ar-SA"/>
              </w:rPr>
            </w:pPr>
            <w:r w:rsidRPr="00711A15">
              <w:rPr>
                <w:lang w:val="en-GB" w:eastAsia="ar-SA"/>
              </w:rPr>
              <w:t>ΜΟΝΤΕΛΟ ΜΗΧ/ΤΟΣ</w:t>
            </w:r>
          </w:p>
        </w:tc>
        <w:tc>
          <w:tcPr>
            <w:tcW w:w="2880" w:type="dxa"/>
            <w:tcBorders>
              <w:bottom w:val="single" w:sz="4" w:space="0" w:color="auto"/>
            </w:tcBorders>
            <w:shd w:val="clear" w:color="auto" w:fill="auto"/>
            <w:hideMark/>
          </w:tcPr>
          <w:p w:rsidR="00711A15" w:rsidRPr="00711A15" w:rsidRDefault="00711A15" w:rsidP="00711A15">
            <w:pPr>
              <w:rPr>
                <w:lang w:val="en-GB" w:eastAsia="ar-SA"/>
              </w:rPr>
            </w:pPr>
            <w:r w:rsidRPr="00711A15">
              <w:rPr>
                <w:lang w:val="en-GB" w:eastAsia="ar-SA"/>
              </w:rPr>
              <w:t>ΚΩΔΙΚΟΣ ΜΕΛΑΝΙΟΥ</w:t>
            </w:r>
          </w:p>
        </w:tc>
        <w:tc>
          <w:tcPr>
            <w:tcW w:w="1364" w:type="dxa"/>
            <w:tcBorders>
              <w:bottom w:val="single" w:sz="4" w:space="0" w:color="auto"/>
            </w:tcBorders>
            <w:shd w:val="clear" w:color="auto" w:fill="auto"/>
            <w:hideMark/>
          </w:tcPr>
          <w:p w:rsidR="00711A15" w:rsidRPr="00711A15" w:rsidRDefault="00711A15" w:rsidP="00711A15">
            <w:pPr>
              <w:rPr>
                <w:lang w:val="en-GB" w:eastAsia="ar-SA"/>
              </w:rPr>
            </w:pPr>
            <w:r w:rsidRPr="00711A15">
              <w:rPr>
                <w:lang w:val="en-GB" w:eastAsia="ar-SA"/>
              </w:rPr>
              <w:t>ΑΙΤΟΥΜΕΝΗ ΠΟΣΟΤΗΤΑ</w:t>
            </w:r>
          </w:p>
        </w:tc>
      </w:tr>
      <w:tr w:rsidR="00711A15" w:rsidRPr="00711A15" w:rsidTr="009530EA">
        <w:trPr>
          <w:trHeight w:val="480"/>
        </w:trPr>
        <w:tc>
          <w:tcPr>
            <w:tcW w:w="9141" w:type="dxa"/>
            <w:gridSpan w:val="6"/>
            <w:shd w:val="clear" w:color="auto" w:fill="DEEAF6"/>
            <w:noWrap/>
          </w:tcPr>
          <w:p w:rsidR="00711A15" w:rsidRPr="00711A15" w:rsidRDefault="00711A15" w:rsidP="00711A15">
            <w:pPr>
              <w:rPr>
                <w:lang w:val="en-GB" w:eastAsia="ar-SA"/>
              </w:rPr>
            </w:pPr>
            <w:bookmarkStart w:id="1" w:name="_Hlk88214452"/>
            <w:r w:rsidRPr="00711A15">
              <w:rPr>
                <w:lang w:val="en-GB" w:eastAsia="ar-SA"/>
              </w:rPr>
              <w:t>HP</w:t>
            </w:r>
          </w:p>
        </w:tc>
      </w:tr>
      <w:bookmarkEnd w:id="1"/>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w:t>
            </w:r>
          </w:p>
        </w:tc>
        <w:tc>
          <w:tcPr>
            <w:tcW w:w="1944" w:type="dxa"/>
            <w:shd w:val="clear" w:color="auto" w:fill="auto"/>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400 M401DN</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CF280X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20</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L J P2015</w:t>
            </w:r>
          </w:p>
        </w:tc>
        <w:tc>
          <w:tcPr>
            <w:tcW w:w="2880" w:type="dxa"/>
            <w:shd w:val="clear" w:color="auto" w:fill="auto"/>
            <w:hideMark/>
          </w:tcPr>
          <w:p w:rsidR="00711A15" w:rsidRPr="00711A15" w:rsidRDefault="00711A15" w:rsidP="00711A15">
            <w:pPr>
              <w:rPr>
                <w:lang w:val="en-GB" w:eastAsia="ar-SA"/>
              </w:rPr>
            </w:pPr>
            <w:r w:rsidRPr="00711A15">
              <w:rPr>
                <w:lang w:val="en-GB" w:eastAsia="ar-SA"/>
              </w:rPr>
              <w:t>Q7553X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1010, 1012, 1018, 1020, 3050</w:t>
            </w:r>
          </w:p>
        </w:tc>
        <w:tc>
          <w:tcPr>
            <w:tcW w:w="2880" w:type="dxa"/>
            <w:shd w:val="clear" w:color="auto" w:fill="auto"/>
            <w:hideMark/>
          </w:tcPr>
          <w:p w:rsidR="00711A15" w:rsidRPr="00711A15" w:rsidRDefault="00711A15" w:rsidP="00711A15">
            <w:pPr>
              <w:rPr>
                <w:lang w:val="en-GB" w:eastAsia="ar-SA"/>
              </w:rPr>
            </w:pPr>
            <w:r w:rsidRPr="00711A15">
              <w:rPr>
                <w:lang w:val="en-GB" w:eastAsia="ar-SA"/>
              </w:rPr>
              <w:t>Q2612A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10</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4</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 J P 1102W</w:t>
            </w:r>
          </w:p>
        </w:tc>
        <w:tc>
          <w:tcPr>
            <w:tcW w:w="2880" w:type="dxa"/>
            <w:shd w:val="clear" w:color="auto" w:fill="auto"/>
            <w:hideMark/>
          </w:tcPr>
          <w:p w:rsidR="00711A15" w:rsidRPr="00711A15" w:rsidRDefault="00711A15" w:rsidP="00711A15">
            <w:pPr>
              <w:rPr>
                <w:lang w:val="en-GB" w:eastAsia="ar-SA"/>
              </w:rPr>
            </w:pPr>
            <w:r w:rsidRPr="00711A15">
              <w:rPr>
                <w:lang w:val="en-GB" w:eastAsia="ar-SA"/>
              </w:rPr>
              <w:t>CE285A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93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5</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P3005, M3027 MFP, M3035 MFP, P300DN, P3005DN</w:t>
            </w:r>
          </w:p>
        </w:tc>
        <w:tc>
          <w:tcPr>
            <w:tcW w:w="2880" w:type="dxa"/>
            <w:shd w:val="clear" w:color="auto" w:fill="auto"/>
            <w:hideMark/>
          </w:tcPr>
          <w:p w:rsidR="00711A15" w:rsidRPr="00711A15" w:rsidRDefault="00711A15" w:rsidP="00711A15">
            <w:pPr>
              <w:rPr>
                <w:lang w:val="en-GB" w:eastAsia="ar-SA"/>
              </w:rPr>
            </w:pPr>
            <w:r w:rsidRPr="00711A15">
              <w:rPr>
                <w:lang w:val="en-GB" w:eastAsia="ar-SA"/>
              </w:rPr>
              <w:t>Q7551X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6</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301 XL BLACK</w:t>
            </w:r>
          </w:p>
        </w:tc>
        <w:tc>
          <w:tcPr>
            <w:tcW w:w="2880" w:type="dxa"/>
            <w:shd w:val="clear" w:color="auto" w:fill="auto"/>
            <w:hideMark/>
          </w:tcPr>
          <w:p w:rsidR="00711A15" w:rsidRPr="00711A15" w:rsidRDefault="00711A15" w:rsidP="00711A15">
            <w:pPr>
              <w:rPr>
                <w:lang w:val="en-GB" w:eastAsia="ar-SA"/>
              </w:rPr>
            </w:pPr>
            <w:r w:rsidRPr="00711A15">
              <w:rPr>
                <w:lang w:val="en-GB" w:eastAsia="ar-SA"/>
              </w:rPr>
              <w:t>CH561EE</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6</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7</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DESKJET 1280</w:t>
            </w:r>
          </w:p>
        </w:tc>
        <w:tc>
          <w:tcPr>
            <w:tcW w:w="2880" w:type="dxa"/>
            <w:shd w:val="clear" w:color="auto" w:fill="auto"/>
            <w:hideMark/>
          </w:tcPr>
          <w:p w:rsidR="00711A15" w:rsidRPr="00711A15" w:rsidRDefault="00711A15" w:rsidP="00711A15">
            <w:pPr>
              <w:rPr>
                <w:lang w:val="en-GB" w:eastAsia="ar-SA"/>
              </w:rPr>
            </w:pPr>
            <w:r w:rsidRPr="00711A15">
              <w:rPr>
                <w:lang w:val="en-GB" w:eastAsia="ar-SA"/>
              </w:rPr>
              <w:t>C6578A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8</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DESKJET 1280</w:t>
            </w:r>
          </w:p>
        </w:tc>
        <w:tc>
          <w:tcPr>
            <w:tcW w:w="2880" w:type="dxa"/>
            <w:shd w:val="clear" w:color="auto" w:fill="auto"/>
            <w:hideMark/>
          </w:tcPr>
          <w:p w:rsidR="00711A15" w:rsidRPr="00711A15" w:rsidRDefault="00711A15" w:rsidP="00711A15">
            <w:pPr>
              <w:rPr>
                <w:lang w:val="en-GB" w:eastAsia="ar-SA"/>
              </w:rPr>
            </w:pPr>
            <w:r w:rsidRPr="00711A15">
              <w:rPr>
                <w:lang w:val="en-GB" w:eastAsia="ar-SA"/>
              </w:rPr>
              <w:t>51645AE</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9</w:t>
            </w:r>
          </w:p>
        </w:tc>
        <w:tc>
          <w:tcPr>
            <w:tcW w:w="1944" w:type="dxa"/>
            <w:shd w:val="clear" w:color="auto" w:fill="auto"/>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ENTERPRISE M 506</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CF287X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3</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10</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Μ277DW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CF400X (201X)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11</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Μ277DW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CF402A (201A)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12</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Μ277DW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CF401A (201A)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13</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Μ277DW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CF403A (201A)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14</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26Χ</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CF226Χ</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15</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P 1006/P1005</w:t>
            </w:r>
          </w:p>
        </w:tc>
        <w:tc>
          <w:tcPr>
            <w:tcW w:w="2880" w:type="dxa"/>
            <w:shd w:val="clear" w:color="auto" w:fill="auto"/>
            <w:hideMark/>
          </w:tcPr>
          <w:p w:rsidR="00711A15" w:rsidRPr="00711A15" w:rsidRDefault="00711A15" w:rsidP="00711A15">
            <w:pPr>
              <w:rPr>
                <w:lang w:val="en-GB" w:eastAsia="ar-SA"/>
              </w:rPr>
            </w:pPr>
            <w:r w:rsidRPr="00711A15">
              <w:rPr>
                <w:lang w:val="en-GB" w:eastAsia="ar-SA"/>
              </w:rPr>
              <w:t>CB435</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lastRenderedPageBreak/>
              <w:t>16</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CP1025</w:t>
            </w:r>
          </w:p>
        </w:tc>
        <w:tc>
          <w:tcPr>
            <w:tcW w:w="2880" w:type="dxa"/>
            <w:shd w:val="clear" w:color="auto" w:fill="auto"/>
            <w:hideMark/>
          </w:tcPr>
          <w:p w:rsidR="00711A15" w:rsidRPr="00711A15" w:rsidRDefault="00711A15" w:rsidP="00711A15">
            <w:pPr>
              <w:rPr>
                <w:lang w:val="en-GB" w:eastAsia="ar-SA"/>
              </w:rPr>
            </w:pPr>
            <w:r w:rsidRPr="00711A15">
              <w:rPr>
                <w:lang w:val="en-GB" w:eastAsia="ar-SA"/>
              </w:rPr>
              <w:t>126A CE310A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17</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MFP M130NW</w:t>
            </w:r>
          </w:p>
        </w:tc>
        <w:tc>
          <w:tcPr>
            <w:tcW w:w="2880" w:type="dxa"/>
            <w:shd w:val="clear" w:color="auto" w:fill="auto"/>
            <w:hideMark/>
          </w:tcPr>
          <w:p w:rsidR="00711A15" w:rsidRPr="00711A15" w:rsidRDefault="00711A15" w:rsidP="00711A15">
            <w:pPr>
              <w:rPr>
                <w:lang w:val="en-GB" w:eastAsia="ar-SA"/>
              </w:rPr>
            </w:pPr>
            <w:r w:rsidRPr="00711A15">
              <w:rPr>
                <w:lang w:val="en-GB" w:eastAsia="ar-SA"/>
              </w:rPr>
              <w:t xml:space="preserve">CF217A        </w:t>
            </w:r>
            <w:proofErr w:type="gramStart"/>
            <w:r w:rsidRPr="00711A15">
              <w:rPr>
                <w:lang w:val="en-GB" w:eastAsia="ar-SA"/>
              </w:rPr>
              <w:t xml:space="preserve">   (</w:t>
            </w:r>
            <w:proofErr w:type="gramEnd"/>
            <w:r w:rsidRPr="00711A15">
              <w:rPr>
                <w:lang w:val="en-GB" w:eastAsia="ar-SA"/>
              </w:rPr>
              <w:t>DRUM CF219A)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18</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5200</w:t>
            </w:r>
          </w:p>
        </w:tc>
        <w:tc>
          <w:tcPr>
            <w:tcW w:w="2880" w:type="dxa"/>
            <w:shd w:val="clear" w:color="auto" w:fill="auto"/>
            <w:hideMark/>
          </w:tcPr>
          <w:p w:rsidR="00711A15" w:rsidRPr="00711A15" w:rsidRDefault="00711A15" w:rsidP="00711A15">
            <w:pPr>
              <w:rPr>
                <w:lang w:val="en-GB" w:eastAsia="ar-SA"/>
              </w:rPr>
            </w:pPr>
            <w:r w:rsidRPr="00711A15">
              <w:rPr>
                <w:lang w:val="en-GB" w:eastAsia="ar-SA"/>
              </w:rPr>
              <w:t>Q7516A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19</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COLOR LASERJET CP2025</w:t>
            </w:r>
          </w:p>
        </w:tc>
        <w:tc>
          <w:tcPr>
            <w:tcW w:w="2880" w:type="dxa"/>
            <w:shd w:val="clear" w:color="auto" w:fill="auto"/>
            <w:hideMark/>
          </w:tcPr>
          <w:p w:rsidR="00711A15" w:rsidRPr="00711A15" w:rsidRDefault="00711A15" w:rsidP="00711A15">
            <w:pPr>
              <w:rPr>
                <w:lang w:val="en-GB" w:eastAsia="ar-SA"/>
              </w:rPr>
            </w:pPr>
            <w:r w:rsidRPr="00711A15">
              <w:rPr>
                <w:lang w:val="en-GB" w:eastAsia="ar-SA"/>
              </w:rPr>
              <w:t>CC530A BLACK</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trHeight w:val="480"/>
        </w:trPr>
        <w:tc>
          <w:tcPr>
            <w:tcW w:w="9141" w:type="dxa"/>
            <w:gridSpan w:val="6"/>
            <w:shd w:val="clear" w:color="auto" w:fill="DEEAF6"/>
            <w:noWrap/>
          </w:tcPr>
          <w:p w:rsidR="00711A15" w:rsidRPr="00711A15" w:rsidRDefault="00711A15" w:rsidP="00711A15">
            <w:pPr>
              <w:rPr>
                <w:lang w:val="en-GB" w:eastAsia="ar-SA"/>
              </w:rPr>
            </w:pPr>
            <w:r w:rsidRPr="00711A15">
              <w:rPr>
                <w:lang w:val="en-GB" w:eastAsia="ar-SA"/>
              </w:rPr>
              <w:t>HP</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20</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COLOR LASERJET CP2025</w:t>
            </w:r>
          </w:p>
        </w:tc>
        <w:tc>
          <w:tcPr>
            <w:tcW w:w="2880" w:type="dxa"/>
            <w:shd w:val="clear" w:color="auto" w:fill="auto"/>
            <w:hideMark/>
          </w:tcPr>
          <w:p w:rsidR="00711A15" w:rsidRPr="00711A15" w:rsidRDefault="00711A15" w:rsidP="00711A15">
            <w:pPr>
              <w:rPr>
                <w:lang w:val="en-GB" w:eastAsia="ar-SA"/>
              </w:rPr>
            </w:pPr>
            <w:r w:rsidRPr="00711A15">
              <w:rPr>
                <w:lang w:val="en-GB" w:eastAsia="ar-SA"/>
              </w:rPr>
              <w:t>CC531A CYAN</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21</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COLOR LASERJET CP2025</w:t>
            </w:r>
          </w:p>
        </w:tc>
        <w:tc>
          <w:tcPr>
            <w:tcW w:w="2880" w:type="dxa"/>
            <w:shd w:val="clear" w:color="auto" w:fill="auto"/>
            <w:hideMark/>
          </w:tcPr>
          <w:p w:rsidR="00711A15" w:rsidRPr="00711A15" w:rsidRDefault="00711A15" w:rsidP="00711A15">
            <w:pPr>
              <w:rPr>
                <w:lang w:val="en-GB" w:eastAsia="ar-SA"/>
              </w:rPr>
            </w:pPr>
            <w:r w:rsidRPr="00711A15">
              <w:rPr>
                <w:lang w:val="en-GB" w:eastAsia="ar-SA"/>
              </w:rPr>
              <w:t>CC532A YELLOW</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22</w:t>
            </w:r>
          </w:p>
        </w:tc>
        <w:tc>
          <w:tcPr>
            <w:tcW w:w="1944" w:type="dxa"/>
            <w:shd w:val="clear" w:color="auto" w:fill="auto"/>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COLOR LASERJET CP2025</w:t>
            </w:r>
          </w:p>
        </w:tc>
        <w:tc>
          <w:tcPr>
            <w:tcW w:w="2880" w:type="dxa"/>
            <w:shd w:val="clear" w:color="auto" w:fill="auto"/>
            <w:hideMark/>
          </w:tcPr>
          <w:p w:rsidR="00711A15" w:rsidRPr="00711A15" w:rsidRDefault="00711A15" w:rsidP="00711A15">
            <w:pPr>
              <w:rPr>
                <w:lang w:val="en-GB" w:eastAsia="ar-SA"/>
              </w:rPr>
            </w:pPr>
            <w:r w:rsidRPr="00711A15">
              <w:rPr>
                <w:lang w:val="en-GB" w:eastAsia="ar-SA"/>
              </w:rPr>
              <w:t>CC533A MAGENTA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315"/>
        </w:trPr>
        <w:tc>
          <w:tcPr>
            <w:tcW w:w="578" w:type="dxa"/>
            <w:vMerge w:val="restart"/>
            <w:shd w:val="clear" w:color="auto" w:fill="auto"/>
            <w:noWrap/>
            <w:hideMark/>
          </w:tcPr>
          <w:p w:rsidR="00711A15" w:rsidRPr="00711A15" w:rsidRDefault="00711A15" w:rsidP="00711A15">
            <w:pPr>
              <w:rPr>
                <w:lang w:val="en-GB" w:eastAsia="ar-SA"/>
              </w:rPr>
            </w:pPr>
            <w:r w:rsidRPr="00711A15">
              <w:rPr>
                <w:lang w:val="en-GB" w:eastAsia="ar-SA"/>
              </w:rPr>
              <w:t>23</w:t>
            </w:r>
          </w:p>
        </w:tc>
        <w:tc>
          <w:tcPr>
            <w:tcW w:w="1944" w:type="dxa"/>
            <w:vMerge w:val="restart"/>
            <w:shd w:val="clear" w:color="auto" w:fill="auto"/>
            <w:hideMark/>
          </w:tcPr>
          <w:p w:rsidR="00711A15" w:rsidRPr="00711A15" w:rsidRDefault="00711A15" w:rsidP="00711A15">
            <w:pPr>
              <w:rPr>
                <w:lang w:val="en-GB" w:eastAsia="ar-SA"/>
              </w:rPr>
            </w:pPr>
            <w:r w:rsidRPr="00711A15">
              <w:rPr>
                <w:lang w:val="en-GB" w:eastAsia="ar-SA"/>
              </w:rPr>
              <w:t>ΤΟΠΟΓΡΑΦΙΚΟΣ ΕΚΤΥΠΩΤΗΣ</w:t>
            </w:r>
          </w:p>
        </w:tc>
        <w:tc>
          <w:tcPr>
            <w:tcW w:w="2356" w:type="dxa"/>
            <w:vMerge w:val="restart"/>
            <w:shd w:val="clear" w:color="auto" w:fill="auto"/>
            <w:hideMark/>
          </w:tcPr>
          <w:p w:rsidR="00711A15" w:rsidRPr="00711A15" w:rsidRDefault="00711A15" w:rsidP="00711A15">
            <w:pPr>
              <w:rPr>
                <w:lang w:val="en-GB" w:eastAsia="ar-SA"/>
              </w:rPr>
            </w:pPr>
            <w:r w:rsidRPr="00711A15">
              <w:rPr>
                <w:lang w:val="en-GB" w:eastAsia="ar-SA"/>
              </w:rPr>
              <w:t>DESIGN JET T1120 72, T790</w:t>
            </w:r>
          </w:p>
        </w:tc>
        <w:tc>
          <w:tcPr>
            <w:tcW w:w="2880" w:type="dxa"/>
            <w:shd w:val="clear" w:color="auto" w:fill="auto"/>
            <w:hideMark/>
          </w:tcPr>
          <w:p w:rsidR="00711A15" w:rsidRPr="00711A15" w:rsidRDefault="00711A15" w:rsidP="00711A15">
            <w:pPr>
              <w:rPr>
                <w:lang w:val="en-GB" w:eastAsia="ar-SA"/>
              </w:rPr>
            </w:pPr>
            <w:r w:rsidRPr="00711A15">
              <w:rPr>
                <w:lang w:val="en-GB" w:eastAsia="ar-SA"/>
              </w:rPr>
              <w:t>72/C9373A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vMerge/>
            <w:shd w:val="clear" w:color="auto" w:fill="auto"/>
            <w:hideMark/>
          </w:tcPr>
          <w:p w:rsidR="00711A15" w:rsidRPr="00711A15" w:rsidRDefault="00711A15" w:rsidP="00711A15">
            <w:pPr>
              <w:rPr>
                <w:lang w:val="en-GB" w:eastAsia="ar-SA"/>
              </w:rPr>
            </w:pPr>
          </w:p>
        </w:tc>
        <w:tc>
          <w:tcPr>
            <w:tcW w:w="1944" w:type="dxa"/>
            <w:vMerge/>
            <w:shd w:val="clear" w:color="auto" w:fill="auto"/>
            <w:hideMark/>
          </w:tcPr>
          <w:p w:rsidR="00711A15" w:rsidRPr="00711A15" w:rsidRDefault="00711A15" w:rsidP="00711A15">
            <w:pPr>
              <w:rPr>
                <w:lang w:val="en-GB" w:eastAsia="ar-SA"/>
              </w:rPr>
            </w:pPr>
          </w:p>
        </w:tc>
        <w:tc>
          <w:tcPr>
            <w:tcW w:w="2356" w:type="dxa"/>
            <w:vMerge/>
            <w:shd w:val="clear" w:color="auto" w:fill="auto"/>
            <w:hideMark/>
          </w:tcPr>
          <w:p w:rsidR="00711A15" w:rsidRPr="00711A15" w:rsidRDefault="00711A15" w:rsidP="00711A15">
            <w:pPr>
              <w:rPr>
                <w:lang w:val="en-GB" w:eastAsia="ar-SA"/>
              </w:rPr>
            </w:pPr>
          </w:p>
        </w:tc>
        <w:tc>
          <w:tcPr>
            <w:tcW w:w="2880" w:type="dxa"/>
            <w:shd w:val="clear" w:color="auto" w:fill="auto"/>
            <w:hideMark/>
          </w:tcPr>
          <w:p w:rsidR="00711A15" w:rsidRPr="00711A15" w:rsidRDefault="00711A15" w:rsidP="00711A15">
            <w:pPr>
              <w:rPr>
                <w:lang w:val="en-GB" w:eastAsia="ar-SA"/>
              </w:rPr>
            </w:pPr>
            <w:r w:rsidRPr="00711A15">
              <w:rPr>
                <w:lang w:val="en-GB" w:eastAsia="ar-SA"/>
              </w:rPr>
              <w:t>72/C9372A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vMerge/>
            <w:shd w:val="clear" w:color="auto" w:fill="auto"/>
            <w:hideMark/>
          </w:tcPr>
          <w:p w:rsidR="00711A15" w:rsidRPr="00711A15" w:rsidRDefault="00711A15" w:rsidP="00711A15">
            <w:pPr>
              <w:rPr>
                <w:lang w:val="en-GB" w:eastAsia="ar-SA"/>
              </w:rPr>
            </w:pPr>
          </w:p>
        </w:tc>
        <w:tc>
          <w:tcPr>
            <w:tcW w:w="1944" w:type="dxa"/>
            <w:vMerge/>
            <w:shd w:val="clear" w:color="auto" w:fill="auto"/>
            <w:hideMark/>
          </w:tcPr>
          <w:p w:rsidR="00711A15" w:rsidRPr="00711A15" w:rsidRDefault="00711A15" w:rsidP="00711A15">
            <w:pPr>
              <w:rPr>
                <w:lang w:val="en-GB" w:eastAsia="ar-SA"/>
              </w:rPr>
            </w:pPr>
          </w:p>
        </w:tc>
        <w:tc>
          <w:tcPr>
            <w:tcW w:w="2356" w:type="dxa"/>
            <w:vMerge/>
            <w:shd w:val="clear" w:color="auto" w:fill="auto"/>
            <w:hideMark/>
          </w:tcPr>
          <w:p w:rsidR="00711A15" w:rsidRPr="00711A15" w:rsidRDefault="00711A15" w:rsidP="00711A15">
            <w:pPr>
              <w:rPr>
                <w:lang w:val="en-GB" w:eastAsia="ar-SA"/>
              </w:rPr>
            </w:pPr>
          </w:p>
        </w:tc>
        <w:tc>
          <w:tcPr>
            <w:tcW w:w="2880" w:type="dxa"/>
            <w:shd w:val="clear" w:color="auto" w:fill="auto"/>
            <w:hideMark/>
          </w:tcPr>
          <w:p w:rsidR="00711A15" w:rsidRPr="00711A15" w:rsidRDefault="00711A15" w:rsidP="00711A15">
            <w:pPr>
              <w:rPr>
                <w:lang w:val="en-GB" w:eastAsia="ar-SA"/>
              </w:rPr>
            </w:pPr>
            <w:r w:rsidRPr="00711A15">
              <w:rPr>
                <w:lang w:val="en-GB" w:eastAsia="ar-SA"/>
              </w:rPr>
              <w:t>72/C9371A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vMerge/>
            <w:shd w:val="clear" w:color="auto" w:fill="auto"/>
            <w:hideMark/>
          </w:tcPr>
          <w:p w:rsidR="00711A15" w:rsidRPr="00711A15" w:rsidRDefault="00711A15" w:rsidP="00711A15">
            <w:pPr>
              <w:rPr>
                <w:lang w:val="en-GB" w:eastAsia="ar-SA"/>
              </w:rPr>
            </w:pPr>
          </w:p>
        </w:tc>
        <w:tc>
          <w:tcPr>
            <w:tcW w:w="1944" w:type="dxa"/>
            <w:vMerge/>
            <w:shd w:val="clear" w:color="auto" w:fill="auto"/>
            <w:hideMark/>
          </w:tcPr>
          <w:p w:rsidR="00711A15" w:rsidRPr="00711A15" w:rsidRDefault="00711A15" w:rsidP="00711A15">
            <w:pPr>
              <w:rPr>
                <w:lang w:val="en-GB" w:eastAsia="ar-SA"/>
              </w:rPr>
            </w:pPr>
          </w:p>
        </w:tc>
        <w:tc>
          <w:tcPr>
            <w:tcW w:w="2356" w:type="dxa"/>
            <w:vMerge/>
            <w:shd w:val="clear" w:color="auto" w:fill="auto"/>
            <w:hideMark/>
          </w:tcPr>
          <w:p w:rsidR="00711A15" w:rsidRPr="00711A15" w:rsidRDefault="00711A15" w:rsidP="00711A15">
            <w:pPr>
              <w:rPr>
                <w:lang w:val="en-GB" w:eastAsia="ar-SA"/>
              </w:rPr>
            </w:pPr>
          </w:p>
        </w:tc>
        <w:tc>
          <w:tcPr>
            <w:tcW w:w="2880" w:type="dxa"/>
            <w:shd w:val="clear" w:color="auto" w:fill="auto"/>
            <w:hideMark/>
          </w:tcPr>
          <w:p w:rsidR="00711A15" w:rsidRPr="00711A15" w:rsidRDefault="00711A15" w:rsidP="00711A15">
            <w:pPr>
              <w:rPr>
                <w:lang w:val="en-GB" w:eastAsia="ar-SA"/>
              </w:rPr>
            </w:pPr>
            <w:r w:rsidRPr="00711A15">
              <w:rPr>
                <w:lang w:val="en-GB" w:eastAsia="ar-SA"/>
              </w:rPr>
              <w:t>72/C9374A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vMerge/>
            <w:shd w:val="clear" w:color="auto" w:fill="auto"/>
            <w:hideMark/>
          </w:tcPr>
          <w:p w:rsidR="00711A15" w:rsidRPr="00711A15" w:rsidRDefault="00711A15" w:rsidP="00711A15">
            <w:pPr>
              <w:rPr>
                <w:lang w:val="en-GB" w:eastAsia="ar-SA"/>
              </w:rPr>
            </w:pPr>
          </w:p>
        </w:tc>
        <w:tc>
          <w:tcPr>
            <w:tcW w:w="1944" w:type="dxa"/>
            <w:vMerge/>
            <w:shd w:val="clear" w:color="auto" w:fill="auto"/>
            <w:hideMark/>
          </w:tcPr>
          <w:p w:rsidR="00711A15" w:rsidRPr="00711A15" w:rsidRDefault="00711A15" w:rsidP="00711A15">
            <w:pPr>
              <w:rPr>
                <w:lang w:val="en-GB" w:eastAsia="ar-SA"/>
              </w:rPr>
            </w:pPr>
          </w:p>
        </w:tc>
        <w:tc>
          <w:tcPr>
            <w:tcW w:w="2356" w:type="dxa"/>
            <w:vMerge/>
            <w:shd w:val="clear" w:color="auto" w:fill="auto"/>
            <w:hideMark/>
          </w:tcPr>
          <w:p w:rsidR="00711A15" w:rsidRPr="00711A15" w:rsidRDefault="00711A15" w:rsidP="00711A15">
            <w:pPr>
              <w:rPr>
                <w:lang w:val="en-GB" w:eastAsia="ar-SA"/>
              </w:rPr>
            </w:pPr>
          </w:p>
        </w:tc>
        <w:tc>
          <w:tcPr>
            <w:tcW w:w="2880" w:type="dxa"/>
            <w:shd w:val="clear" w:color="auto" w:fill="auto"/>
            <w:hideMark/>
          </w:tcPr>
          <w:p w:rsidR="00711A15" w:rsidRPr="00711A15" w:rsidRDefault="00711A15" w:rsidP="00711A15">
            <w:pPr>
              <w:rPr>
                <w:lang w:val="en-GB" w:eastAsia="ar-SA"/>
              </w:rPr>
            </w:pPr>
            <w:r w:rsidRPr="00711A15">
              <w:rPr>
                <w:lang w:val="en-GB" w:eastAsia="ar-SA"/>
              </w:rPr>
              <w:t>72/C9370A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315"/>
        </w:trPr>
        <w:tc>
          <w:tcPr>
            <w:tcW w:w="578" w:type="dxa"/>
            <w:vMerge/>
            <w:shd w:val="clear" w:color="auto" w:fill="auto"/>
            <w:hideMark/>
          </w:tcPr>
          <w:p w:rsidR="00711A15" w:rsidRPr="00711A15" w:rsidRDefault="00711A15" w:rsidP="00711A15">
            <w:pPr>
              <w:rPr>
                <w:lang w:val="en-GB" w:eastAsia="ar-SA"/>
              </w:rPr>
            </w:pPr>
          </w:p>
        </w:tc>
        <w:tc>
          <w:tcPr>
            <w:tcW w:w="1944" w:type="dxa"/>
            <w:vMerge/>
            <w:shd w:val="clear" w:color="auto" w:fill="auto"/>
            <w:hideMark/>
          </w:tcPr>
          <w:p w:rsidR="00711A15" w:rsidRPr="00711A15" w:rsidRDefault="00711A15" w:rsidP="00711A15">
            <w:pPr>
              <w:rPr>
                <w:lang w:val="en-GB" w:eastAsia="ar-SA"/>
              </w:rPr>
            </w:pPr>
          </w:p>
        </w:tc>
        <w:tc>
          <w:tcPr>
            <w:tcW w:w="2356" w:type="dxa"/>
            <w:vMerge/>
            <w:shd w:val="clear" w:color="auto" w:fill="auto"/>
            <w:hideMark/>
          </w:tcPr>
          <w:p w:rsidR="00711A15" w:rsidRPr="00711A15" w:rsidRDefault="00711A15" w:rsidP="00711A15">
            <w:pPr>
              <w:rPr>
                <w:lang w:val="en-GB" w:eastAsia="ar-SA"/>
              </w:rPr>
            </w:pPr>
          </w:p>
        </w:tc>
        <w:tc>
          <w:tcPr>
            <w:tcW w:w="2880" w:type="dxa"/>
            <w:shd w:val="clear" w:color="auto" w:fill="auto"/>
            <w:hideMark/>
          </w:tcPr>
          <w:p w:rsidR="00711A15" w:rsidRPr="00711A15" w:rsidRDefault="00711A15" w:rsidP="00711A15">
            <w:pPr>
              <w:rPr>
                <w:lang w:val="en-GB" w:eastAsia="ar-SA"/>
              </w:rPr>
            </w:pPr>
            <w:r w:rsidRPr="00711A15">
              <w:rPr>
                <w:lang w:val="en-GB" w:eastAsia="ar-SA"/>
              </w:rPr>
              <w:t xml:space="preserve"> 72/C9403A</w:t>
            </w:r>
          </w:p>
        </w:tc>
        <w:tc>
          <w:tcPr>
            <w:tcW w:w="1364" w:type="dxa"/>
            <w:shd w:val="clear" w:color="auto" w:fill="auto"/>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24</w:t>
            </w:r>
          </w:p>
        </w:tc>
        <w:tc>
          <w:tcPr>
            <w:tcW w:w="1944" w:type="dxa"/>
            <w:shd w:val="clear" w:color="auto" w:fill="auto"/>
            <w:hideMark/>
          </w:tcPr>
          <w:p w:rsidR="00711A15" w:rsidRPr="00711A15" w:rsidRDefault="00711A15" w:rsidP="00711A15">
            <w:pPr>
              <w:rPr>
                <w:lang w:val="en-GB" w:eastAsia="ar-SA"/>
              </w:rPr>
            </w:pPr>
            <w:r w:rsidRPr="00711A15">
              <w:rPr>
                <w:lang w:val="en-GB" w:eastAsia="ar-SA"/>
              </w:rPr>
              <w:t>ΤΟΠΟΓΡΑΦΙΚΟΣ 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DESIGN JET 130 NR</w:t>
            </w:r>
          </w:p>
        </w:tc>
        <w:tc>
          <w:tcPr>
            <w:tcW w:w="2880" w:type="dxa"/>
            <w:shd w:val="clear" w:color="auto" w:fill="auto"/>
            <w:hideMark/>
          </w:tcPr>
          <w:p w:rsidR="00711A15" w:rsidRPr="00711A15" w:rsidRDefault="00711A15" w:rsidP="00711A15">
            <w:pPr>
              <w:rPr>
                <w:lang w:val="en-GB" w:eastAsia="ar-SA"/>
              </w:rPr>
            </w:pPr>
            <w:r w:rsidRPr="00711A15">
              <w:rPr>
                <w:lang w:val="en-GB" w:eastAsia="ar-SA"/>
              </w:rPr>
              <w:t>C5016A BLACK</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25</w:t>
            </w:r>
          </w:p>
        </w:tc>
        <w:tc>
          <w:tcPr>
            <w:tcW w:w="1944" w:type="dxa"/>
            <w:shd w:val="clear" w:color="auto" w:fill="auto"/>
            <w:hideMark/>
          </w:tcPr>
          <w:p w:rsidR="00711A15" w:rsidRPr="00711A15" w:rsidRDefault="00711A15" w:rsidP="00711A15">
            <w:pPr>
              <w:rPr>
                <w:lang w:val="en-GB" w:eastAsia="ar-SA"/>
              </w:rPr>
            </w:pPr>
            <w:r w:rsidRPr="00711A15">
              <w:rPr>
                <w:lang w:val="en-GB" w:eastAsia="ar-SA"/>
              </w:rPr>
              <w:t>ΦΩΤΟΤΥΠΙΚΟ</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MFP M476</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CF380X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4</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26</w:t>
            </w:r>
          </w:p>
        </w:tc>
        <w:tc>
          <w:tcPr>
            <w:tcW w:w="1944" w:type="dxa"/>
            <w:shd w:val="clear" w:color="auto" w:fill="auto"/>
            <w:hideMark/>
          </w:tcPr>
          <w:p w:rsidR="00711A15" w:rsidRPr="00711A15" w:rsidRDefault="00711A15" w:rsidP="00711A15">
            <w:pPr>
              <w:rPr>
                <w:lang w:val="en-GB" w:eastAsia="ar-SA"/>
              </w:rPr>
            </w:pPr>
            <w:r w:rsidRPr="00711A15">
              <w:rPr>
                <w:lang w:val="en-GB" w:eastAsia="ar-SA"/>
              </w:rPr>
              <w:t>ΦΩΤΟΤΥΠΙΚΟ</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M5035 MFP 70A</w:t>
            </w:r>
          </w:p>
        </w:tc>
        <w:tc>
          <w:tcPr>
            <w:tcW w:w="2880" w:type="dxa"/>
            <w:shd w:val="clear" w:color="auto" w:fill="auto"/>
            <w:hideMark/>
          </w:tcPr>
          <w:p w:rsidR="00711A15" w:rsidRPr="00711A15" w:rsidRDefault="00711A15" w:rsidP="00711A15">
            <w:pPr>
              <w:rPr>
                <w:lang w:val="en-GB" w:eastAsia="ar-SA"/>
              </w:rPr>
            </w:pPr>
            <w:r w:rsidRPr="00711A15">
              <w:rPr>
                <w:lang w:val="en-GB" w:eastAsia="ar-SA"/>
              </w:rPr>
              <w:t>Q7570A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48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27</w:t>
            </w:r>
          </w:p>
        </w:tc>
        <w:tc>
          <w:tcPr>
            <w:tcW w:w="1944" w:type="dxa"/>
            <w:shd w:val="clear" w:color="auto" w:fill="auto"/>
            <w:hideMark/>
          </w:tcPr>
          <w:p w:rsidR="00711A15" w:rsidRPr="00711A15" w:rsidRDefault="00711A15" w:rsidP="00711A15">
            <w:pPr>
              <w:rPr>
                <w:lang w:val="en-GB" w:eastAsia="ar-SA"/>
              </w:rPr>
            </w:pPr>
            <w:r w:rsidRPr="00711A15">
              <w:rPr>
                <w:lang w:val="en-GB" w:eastAsia="ar-SA"/>
              </w:rPr>
              <w:t>ΠΟΛΥΜΗΧΑΝΗΜΑ</w:t>
            </w:r>
          </w:p>
        </w:tc>
        <w:tc>
          <w:tcPr>
            <w:tcW w:w="2356" w:type="dxa"/>
            <w:shd w:val="clear" w:color="auto" w:fill="auto"/>
            <w:hideMark/>
          </w:tcPr>
          <w:p w:rsidR="00711A15" w:rsidRPr="00711A15" w:rsidRDefault="00711A15" w:rsidP="00711A15">
            <w:pPr>
              <w:rPr>
                <w:lang w:val="en-GB" w:eastAsia="ar-SA"/>
              </w:rPr>
            </w:pPr>
            <w:r w:rsidRPr="00711A15">
              <w:rPr>
                <w:lang w:val="en-GB" w:eastAsia="ar-SA"/>
              </w:rPr>
              <w:t>PAGEWIDE PRO MFP DN PRO 477DW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973X MAGENTA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289"/>
        </w:trPr>
        <w:tc>
          <w:tcPr>
            <w:tcW w:w="578" w:type="dxa"/>
            <w:shd w:val="clear" w:color="auto" w:fill="auto"/>
            <w:noWrap/>
            <w:hideMark/>
          </w:tcPr>
          <w:p w:rsidR="00711A15" w:rsidRPr="00711A15" w:rsidRDefault="00711A15" w:rsidP="00711A15">
            <w:pPr>
              <w:rPr>
                <w:lang w:val="en-GB" w:eastAsia="ar-SA"/>
              </w:rPr>
            </w:pPr>
            <w:r w:rsidRPr="00711A15">
              <w:rPr>
                <w:lang w:val="en-GB" w:eastAsia="ar-SA"/>
              </w:rPr>
              <w:lastRenderedPageBreak/>
              <w:t>28</w:t>
            </w:r>
          </w:p>
        </w:tc>
        <w:tc>
          <w:tcPr>
            <w:tcW w:w="1944" w:type="dxa"/>
            <w:shd w:val="clear" w:color="auto" w:fill="auto"/>
            <w:hideMark/>
          </w:tcPr>
          <w:p w:rsidR="00711A15" w:rsidRPr="00711A15" w:rsidRDefault="00711A15" w:rsidP="00711A15">
            <w:pPr>
              <w:rPr>
                <w:lang w:val="en-GB" w:eastAsia="ar-SA"/>
              </w:rPr>
            </w:pPr>
            <w:r w:rsidRPr="00711A15">
              <w:rPr>
                <w:lang w:val="en-GB" w:eastAsia="ar-SA"/>
              </w:rPr>
              <w:t>ΠΟΛΥΜΗΧΑΝΗΜΑ</w:t>
            </w:r>
          </w:p>
        </w:tc>
        <w:tc>
          <w:tcPr>
            <w:tcW w:w="2356" w:type="dxa"/>
            <w:shd w:val="clear" w:color="auto" w:fill="auto"/>
            <w:hideMark/>
          </w:tcPr>
          <w:p w:rsidR="00711A15" w:rsidRPr="00711A15" w:rsidRDefault="00711A15" w:rsidP="00711A15">
            <w:pPr>
              <w:rPr>
                <w:lang w:val="en-GB" w:eastAsia="ar-SA"/>
              </w:rPr>
            </w:pPr>
            <w:r w:rsidRPr="00711A15">
              <w:rPr>
                <w:lang w:val="en-GB" w:eastAsia="ar-SA"/>
              </w:rPr>
              <w:t>PAGEWIDE PRO MFP DN PRO 477DW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973X CYAN</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45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29</w:t>
            </w:r>
          </w:p>
        </w:tc>
        <w:tc>
          <w:tcPr>
            <w:tcW w:w="1944" w:type="dxa"/>
            <w:shd w:val="clear" w:color="auto" w:fill="auto"/>
            <w:hideMark/>
          </w:tcPr>
          <w:p w:rsidR="00711A15" w:rsidRPr="00711A15" w:rsidRDefault="00711A15" w:rsidP="00711A15">
            <w:pPr>
              <w:rPr>
                <w:lang w:val="en-GB" w:eastAsia="ar-SA"/>
              </w:rPr>
            </w:pPr>
            <w:r w:rsidRPr="00711A15">
              <w:rPr>
                <w:lang w:val="en-GB" w:eastAsia="ar-SA"/>
              </w:rPr>
              <w:t>ΠΟΛΥΜΗΧΑΝΗΜΑ</w:t>
            </w:r>
          </w:p>
        </w:tc>
        <w:tc>
          <w:tcPr>
            <w:tcW w:w="2356" w:type="dxa"/>
            <w:shd w:val="clear" w:color="auto" w:fill="auto"/>
            <w:hideMark/>
          </w:tcPr>
          <w:p w:rsidR="00711A15" w:rsidRPr="00711A15" w:rsidRDefault="00711A15" w:rsidP="00711A15">
            <w:pPr>
              <w:rPr>
                <w:lang w:val="en-GB" w:eastAsia="ar-SA"/>
              </w:rPr>
            </w:pPr>
            <w:r w:rsidRPr="00711A15">
              <w:rPr>
                <w:lang w:val="en-GB" w:eastAsia="ar-SA"/>
              </w:rPr>
              <w:t>PAGEWIDE PRO MFP DN PRO 477DW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973X YELLOW</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570"/>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30</w:t>
            </w:r>
          </w:p>
        </w:tc>
        <w:tc>
          <w:tcPr>
            <w:tcW w:w="1944" w:type="dxa"/>
            <w:shd w:val="clear" w:color="auto" w:fill="auto"/>
            <w:hideMark/>
          </w:tcPr>
          <w:p w:rsidR="00711A15" w:rsidRPr="00711A15" w:rsidRDefault="00711A15" w:rsidP="00711A15">
            <w:pPr>
              <w:rPr>
                <w:lang w:val="en-GB" w:eastAsia="ar-SA"/>
              </w:rPr>
            </w:pPr>
            <w:r w:rsidRPr="00711A15">
              <w:rPr>
                <w:lang w:val="en-GB" w:eastAsia="ar-SA"/>
              </w:rPr>
              <w:t>ΠΟΛΥΜΗΧΑΝΗΜΑ</w:t>
            </w:r>
          </w:p>
        </w:tc>
        <w:tc>
          <w:tcPr>
            <w:tcW w:w="2356" w:type="dxa"/>
            <w:shd w:val="clear" w:color="auto" w:fill="auto"/>
            <w:hideMark/>
          </w:tcPr>
          <w:p w:rsidR="00711A15" w:rsidRPr="00711A15" w:rsidRDefault="00711A15" w:rsidP="00711A15">
            <w:pPr>
              <w:rPr>
                <w:lang w:val="en-GB" w:eastAsia="ar-SA"/>
              </w:rPr>
            </w:pPr>
            <w:r w:rsidRPr="00711A15">
              <w:rPr>
                <w:lang w:val="en-GB" w:eastAsia="ar-SA"/>
              </w:rPr>
              <w:t>PAGEWIDE PRO MFP DN PRO 477 DN</w:t>
            </w:r>
          </w:p>
        </w:tc>
        <w:tc>
          <w:tcPr>
            <w:tcW w:w="2880" w:type="dxa"/>
            <w:shd w:val="clear" w:color="auto" w:fill="auto"/>
            <w:hideMark/>
          </w:tcPr>
          <w:p w:rsidR="00711A15" w:rsidRPr="00711A15" w:rsidRDefault="00711A15" w:rsidP="00711A15">
            <w:pPr>
              <w:rPr>
                <w:lang w:val="en-GB" w:eastAsia="ar-SA"/>
              </w:rPr>
            </w:pPr>
            <w:r w:rsidRPr="00711A15">
              <w:rPr>
                <w:lang w:val="en-GB" w:eastAsia="ar-SA"/>
              </w:rPr>
              <w:t>973X BLACK L0S07A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2</w:t>
            </w:r>
          </w:p>
        </w:tc>
      </w:tr>
      <w:tr w:rsidR="00711A15" w:rsidRPr="00711A15" w:rsidTr="009530EA">
        <w:trPr>
          <w:gridAfter w:val="1"/>
          <w:wAfter w:w="19" w:type="dxa"/>
          <w:trHeight w:val="762"/>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31</w:t>
            </w:r>
          </w:p>
        </w:tc>
        <w:tc>
          <w:tcPr>
            <w:tcW w:w="1944" w:type="dxa"/>
            <w:shd w:val="clear" w:color="auto" w:fill="auto"/>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 xml:space="preserve"> LASERJET PRO M402D, PRO MFP M426DW, M426FDN</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CF226X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w:t>
            </w:r>
          </w:p>
        </w:tc>
      </w:tr>
      <w:tr w:rsidR="00711A15" w:rsidRPr="00711A15" w:rsidTr="009530EA">
        <w:trPr>
          <w:gridAfter w:val="1"/>
          <w:wAfter w:w="19" w:type="dxa"/>
          <w:trHeight w:val="9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32</w:t>
            </w:r>
          </w:p>
        </w:tc>
        <w:tc>
          <w:tcPr>
            <w:tcW w:w="1944" w:type="dxa"/>
            <w:shd w:val="clear" w:color="auto" w:fill="auto"/>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 xml:space="preserve"> OFFICEJET 4500   </w:t>
            </w:r>
          </w:p>
        </w:tc>
        <w:tc>
          <w:tcPr>
            <w:tcW w:w="2880" w:type="dxa"/>
            <w:shd w:val="clear" w:color="auto" w:fill="auto"/>
            <w:hideMark/>
          </w:tcPr>
          <w:p w:rsidR="00711A15" w:rsidRPr="00711A15" w:rsidRDefault="00711A15" w:rsidP="00711A15">
            <w:pPr>
              <w:rPr>
                <w:lang w:val="en-GB" w:eastAsia="ar-SA"/>
              </w:rPr>
            </w:pPr>
            <w:r w:rsidRPr="00711A15">
              <w:rPr>
                <w:lang w:val="en-GB" w:eastAsia="ar-SA"/>
              </w:rPr>
              <w:t>901XL BLACK &amp; 901XL COLOR COMBO PACK (SD519AE)</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3</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33</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DESKJET INK ADV 2645</w:t>
            </w:r>
          </w:p>
        </w:tc>
        <w:tc>
          <w:tcPr>
            <w:tcW w:w="2880" w:type="dxa"/>
            <w:shd w:val="clear" w:color="auto" w:fill="auto"/>
            <w:noWrap/>
            <w:hideMark/>
          </w:tcPr>
          <w:p w:rsidR="00711A15" w:rsidRPr="00711A15" w:rsidRDefault="00711A15" w:rsidP="00711A15">
            <w:pPr>
              <w:rPr>
                <w:lang w:val="en-GB" w:eastAsia="ar-SA"/>
              </w:rPr>
            </w:pPr>
            <w:r w:rsidRPr="00711A15">
              <w:rPr>
                <w:lang w:val="en-GB" w:eastAsia="ar-SA"/>
              </w:rPr>
              <w:t>650 BLACK CZ101AE</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46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34</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DESKJET INK ADV 2645</w:t>
            </w:r>
          </w:p>
        </w:tc>
        <w:tc>
          <w:tcPr>
            <w:tcW w:w="2880" w:type="dxa"/>
            <w:shd w:val="clear" w:color="auto" w:fill="auto"/>
            <w:hideMark/>
          </w:tcPr>
          <w:p w:rsidR="00711A15" w:rsidRPr="00711A15" w:rsidRDefault="00711A15" w:rsidP="00711A15">
            <w:pPr>
              <w:rPr>
                <w:lang w:val="en-GB" w:eastAsia="ar-SA"/>
              </w:rPr>
            </w:pPr>
            <w:r w:rsidRPr="00711A15">
              <w:rPr>
                <w:lang w:val="en-GB" w:eastAsia="ar-SA"/>
              </w:rPr>
              <w:t>650 TRI COLOUR CZ102AE</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35</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EΚΤΥΠΩΤΗΣ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PRO M 304.404.428 DN</w:t>
            </w:r>
          </w:p>
        </w:tc>
        <w:tc>
          <w:tcPr>
            <w:tcW w:w="2880" w:type="dxa"/>
            <w:shd w:val="clear" w:color="auto" w:fill="auto"/>
            <w:hideMark/>
          </w:tcPr>
          <w:p w:rsidR="00711A15" w:rsidRPr="00711A15" w:rsidRDefault="00711A15" w:rsidP="00711A15">
            <w:pPr>
              <w:rPr>
                <w:lang w:val="en-GB" w:eastAsia="ar-SA"/>
              </w:rPr>
            </w:pPr>
            <w:r w:rsidRPr="00711A15">
              <w:rPr>
                <w:lang w:val="en-GB" w:eastAsia="ar-SA"/>
              </w:rPr>
              <w:t xml:space="preserve">CF259X </w:t>
            </w:r>
            <w:proofErr w:type="gramStart"/>
            <w:r w:rsidRPr="00711A15">
              <w:rPr>
                <w:lang w:val="en-GB" w:eastAsia="ar-SA"/>
              </w:rPr>
              <w:t xml:space="preserve">   (</w:t>
            </w:r>
            <w:proofErr w:type="gramEnd"/>
            <w:r w:rsidRPr="00711A15">
              <w:rPr>
                <w:lang w:val="en-GB" w:eastAsia="ar-SA"/>
              </w:rPr>
              <w:t>59X)</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12</w:t>
            </w:r>
          </w:p>
        </w:tc>
      </w:tr>
      <w:tr w:rsidR="00711A15" w:rsidRPr="00711A15" w:rsidTr="009530EA">
        <w:trPr>
          <w:gridAfter w:val="1"/>
          <w:wAfter w:w="19" w:type="dxa"/>
          <w:trHeight w:val="315"/>
        </w:trPr>
        <w:tc>
          <w:tcPr>
            <w:tcW w:w="578" w:type="dxa"/>
            <w:shd w:val="clear" w:color="auto" w:fill="auto"/>
            <w:noWrap/>
            <w:hideMark/>
          </w:tcPr>
          <w:p w:rsidR="00711A15" w:rsidRPr="00711A15" w:rsidRDefault="00711A15" w:rsidP="00711A15">
            <w:pPr>
              <w:rPr>
                <w:lang w:val="en-GB" w:eastAsia="ar-SA"/>
              </w:rPr>
            </w:pPr>
            <w:r w:rsidRPr="00711A15">
              <w:rPr>
                <w:lang w:val="en-GB" w:eastAsia="ar-SA"/>
              </w:rPr>
              <w:t>36</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ΕΚΤΥΠΩΤΗΣ</w:t>
            </w:r>
          </w:p>
        </w:tc>
        <w:tc>
          <w:tcPr>
            <w:tcW w:w="2356" w:type="dxa"/>
            <w:shd w:val="clear" w:color="auto" w:fill="auto"/>
            <w:hideMark/>
          </w:tcPr>
          <w:p w:rsidR="00711A15" w:rsidRPr="00711A15" w:rsidRDefault="00711A15" w:rsidP="00711A15">
            <w:pPr>
              <w:rPr>
                <w:lang w:val="en-GB" w:eastAsia="ar-SA"/>
              </w:rPr>
            </w:pPr>
            <w:r w:rsidRPr="00711A15">
              <w:rPr>
                <w:lang w:val="en-GB" w:eastAsia="ar-SA"/>
              </w:rPr>
              <w:t>408DN, MFP 432</w:t>
            </w:r>
          </w:p>
        </w:tc>
        <w:tc>
          <w:tcPr>
            <w:tcW w:w="2880" w:type="dxa"/>
            <w:shd w:val="clear" w:color="auto" w:fill="auto"/>
            <w:hideMark/>
          </w:tcPr>
          <w:p w:rsidR="00711A15" w:rsidRPr="00711A15" w:rsidRDefault="00711A15" w:rsidP="00711A15">
            <w:pPr>
              <w:rPr>
                <w:lang w:val="en-GB" w:eastAsia="ar-SA"/>
              </w:rPr>
            </w:pPr>
            <w:r w:rsidRPr="00711A15">
              <w:rPr>
                <w:lang w:val="en-GB" w:eastAsia="ar-SA"/>
              </w:rPr>
              <w:t>W1331A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gridAfter w:val="1"/>
          <w:wAfter w:w="19" w:type="dxa"/>
          <w:trHeight w:val="330"/>
        </w:trPr>
        <w:tc>
          <w:tcPr>
            <w:tcW w:w="578" w:type="dxa"/>
            <w:shd w:val="clear" w:color="auto" w:fill="auto"/>
            <w:noWrap/>
            <w:hideMark/>
          </w:tcPr>
          <w:p w:rsidR="00711A15" w:rsidRPr="00711A15" w:rsidRDefault="00711A15" w:rsidP="00711A15">
            <w:pPr>
              <w:rPr>
                <w:lang w:val="el-GR" w:eastAsia="ar-SA"/>
              </w:rPr>
            </w:pPr>
            <w:r w:rsidRPr="00711A15">
              <w:rPr>
                <w:lang w:val="en-GB" w:eastAsia="ar-SA"/>
              </w:rPr>
              <w:t> </w:t>
            </w:r>
            <w:r w:rsidRPr="00711A15">
              <w:rPr>
                <w:lang w:val="el-GR" w:eastAsia="ar-SA"/>
              </w:rPr>
              <w:t>37</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 </w:t>
            </w:r>
          </w:p>
        </w:tc>
        <w:tc>
          <w:tcPr>
            <w:tcW w:w="2356" w:type="dxa"/>
            <w:shd w:val="clear" w:color="auto" w:fill="auto"/>
            <w:hideMark/>
          </w:tcPr>
          <w:p w:rsidR="00711A15" w:rsidRPr="00711A15" w:rsidRDefault="00711A15" w:rsidP="00711A15">
            <w:pPr>
              <w:rPr>
                <w:lang w:val="en-GB" w:eastAsia="ar-SA"/>
              </w:rPr>
            </w:pPr>
            <w:r w:rsidRPr="00711A15">
              <w:rPr>
                <w:lang w:val="en-GB" w:eastAsia="ar-SA"/>
              </w:rPr>
              <w:t>LASERJET PRO 404DW</w:t>
            </w:r>
          </w:p>
        </w:tc>
        <w:tc>
          <w:tcPr>
            <w:tcW w:w="2880" w:type="dxa"/>
            <w:shd w:val="clear" w:color="auto" w:fill="auto"/>
            <w:hideMark/>
          </w:tcPr>
          <w:p w:rsidR="00711A15" w:rsidRPr="00711A15" w:rsidRDefault="00711A15" w:rsidP="00711A15">
            <w:pPr>
              <w:rPr>
                <w:lang w:val="en-GB" w:eastAsia="ar-SA"/>
              </w:rPr>
            </w:pPr>
            <w:r w:rsidRPr="00711A15">
              <w:rPr>
                <w:lang w:val="en-GB" w:eastAsia="ar-SA"/>
              </w:rPr>
              <w:t>W1A56A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r w:rsidR="00711A15" w:rsidRPr="00711A15" w:rsidTr="009530EA">
        <w:trPr>
          <w:trHeight w:val="480"/>
        </w:trPr>
        <w:tc>
          <w:tcPr>
            <w:tcW w:w="9141" w:type="dxa"/>
            <w:gridSpan w:val="6"/>
            <w:shd w:val="clear" w:color="auto" w:fill="DEEAF6"/>
            <w:noWrap/>
          </w:tcPr>
          <w:p w:rsidR="00711A15" w:rsidRPr="00711A15" w:rsidRDefault="00711A15" w:rsidP="00711A15">
            <w:pPr>
              <w:rPr>
                <w:lang w:val="en-GB" w:eastAsia="ar-SA"/>
              </w:rPr>
            </w:pPr>
            <w:r w:rsidRPr="00711A15">
              <w:rPr>
                <w:lang w:val="en-GB" w:eastAsia="ar-SA"/>
              </w:rPr>
              <w:t>HP</w:t>
            </w:r>
          </w:p>
        </w:tc>
      </w:tr>
      <w:tr w:rsidR="00711A15" w:rsidRPr="00711A15" w:rsidTr="009530EA">
        <w:trPr>
          <w:gridAfter w:val="1"/>
          <w:wAfter w:w="19" w:type="dxa"/>
          <w:trHeight w:val="330"/>
        </w:trPr>
        <w:tc>
          <w:tcPr>
            <w:tcW w:w="578" w:type="dxa"/>
            <w:shd w:val="clear" w:color="auto" w:fill="auto"/>
            <w:noWrap/>
            <w:hideMark/>
          </w:tcPr>
          <w:p w:rsidR="00711A15" w:rsidRPr="00711A15" w:rsidRDefault="00711A15" w:rsidP="00711A15">
            <w:pPr>
              <w:rPr>
                <w:lang w:val="el-GR" w:eastAsia="ar-SA"/>
              </w:rPr>
            </w:pPr>
            <w:r w:rsidRPr="00711A15">
              <w:rPr>
                <w:lang w:val="en-GB" w:eastAsia="ar-SA"/>
              </w:rPr>
              <w:t> </w:t>
            </w:r>
            <w:r w:rsidRPr="00711A15">
              <w:rPr>
                <w:lang w:val="el-GR" w:eastAsia="ar-SA"/>
              </w:rPr>
              <w:t>38</w:t>
            </w:r>
          </w:p>
        </w:tc>
        <w:tc>
          <w:tcPr>
            <w:tcW w:w="1944" w:type="dxa"/>
            <w:shd w:val="clear" w:color="auto" w:fill="auto"/>
            <w:noWrap/>
            <w:hideMark/>
          </w:tcPr>
          <w:p w:rsidR="00711A15" w:rsidRPr="00711A15" w:rsidRDefault="00711A15" w:rsidP="00711A15">
            <w:pPr>
              <w:rPr>
                <w:lang w:val="en-GB" w:eastAsia="ar-SA"/>
              </w:rPr>
            </w:pPr>
            <w:r w:rsidRPr="00711A15">
              <w:rPr>
                <w:lang w:val="en-GB" w:eastAsia="ar-SA"/>
              </w:rPr>
              <w:t> </w:t>
            </w:r>
          </w:p>
        </w:tc>
        <w:tc>
          <w:tcPr>
            <w:tcW w:w="2356" w:type="dxa"/>
            <w:shd w:val="clear" w:color="auto" w:fill="auto"/>
            <w:hideMark/>
          </w:tcPr>
          <w:p w:rsidR="00711A15" w:rsidRPr="00711A15" w:rsidRDefault="00711A15" w:rsidP="00711A15">
            <w:pPr>
              <w:rPr>
                <w:lang w:val="en-GB" w:eastAsia="ar-SA"/>
              </w:rPr>
            </w:pPr>
            <w:r w:rsidRPr="00711A15">
              <w:rPr>
                <w:lang w:val="en-GB" w:eastAsia="ar-SA"/>
              </w:rPr>
              <w:t>HP No 59A</w:t>
            </w:r>
          </w:p>
        </w:tc>
        <w:tc>
          <w:tcPr>
            <w:tcW w:w="2880" w:type="dxa"/>
            <w:shd w:val="clear" w:color="auto" w:fill="auto"/>
            <w:hideMark/>
          </w:tcPr>
          <w:p w:rsidR="00711A15" w:rsidRPr="00711A15" w:rsidRDefault="00711A15" w:rsidP="00711A15">
            <w:pPr>
              <w:rPr>
                <w:lang w:val="en-GB" w:eastAsia="ar-SA"/>
              </w:rPr>
            </w:pPr>
            <w:r w:rsidRPr="00711A15">
              <w:rPr>
                <w:lang w:val="en-GB" w:eastAsia="ar-SA"/>
              </w:rPr>
              <w:t>CF259A</w:t>
            </w:r>
          </w:p>
        </w:tc>
        <w:tc>
          <w:tcPr>
            <w:tcW w:w="1364" w:type="dxa"/>
            <w:shd w:val="clear" w:color="auto" w:fill="auto"/>
            <w:noWrap/>
            <w:hideMark/>
          </w:tcPr>
          <w:p w:rsidR="00711A15" w:rsidRPr="00711A15" w:rsidRDefault="00711A15" w:rsidP="00711A15">
            <w:pPr>
              <w:rPr>
                <w:lang w:val="en-GB" w:eastAsia="ar-SA"/>
              </w:rPr>
            </w:pPr>
            <w:r w:rsidRPr="00711A15">
              <w:rPr>
                <w:lang w:val="en-GB" w:eastAsia="ar-SA"/>
              </w:rPr>
              <w:t>5</w:t>
            </w:r>
          </w:p>
        </w:tc>
      </w:tr>
    </w:tbl>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 xml:space="preserve">ΣΗΜΕΙΩΣΗ: </w:t>
      </w:r>
    </w:p>
    <w:p w:rsidR="00711A15" w:rsidRPr="00711A15" w:rsidRDefault="00711A15" w:rsidP="00711A15">
      <w:pPr>
        <w:rPr>
          <w:lang w:val="el-GR" w:eastAsia="ar-SA"/>
        </w:rPr>
      </w:pPr>
      <w:r w:rsidRPr="00711A15">
        <w:rPr>
          <w:lang w:val="el-GR" w:eastAsia="ar-SA"/>
        </w:rPr>
        <w:t xml:space="preserve">Σε περίπτωση που κάποιος κωδικός αναλωσίμου από τους υπολοίπους που αναφέρονται στους παραπάνω πίνακες της ΟΜΑΔΑΣ Α’ έχει καταργηθεί και δεν παράγεται πλέον από την κατασκευάστρια εταιρεία (και μόνο στην περίπτωση αυτή) ο υποψήφιος προμηθευτής προσκομίζει βεβαίωση-δήλωση της εταιρείας παραγωγής για την κατάργηση του συγκεκριμένου κωδικού. </w:t>
      </w:r>
    </w:p>
    <w:p w:rsidR="00711A15" w:rsidRPr="00711A15" w:rsidRDefault="00711A15" w:rsidP="00711A15">
      <w:pPr>
        <w:rPr>
          <w:lang w:val="el-GR" w:eastAsia="ar-SA"/>
        </w:rPr>
      </w:pPr>
      <w:r w:rsidRPr="00711A15">
        <w:rPr>
          <w:lang w:val="el-GR" w:eastAsia="ar-SA"/>
        </w:rPr>
        <w:lastRenderedPageBreak/>
        <w:t>Οι παραπάνω ποσότητες των αναλωσίμων είναι ενδεικτικές και δύναται να διακυμανθούν είτε προς τα πάνω είτε προς τα κάτω ανάλογα με τις ανάγκες των Υπηρεσιών μας, αρκεί το σύνολο της τιμής των προμηθευόμενων ειδών να μη ξεπερνάει το συνολικό ποσό της Σύμβασης που θα προκύψει για την Ομάδα Α’.</w:t>
      </w: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ΦΥΛΛΟ ΣΥΜΜΟΡΦΩΣΗΣ</w:t>
      </w:r>
    </w:p>
    <w:p w:rsidR="00711A15" w:rsidRPr="00711A15" w:rsidRDefault="00711A15" w:rsidP="00711A15">
      <w:pPr>
        <w:rPr>
          <w:lang w:val="el-GR" w:eastAsia="ar-SA"/>
        </w:rPr>
      </w:pPr>
      <w:r w:rsidRPr="00711A15">
        <w:rPr>
          <w:lang w:val="el-GR" w:eastAsia="ar-SA"/>
        </w:rPr>
        <w:t>Της επιχείρησης …………………………………………………………………………………………….. με έδρα ………………………………….., οδός …..………………………………… αριθμός ..………..</w:t>
      </w:r>
    </w:p>
    <w:p w:rsidR="00711A15" w:rsidRPr="00711A15" w:rsidRDefault="00711A15" w:rsidP="00711A15">
      <w:pPr>
        <w:rPr>
          <w:lang w:val="el-GR" w:eastAsia="ar-SA"/>
        </w:rPr>
      </w:pPr>
    </w:p>
    <w:tbl>
      <w:tblPr>
        <w:tblW w:w="9881" w:type="dxa"/>
        <w:jc w:val="center"/>
        <w:tblLayout w:type="fixed"/>
        <w:tblCellMar>
          <w:left w:w="0" w:type="dxa"/>
          <w:right w:w="0" w:type="dxa"/>
        </w:tblCellMar>
        <w:tblLook w:val="01E0" w:firstRow="1" w:lastRow="1" w:firstColumn="1" w:lastColumn="1" w:noHBand="0" w:noVBand="0"/>
      </w:tblPr>
      <w:tblGrid>
        <w:gridCol w:w="6922"/>
        <w:gridCol w:w="1276"/>
        <w:gridCol w:w="1683"/>
      </w:tblGrid>
      <w:tr w:rsidR="00711A15" w:rsidRPr="00711A15" w:rsidTr="009530EA">
        <w:trPr>
          <w:trHeight w:hRule="exact" w:val="403"/>
          <w:jc w:val="center"/>
        </w:trPr>
        <w:tc>
          <w:tcPr>
            <w:tcW w:w="6922"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ΧΑΡΑΚΤΗΡΙΣΤΙΚΑ</w:t>
            </w:r>
          </w:p>
        </w:tc>
        <w:tc>
          <w:tcPr>
            <w:tcW w:w="1276"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ΑΠΑΙΤΗΣΗ</w:t>
            </w:r>
          </w:p>
        </w:tc>
        <w:tc>
          <w:tcPr>
            <w:tcW w:w="1683" w:type="dxa"/>
            <w:tcBorders>
              <w:top w:val="single" w:sz="7" w:space="0" w:color="000000"/>
              <w:left w:val="single" w:sz="7" w:space="0" w:color="000000"/>
              <w:bottom w:val="single" w:sz="7" w:space="0" w:color="000000"/>
              <w:right w:val="single" w:sz="7" w:space="0" w:color="000000"/>
            </w:tcBorders>
            <w:shd w:val="clear" w:color="auto" w:fill="BEBEBE"/>
          </w:tcPr>
          <w:p w:rsidR="00711A15" w:rsidRPr="00711A15" w:rsidRDefault="00711A15" w:rsidP="00711A15">
            <w:pPr>
              <w:rPr>
                <w:lang w:val="el-GR" w:eastAsia="ar-SA"/>
              </w:rPr>
            </w:pPr>
            <w:r w:rsidRPr="00711A15">
              <w:rPr>
                <w:lang w:val="el-GR" w:eastAsia="ar-SA"/>
              </w:rPr>
              <w:t>ΑΠΑΝΤΗΣΗ</w:t>
            </w:r>
          </w:p>
        </w:tc>
      </w:tr>
      <w:tr w:rsidR="00711A15" w:rsidRPr="00711A15" w:rsidTr="009530EA">
        <w:trPr>
          <w:trHeight w:hRule="exact" w:val="283"/>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711A15" w:rsidRPr="00711A15" w:rsidRDefault="00711A15" w:rsidP="00711A15">
            <w:pPr>
              <w:rPr>
                <w:lang w:val="el-GR" w:eastAsia="ar-SA"/>
              </w:rPr>
            </w:pPr>
            <w:r w:rsidRPr="00711A15">
              <w:rPr>
                <w:lang w:val="el-GR" w:eastAsia="ar-SA"/>
              </w:rPr>
              <w:t>1. ΕΙΣΑΓΩΓΗ</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r>
      <w:tr w:rsidR="00711A15" w:rsidRPr="00711A15" w:rsidTr="00711A15">
        <w:trPr>
          <w:trHeight w:hRule="exact" w:val="962"/>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1.1 Η παρούσα τεχνική προδιαγραφή αφορά την προμήθεια</w:t>
            </w:r>
          </w:p>
          <w:p w:rsidR="00711A15" w:rsidRPr="00711A15" w:rsidRDefault="00711A15" w:rsidP="00711A15">
            <w:pPr>
              <w:rPr>
                <w:lang w:val="el-GR" w:eastAsia="ar-SA"/>
              </w:rPr>
            </w:pPr>
            <w:r w:rsidRPr="00711A15">
              <w:rPr>
                <w:lang w:val="el-GR" w:eastAsia="ar-SA"/>
              </w:rPr>
              <w:t xml:space="preserve">ΑΝΑΛΩΣΙΜΩΝ εκτυπωτών, φωτοτυπικών, </w:t>
            </w:r>
            <w:r w:rsidRPr="00711A15">
              <w:rPr>
                <w:lang w:eastAsia="ar-SA"/>
              </w:rPr>
              <w:t>fax</w:t>
            </w:r>
            <w:r w:rsidRPr="00711A15">
              <w:rPr>
                <w:lang w:val="el-GR" w:eastAsia="ar-SA"/>
              </w:rPr>
              <w:t xml:space="preserve"> κλπ.</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711A15">
        <w:trPr>
          <w:trHeight w:hRule="exact" w:val="170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1.2 Οι προσφέροντες θα πρέπει να δηλώσουν τη</w:t>
            </w:r>
          </w:p>
          <w:p w:rsidR="00711A15" w:rsidRPr="00711A15" w:rsidRDefault="00711A15" w:rsidP="00711A15">
            <w:pPr>
              <w:rPr>
                <w:lang w:val="el-GR" w:eastAsia="ar-SA"/>
              </w:rPr>
            </w:pPr>
            <w:r w:rsidRPr="00711A15">
              <w:rPr>
                <w:lang w:val="el-GR" w:eastAsia="ar-SA"/>
              </w:rPr>
              <w:t>συμμόρφωση τους με τις απαιτήσεις των Τεχνικών Προδιαγραφών, όπως αυτές περιγράφονται στην παρούσα διακήρυξη, οι οποίες θα συμπεριληφθούν ως όροι της σύμβασης που θα υπογραφεί.</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276"/>
          <w:jc w:val="center"/>
        </w:trPr>
        <w:tc>
          <w:tcPr>
            <w:tcW w:w="6922" w:type="dxa"/>
            <w:tcBorders>
              <w:top w:val="single" w:sz="7" w:space="0" w:color="000000"/>
              <w:left w:val="single" w:sz="13" w:space="0" w:color="FAD3B4"/>
              <w:bottom w:val="single" w:sz="7" w:space="0" w:color="000000"/>
              <w:right w:val="single" w:sz="7" w:space="0" w:color="000000"/>
            </w:tcBorders>
            <w:shd w:val="clear" w:color="auto" w:fill="FAD3B4"/>
          </w:tcPr>
          <w:p w:rsidR="00711A15" w:rsidRPr="00711A15" w:rsidRDefault="00711A15" w:rsidP="00711A15">
            <w:pPr>
              <w:rPr>
                <w:lang w:val="el-GR" w:eastAsia="ar-SA"/>
              </w:rPr>
            </w:pPr>
            <w:r w:rsidRPr="00711A15">
              <w:rPr>
                <w:lang w:val="el-GR" w:eastAsia="ar-SA"/>
              </w:rPr>
              <w:t>2. ΤΕΧΝΙΚΕΣ ΠΕΡΙΓΡΑΦΕΣ</w:t>
            </w:r>
          </w:p>
        </w:tc>
        <w:tc>
          <w:tcPr>
            <w:tcW w:w="1276"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c>
          <w:tcPr>
            <w:tcW w:w="1683" w:type="dxa"/>
            <w:tcBorders>
              <w:top w:val="single" w:sz="7" w:space="0" w:color="000000"/>
              <w:left w:val="single" w:sz="7" w:space="0" w:color="000000"/>
              <w:bottom w:val="single" w:sz="7" w:space="0" w:color="000000"/>
              <w:right w:val="single" w:sz="7" w:space="0" w:color="000000"/>
            </w:tcBorders>
            <w:shd w:val="clear" w:color="auto" w:fill="FAD3B4"/>
          </w:tcPr>
          <w:p w:rsidR="00711A15" w:rsidRPr="00711A15" w:rsidRDefault="00711A15" w:rsidP="00711A15">
            <w:pPr>
              <w:rPr>
                <w:lang w:val="el-GR" w:eastAsia="ar-SA"/>
              </w:rPr>
            </w:pPr>
          </w:p>
        </w:tc>
      </w:tr>
      <w:tr w:rsidR="00711A15" w:rsidRPr="00711A15" w:rsidTr="00711A15">
        <w:trPr>
          <w:trHeight w:hRule="exact" w:val="98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2.1 Τα προσφερόμενα είδη πρέπει να έχουν τα παρακάτω τεχνικά χαρακτηριστικά:</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77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2.2 Να είναι γνήσια αντιπροσωπείας - αυθεντικά προϊόντα των κατασκευαστριών εταιρειών των μηχανημάτων (</w:t>
            </w:r>
            <w:proofErr w:type="spellStart"/>
            <w:r w:rsidRPr="00711A15">
              <w:rPr>
                <w:lang w:val="el-GR" w:eastAsia="ar-SA"/>
              </w:rPr>
              <w:t>original</w:t>
            </w:r>
            <w:proofErr w:type="spellEnd"/>
            <w:r w:rsidRPr="00711A15">
              <w:rPr>
                <w:lang w:val="el-GR" w:eastAsia="ar-SA"/>
              </w:rPr>
              <w:t xml:space="preserve">) </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521"/>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2.3 Να είναι καινούρια και αμεταχείριστα και σε άριστη κατάσταση.</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29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2.4 Να μην είναι αναγομωμένα (REFILLED).</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1443"/>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2.5 Εφόσον κάποιο από τα προσφερόμενα είδη αποδειχτεί ελαττωματικό, θα αντικατασταθεί άμεσα με νέο αρίστης ποιότητας. Εφόσον αποδειχτούν ελαττωματικά περισσότερο από το 10% της ποσότητας του συγκεκριμένου κωδικού, θα αντικατασταθεί άμεσα όλη η ποσότητα του συγκεκριμένου κωδικού, χωρίς οικονομική επιβάρυνση του φορέα.</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711A15">
        <w:trPr>
          <w:trHeight w:hRule="exact" w:val="1997"/>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lastRenderedPageBreak/>
              <w:t>2.6 Τα προϊόντα θα παραδίδονται συσκευασμένα. Στις εξωτερικές συσκευασίες θα αναγράφεται α) η συμβατότητα τύπου -μοντέλου/ ο τύπος του εκτυπωτή για τον οποίο</w:t>
            </w:r>
          </w:p>
          <w:p w:rsidR="00711A15" w:rsidRPr="00711A15" w:rsidRDefault="00711A15" w:rsidP="00711A15">
            <w:pPr>
              <w:rPr>
                <w:lang w:val="el-GR" w:eastAsia="ar-SA"/>
              </w:rPr>
            </w:pPr>
            <w:r w:rsidRPr="00711A15">
              <w:rPr>
                <w:lang w:val="el-GR" w:eastAsia="ar-SA"/>
              </w:rPr>
              <w:t>προορίζονται, και β) η ημερομηνία λήξης ή εναλλακτικά η ημερομηνία κατασκευής. Τα προσφερόμενα είδη θα έχουν ημερομηνία λήξης τουλάχιστον δύο (2) χρόνια μετά την ημερομηνία παράδοσης.</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EB7BA0">
        <w:trPr>
          <w:trHeight w:hRule="exact" w:val="143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2.7 Όλα τα προϊόντα  θα πρέπει να έχουν προστατευτικό κάλυμμα κεφαλής, το οποίο να αφαιρείται πριν από τη χρήση.</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EB7BA0">
        <w:trPr>
          <w:trHeight w:hRule="exact" w:val="1619"/>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2.8 Να παρέχεται εγγύηση αντικατάστασης ελαττωματικών προϊόντων και εγγύηση καλής λειτουργίας του μηχανήματος.</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r w:rsidR="00711A15" w:rsidRPr="00711A15" w:rsidTr="009530EA">
        <w:trPr>
          <w:trHeight w:hRule="exact" w:val="711"/>
          <w:jc w:val="center"/>
        </w:trPr>
        <w:tc>
          <w:tcPr>
            <w:tcW w:w="6922"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r w:rsidRPr="00711A15">
              <w:rPr>
                <w:lang w:val="el-GR" w:eastAsia="ar-SA"/>
              </w:rPr>
              <w:t>2.9 Οι παραπάνω όροι των τεχνικών προδιαγραφών είναι απαράβατοι επί ποινή αποκλεισμού</w:t>
            </w:r>
          </w:p>
        </w:tc>
        <w:tc>
          <w:tcPr>
            <w:tcW w:w="1276"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ΝΑΙ</w:t>
            </w:r>
          </w:p>
        </w:tc>
        <w:tc>
          <w:tcPr>
            <w:tcW w:w="1683" w:type="dxa"/>
            <w:tcBorders>
              <w:top w:val="single" w:sz="7" w:space="0" w:color="000000"/>
              <w:left w:val="single" w:sz="7" w:space="0" w:color="000000"/>
              <w:bottom w:val="single" w:sz="7" w:space="0" w:color="000000"/>
              <w:right w:val="single" w:sz="7" w:space="0" w:color="000000"/>
            </w:tcBorders>
          </w:tcPr>
          <w:p w:rsidR="00711A15" w:rsidRPr="00711A15" w:rsidRDefault="00711A15" w:rsidP="00711A15">
            <w:pPr>
              <w:rPr>
                <w:lang w:val="el-GR" w:eastAsia="ar-SA"/>
              </w:rPr>
            </w:pPr>
          </w:p>
        </w:tc>
      </w:tr>
    </w:tbl>
    <w:p w:rsidR="00711A15" w:rsidRPr="00711A15" w:rsidRDefault="00711A15" w:rsidP="00711A15">
      <w:pPr>
        <w:rPr>
          <w:lang w:val="el-GR" w:eastAsia="ar-SA"/>
        </w:rPr>
      </w:pPr>
    </w:p>
    <w:p w:rsidR="00711A15" w:rsidRPr="00711A15" w:rsidRDefault="00711A15" w:rsidP="00711A15">
      <w:pPr>
        <w:rPr>
          <w:lang w:val="el-GR" w:eastAsia="ar-SA"/>
        </w:rPr>
      </w:pPr>
    </w:p>
    <w:p w:rsidR="00711A15" w:rsidRPr="00711A15" w:rsidRDefault="00711A15" w:rsidP="00711A15">
      <w:pPr>
        <w:rPr>
          <w:lang w:val="el-GR" w:eastAsia="ar-SA"/>
        </w:rPr>
      </w:pPr>
      <w:r w:rsidRPr="00711A15">
        <w:rPr>
          <w:lang w:val="el-GR" w:eastAsia="ar-SA"/>
        </w:rPr>
        <w:t>Χανιά,  ….../......./202</w:t>
      </w:r>
      <w:r w:rsidR="003C49AD">
        <w:rPr>
          <w:lang w:val="el-GR" w:eastAsia="ar-SA"/>
        </w:rPr>
        <w:t>2</w:t>
      </w:r>
      <w:bookmarkStart w:id="2" w:name="_GoBack"/>
      <w:bookmarkEnd w:id="2"/>
    </w:p>
    <w:p w:rsidR="00711A15" w:rsidRPr="00711A15" w:rsidRDefault="00711A15" w:rsidP="00711A15">
      <w:pPr>
        <w:rPr>
          <w:lang w:val="el-GR" w:eastAsia="ar-SA"/>
        </w:rPr>
      </w:pP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 xml:space="preserve">     Ο Υπογράφων</w:t>
      </w:r>
    </w:p>
    <w:p w:rsidR="00711A15" w:rsidRPr="00711A15" w:rsidRDefault="00711A15" w:rsidP="00711A15">
      <w:pPr>
        <w:rPr>
          <w:lang w:val="el-GR" w:eastAsia="ar-SA"/>
        </w:rPr>
      </w:pPr>
    </w:p>
    <w:p w:rsidR="00711A15" w:rsidRPr="00711A15" w:rsidRDefault="00711A15" w:rsidP="00711A15">
      <w:pPr>
        <w:rPr>
          <w:lang w:val="el-GR" w:eastAsia="ar-SA"/>
        </w:rPr>
      </w:pPr>
    </w:p>
    <w:p w:rsidR="00823B69" w:rsidRDefault="00711A15" w:rsidP="00711A15">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r>
      <w:r w:rsidRPr="00711A15">
        <w:rPr>
          <w:lang w:val="el-GR" w:eastAsia="ar-SA"/>
        </w:rPr>
        <w:tab/>
        <w:t>……………………………………</w:t>
      </w:r>
      <w:r w:rsidRPr="00711A15">
        <w:rPr>
          <w:lang w:val="el-GR" w:eastAsia="ar-SA"/>
        </w:rPr>
        <w:tab/>
      </w:r>
      <w:r w:rsidRPr="00711A15">
        <w:rPr>
          <w:lang w:val="el-GR" w:eastAsia="ar-SA"/>
        </w:rPr>
        <w:tab/>
      </w:r>
    </w:p>
    <w:sectPr w:rsidR="00823B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15"/>
    <w:rsid w:val="003C49AD"/>
    <w:rsid w:val="00711A15"/>
    <w:rsid w:val="00823B69"/>
    <w:rsid w:val="00EB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EDF0"/>
  <w15:chartTrackingRefBased/>
  <w15:docId w15:val="{B614D98C-8F9B-427B-B97A-A33CAC68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ΆΝΝΑ ΤΣΑΒΑΡΗ</dc:creator>
  <cp:keywords/>
  <dc:description/>
  <cp:lastModifiedBy>ΆΝΝΑ ΤΣΑΒΑΡΗ</cp:lastModifiedBy>
  <cp:revision>3</cp:revision>
  <dcterms:created xsi:type="dcterms:W3CDTF">2022-01-10T12:56:00Z</dcterms:created>
  <dcterms:modified xsi:type="dcterms:W3CDTF">2022-01-10T13:02:00Z</dcterms:modified>
</cp:coreProperties>
</file>