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BDACF" w14:textId="77777777" w:rsidR="00CB0405" w:rsidRPr="00CB0405" w:rsidRDefault="00CB0405" w:rsidP="00CB0405">
      <w:pPr>
        <w:spacing w:before="100" w:beforeAutospacing="1" w:after="100" w:afterAutospacing="1" w:line="240" w:lineRule="auto"/>
        <w:outlineLvl w:val="0"/>
        <w:rPr>
          <w:rFonts w:ascii="Times New Roman" w:eastAsia="Times New Roman" w:hAnsi="Times New Roman" w:cs="Times New Roman"/>
          <w:b/>
          <w:bCs/>
          <w:kern w:val="36"/>
          <w:sz w:val="36"/>
          <w:szCs w:val="36"/>
          <w:lang w:val="en-AU" w:eastAsia="el-GR"/>
        </w:rPr>
      </w:pPr>
      <w:r w:rsidRPr="00CB0405">
        <w:rPr>
          <w:rFonts w:ascii="Times New Roman" w:eastAsia="Times New Roman" w:hAnsi="Times New Roman" w:cs="Times New Roman"/>
          <w:b/>
          <w:bCs/>
          <w:kern w:val="36"/>
          <w:sz w:val="36"/>
          <w:szCs w:val="36"/>
          <w:lang w:val="en-AU" w:eastAsia="el-GR"/>
        </w:rPr>
        <w:t xml:space="preserve">DESTIMED PLUS- Ecotourism in Mediterranean Destinations: From Monitoring and Planning to Promotion and Policy Support </w:t>
      </w:r>
    </w:p>
    <w:p w14:paraId="02460E45" w14:textId="589831A2" w:rsidR="00CB0405" w:rsidRPr="00CB0405" w:rsidRDefault="00CB0405" w:rsidP="00CB0405">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CB0405">
        <w:rPr>
          <w:rFonts w:ascii="Times New Roman" w:eastAsia="Times New Roman" w:hAnsi="Times New Roman" w:cs="Times New Roman"/>
          <w:noProof/>
          <w:sz w:val="24"/>
          <w:szCs w:val="24"/>
          <w:lang w:eastAsia="el-GR"/>
        </w:rPr>
        <w:drawing>
          <wp:inline distT="0" distB="0" distL="0" distR="0" wp14:anchorId="5E0BF6E5" wp14:editId="2A06985E">
            <wp:extent cx="2765762" cy="73850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5063" cy="778371"/>
                    </a:xfrm>
                    <a:prstGeom prst="rect">
                      <a:avLst/>
                    </a:prstGeom>
                    <a:noFill/>
                    <a:ln>
                      <a:noFill/>
                    </a:ln>
                  </pic:spPr>
                </pic:pic>
              </a:graphicData>
            </a:graphic>
          </wp:inline>
        </w:drawing>
      </w:r>
    </w:p>
    <w:p w14:paraId="549E2317" w14:textId="77777777" w:rsidR="00CB0405" w:rsidRPr="00CB0405" w:rsidRDefault="00CB0405" w:rsidP="00CB0405">
      <w:pPr>
        <w:spacing w:before="100" w:beforeAutospacing="1" w:after="100" w:afterAutospacing="1" w:line="240" w:lineRule="auto"/>
        <w:rPr>
          <w:rFonts w:ascii="Times New Roman" w:eastAsia="Times New Roman" w:hAnsi="Times New Roman" w:cs="Times New Roman"/>
          <w:sz w:val="24"/>
          <w:szCs w:val="24"/>
          <w:lang w:eastAsia="el-GR"/>
        </w:rPr>
      </w:pPr>
      <w:r w:rsidRPr="00CB0405">
        <w:rPr>
          <w:rFonts w:ascii="Times New Roman" w:eastAsia="Times New Roman" w:hAnsi="Times New Roman" w:cs="Times New Roman"/>
          <w:b/>
          <w:bCs/>
          <w:sz w:val="24"/>
          <w:szCs w:val="24"/>
          <w:lang w:eastAsia="el-GR"/>
        </w:rPr>
        <w:t>Τίτλος έργου</w:t>
      </w:r>
      <w:r w:rsidRPr="00CB0405">
        <w:rPr>
          <w:rFonts w:ascii="Times New Roman" w:eastAsia="Times New Roman" w:hAnsi="Times New Roman" w:cs="Times New Roman"/>
          <w:sz w:val="24"/>
          <w:szCs w:val="24"/>
          <w:lang w:eastAsia="el-GR"/>
        </w:rPr>
        <w:t xml:space="preserve">: </w:t>
      </w:r>
    </w:p>
    <w:p w14:paraId="51B501C6" w14:textId="77777777" w:rsidR="00CB0405" w:rsidRPr="00CB0405" w:rsidRDefault="00CB0405" w:rsidP="00CB0405">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CB0405">
        <w:rPr>
          <w:rFonts w:ascii="Times New Roman" w:eastAsia="Times New Roman" w:hAnsi="Times New Roman" w:cs="Times New Roman"/>
          <w:b/>
          <w:bCs/>
          <w:sz w:val="24"/>
          <w:szCs w:val="24"/>
          <w:lang w:eastAsia="el-GR"/>
        </w:rPr>
        <w:t>DestiMED</w:t>
      </w:r>
      <w:proofErr w:type="spellEnd"/>
      <w:r w:rsidRPr="00CB0405">
        <w:rPr>
          <w:rFonts w:ascii="Times New Roman" w:eastAsia="Times New Roman" w:hAnsi="Times New Roman" w:cs="Times New Roman"/>
          <w:b/>
          <w:bCs/>
          <w:sz w:val="24"/>
          <w:szCs w:val="24"/>
          <w:lang w:eastAsia="el-GR"/>
        </w:rPr>
        <w:t xml:space="preserve"> PLUS</w:t>
      </w:r>
      <w:r w:rsidRPr="00CB0405">
        <w:rPr>
          <w:rFonts w:ascii="Times New Roman" w:eastAsia="Times New Roman" w:hAnsi="Times New Roman" w:cs="Times New Roman"/>
          <w:sz w:val="24"/>
          <w:szCs w:val="24"/>
          <w:lang w:eastAsia="el-GR"/>
        </w:rPr>
        <w:t xml:space="preserve">– </w:t>
      </w:r>
      <w:proofErr w:type="spellStart"/>
      <w:r w:rsidRPr="00CB0405">
        <w:rPr>
          <w:rFonts w:ascii="Times New Roman" w:eastAsia="Times New Roman" w:hAnsi="Times New Roman" w:cs="Times New Roman"/>
          <w:sz w:val="24"/>
          <w:szCs w:val="24"/>
          <w:lang w:eastAsia="el-GR"/>
        </w:rPr>
        <w:t>Ecotourism</w:t>
      </w:r>
      <w:proofErr w:type="spellEnd"/>
      <w:r w:rsidRPr="00CB0405">
        <w:rPr>
          <w:rFonts w:ascii="Times New Roman" w:eastAsia="Times New Roman" w:hAnsi="Times New Roman" w:cs="Times New Roman"/>
          <w:sz w:val="24"/>
          <w:szCs w:val="24"/>
          <w:lang w:eastAsia="el-GR"/>
        </w:rPr>
        <w:t xml:space="preserve"> in </w:t>
      </w:r>
      <w:proofErr w:type="spellStart"/>
      <w:r w:rsidRPr="00CB0405">
        <w:rPr>
          <w:rFonts w:ascii="Times New Roman" w:eastAsia="Times New Roman" w:hAnsi="Times New Roman" w:cs="Times New Roman"/>
          <w:sz w:val="24"/>
          <w:szCs w:val="24"/>
          <w:lang w:eastAsia="el-GR"/>
        </w:rPr>
        <w:t>Mediterranean</w:t>
      </w:r>
      <w:proofErr w:type="spellEnd"/>
      <w:r w:rsidRPr="00CB0405">
        <w:rPr>
          <w:rFonts w:ascii="Times New Roman" w:eastAsia="Times New Roman" w:hAnsi="Times New Roman" w:cs="Times New Roman"/>
          <w:sz w:val="24"/>
          <w:szCs w:val="24"/>
          <w:lang w:eastAsia="el-GR"/>
        </w:rPr>
        <w:t xml:space="preserve"> </w:t>
      </w:r>
      <w:proofErr w:type="spellStart"/>
      <w:r w:rsidRPr="00CB0405">
        <w:rPr>
          <w:rFonts w:ascii="Times New Roman" w:eastAsia="Times New Roman" w:hAnsi="Times New Roman" w:cs="Times New Roman"/>
          <w:sz w:val="24"/>
          <w:szCs w:val="24"/>
          <w:lang w:eastAsia="el-GR"/>
        </w:rPr>
        <w:t>Destinations</w:t>
      </w:r>
      <w:proofErr w:type="spellEnd"/>
      <w:r w:rsidRPr="00CB0405">
        <w:rPr>
          <w:rFonts w:ascii="Times New Roman" w:eastAsia="Times New Roman" w:hAnsi="Times New Roman" w:cs="Times New Roman"/>
          <w:sz w:val="24"/>
          <w:szCs w:val="24"/>
          <w:lang w:eastAsia="el-GR"/>
        </w:rPr>
        <w:t>:</w:t>
      </w:r>
      <w:r w:rsidRPr="00CB0405">
        <w:rPr>
          <w:rFonts w:ascii="Times New Roman" w:eastAsia="Times New Roman" w:hAnsi="Times New Roman" w:cs="Times New Roman"/>
          <w:sz w:val="24"/>
          <w:szCs w:val="24"/>
          <w:lang w:eastAsia="el-GR"/>
        </w:rPr>
        <w:br/>
      </w:r>
      <w:proofErr w:type="spellStart"/>
      <w:r w:rsidRPr="00CB0405">
        <w:rPr>
          <w:rFonts w:ascii="Times New Roman" w:eastAsia="Times New Roman" w:hAnsi="Times New Roman" w:cs="Times New Roman"/>
          <w:sz w:val="24"/>
          <w:szCs w:val="24"/>
          <w:lang w:eastAsia="el-GR"/>
        </w:rPr>
        <w:t>From</w:t>
      </w:r>
      <w:proofErr w:type="spellEnd"/>
      <w:r w:rsidRPr="00CB0405">
        <w:rPr>
          <w:rFonts w:ascii="Times New Roman" w:eastAsia="Times New Roman" w:hAnsi="Times New Roman" w:cs="Times New Roman"/>
          <w:sz w:val="24"/>
          <w:szCs w:val="24"/>
          <w:lang w:eastAsia="el-GR"/>
        </w:rPr>
        <w:t xml:space="preserve"> </w:t>
      </w:r>
      <w:proofErr w:type="spellStart"/>
      <w:r w:rsidRPr="00CB0405">
        <w:rPr>
          <w:rFonts w:ascii="Times New Roman" w:eastAsia="Times New Roman" w:hAnsi="Times New Roman" w:cs="Times New Roman"/>
          <w:sz w:val="24"/>
          <w:szCs w:val="24"/>
          <w:lang w:eastAsia="el-GR"/>
        </w:rPr>
        <w:t>Monitoring</w:t>
      </w:r>
      <w:proofErr w:type="spellEnd"/>
      <w:r w:rsidRPr="00CB0405">
        <w:rPr>
          <w:rFonts w:ascii="Times New Roman" w:eastAsia="Times New Roman" w:hAnsi="Times New Roman" w:cs="Times New Roman"/>
          <w:sz w:val="24"/>
          <w:szCs w:val="24"/>
          <w:lang w:eastAsia="el-GR"/>
        </w:rPr>
        <w:t xml:space="preserve"> and </w:t>
      </w:r>
      <w:proofErr w:type="spellStart"/>
      <w:r w:rsidRPr="00CB0405">
        <w:rPr>
          <w:rFonts w:ascii="Times New Roman" w:eastAsia="Times New Roman" w:hAnsi="Times New Roman" w:cs="Times New Roman"/>
          <w:sz w:val="24"/>
          <w:szCs w:val="24"/>
          <w:lang w:eastAsia="el-GR"/>
        </w:rPr>
        <w:t>Planning</w:t>
      </w:r>
      <w:proofErr w:type="spellEnd"/>
      <w:r w:rsidRPr="00CB0405">
        <w:rPr>
          <w:rFonts w:ascii="Times New Roman" w:eastAsia="Times New Roman" w:hAnsi="Times New Roman" w:cs="Times New Roman"/>
          <w:sz w:val="24"/>
          <w:szCs w:val="24"/>
          <w:lang w:eastAsia="el-GR"/>
        </w:rPr>
        <w:t xml:space="preserve"> </w:t>
      </w:r>
      <w:proofErr w:type="spellStart"/>
      <w:r w:rsidRPr="00CB0405">
        <w:rPr>
          <w:rFonts w:ascii="Times New Roman" w:eastAsia="Times New Roman" w:hAnsi="Times New Roman" w:cs="Times New Roman"/>
          <w:sz w:val="24"/>
          <w:szCs w:val="24"/>
          <w:lang w:eastAsia="el-GR"/>
        </w:rPr>
        <w:t>to</w:t>
      </w:r>
      <w:proofErr w:type="spellEnd"/>
      <w:r w:rsidRPr="00CB0405">
        <w:rPr>
          <w:rFonts w:ascii="Times New Roman" w:eastAsia="Times New Roman" w:hAnsi="Times New Roman" w:cs="Times New Roman"/>
          <w:sz w:val="24"/>
          <w:szCs w:val="24"/>
          <w:lang w:eastAsia="el-GR"/>
        </w:rPr>
        <w:t xml:space="preserve"> </w:t>
      </w:r>
      <w:proofErr w:type="spellStart"/>
      <w:r w:rsidRPr="00CB0405">
        <w:rPr>
          <w:rFonts w:ascii="Times New Roman" w:eastAsia="Times New Roman" w:hAnsi="Times New Roman" w:cs="Times New Roman"/>
          <w:sz w:val="24"/>
          <w:szCs w:val="24"/>
          <w:lang w:eastAsia="el-GR"/>
        </w:rPr>
        <w:t>Promotion</w:t>
      </w:r>
      <w:proofErr w:type="spellEnd"/>
      <w:r w:rsidRPr="00CB0405">
        <w:rPr>
          <w:rFonts w:ascii="Times New Roman" w:eastAsia="Times New Roman" w:hAnsi="Times New Roman" w:cs="Times New Roman"/>
          <w:sz w:val="24"/>
          <w:szCs w:val="24"/>
          <w:lang w:eastAsia="el-GR"/>
        </w:rPr>
        <w:t xml:space="preserve"> and Policy </w:t>
      </w:r>
      <w:proofErr w:type="spellStart"/>
      <w:r w:rsidRPr="00CB0405">
        <w:rPr>
          <w:rFonts w:ascii="Times New Roman" w:eastAsia="Times New Roman" w:hAnsi="Times New Roman" w:cs="Times New Roman"/>
          <w:sz w:val="24"/>
          <w:szCs w:val="24"/>
          <w:lang w:eastAsia="el-GR"/>
        </w:rPr>
        <w:t>Support</w:t>
      </w:r>
      <w:proofErr w:type="spellEnd"/>
      <w:r w:rsidRPr="00CB0405">
        <w:rPr>
          <w:rFonts w:ascii="Times New Roman" w:eastAsia="Times New Roman" w:hAnsi="Times New Roman" w:cs="Times New Roman"/>
          <w:sz w:val="24"/>
          <w:szCs w:val="24"/>
          <w:lang w:eastAsia="el-GR"/>
        </w:rPr>
        <w:br/>
        <w:t>(</w:t>
      </w:r>
      <w:proofErr w:type="spellStart"/>
      <w:r w:rsidRPr="00CB0405">
        <w:rPr>
          <w:rFonts w:ascii="Times New Roman" w:eastAsia="Times New Roman" w:hAnsi="Times New Roman" w:cs="Times New Roman"/>
          <w:sz w:val="24"/>
          <w:szCs w:val="24"/>
          <w:lang w:eastAsia="el-GR"/>
        </w:rPr>
        <w:t>Οικοτουρισμός</w:t>
      </w:r>
      <w:proofErr w:type="spellEnd"/>
      <w:r w:rsidRPr="00CB0405">
        <w:rPr>
          <w:rFonts w:ascii="Times New Roman" w:eastAsia="Times New Roman" w:hAnsi="Times New Roman" w:cs="Times New Roman"/>
          <w:sz w:val="24"/>
          <w:szCs w:val="24"/>
          <w:lang w:eastAsia="el-GR"/>
        </w:rPr>
        <w:t xml:space="preserve"> στους Μεσογειακούς Προορισμούς: Από την Παρακολούθηση και τον Σχεδιασμό στην Προώθηση και την Υποστήριξη Πολιτικών)</w:t>
      </w:r>
    </w:p>
    <w:p w14:paraId="2811E04C" w14:textId="77777777" w:rsidR="00CB0405" w:rsidRPr="00CB0405" w:rsidRDefault="00CB0405" w:rsidP="00CB0405">
      <w:pPr>
        <w:spacing w:before="100" w:beforeAutospacing="1" w:after="100" w:afterAutospacing="1" w:line="240" w:lineRule="auto"/>
        <w:rPr>
          <w:rFonts w:ascii="Times New Roman" w:eastAsia="Times New Roman" w:hAnsi="Times New Roman" w:cs="Times New Roman"/>
          <w:sz w:val="24"/>
          <w:szCs w:val="24"/>
          <w:lang w:eastAsia="el-GR"/>
        </w:rPr>
      </w:pPr>
      <w:r w:rsidRPr="00CB0405">
        <w:rPr>
          <w:rFonts w:ascii="Times New Roman" w:eastAsia="Times New Roman" w:hAnsi="Times New Roman" w:cs="Times New Roman"/>
          <w:b/>
          <w:bCs/>
          <w:sz w:val="24"/>
          <w:szCs w:val="24"/>
          <w:lang w:eastAsia="el-GR"/>
        </w:rPr>
        <w:t>Επικεφαλής εταίρος</w:t>
      </w:r>
      <w:r w:rsidRPr="00CB0405">
        <w:rPr>
          <w:rFonts w:ascii="Times New Roman" w:eastAsia="Times New Roman" w:hAnsi="Times New Roman" w:cs="Times New Roman"/>
          <w:sz w:val="24"/>
          <w:szCs w:val="24"/>
          <w:lang w:eastAsia="el-GR"/>
        </w:rPr>
        <w:t xml:space="preserve">: </w:t>
      </w:r>
      <w:proofErr w:type="spellStart"/>
      <w:r w:rsidRPr="00CB0405">
        <w:rPr>
          <w:rFonts w:ascii="Times New Roman" w:eastAsia="Times New Roman" w:hAnsi="Times New Roman" w:cs="Times New Roman"/>
          <w:sz w:val="24"/>
          <w:szCs w:val="24"/>
          <w:lang w:eastAsia="el-GR"/>
        </w:rPr>
        <w:t>Lazio</w:t>
      </w:r>
      <w:proofErr w:type="spellEnd"/>
      <w:r w:rsidRPr="00CB0405">
        <w:rPr>
          <w:rFonts w:ascii="Times New Roman" w:eastAsia="Times New Roman" w:hAnsi="Times New Roman" w:cs="Times New Roman"/>
          <w:sz w:val="24"/>
          <w:szCs w:val="24"/>
          <w:lang w:eastAsia="el-GR"/>
        </w:rPr>
        <w:t xml:space="preserve"> </w:t>
      </w:r>
      <w:proofErr w:type="spellStart"/>
      <w:r w:rsidRPr="00CB0405">
        <w:rPr>
          <w:rFonts w:ascii="Times New Roman" w:eastAsia="Times New Roman" w:hAnsi="Times New Roman" w:cs="Times New Roman"/>
          <w:sz w:val="24"/>
          <w:szCs w:val="24"/>
          <w:lang w:eastAsia="el-GR"/>
        </w:rPr>
        <w:t>Region</w:t>
      </w:r>
      <w:proofErr w:type="spellEnd"/>
      <w:r w:rsidRPr="00CB0405">
        <w:rPr>
          <w:rFonts w:ascii="Times New Roman" w:eastAsia="Times New Roman" w:hAnsi="Times New Roman" w:cs="Times New Roman"/>
          <w:sz w:val="24"/>
          <w:szCs w:val="24"/>
          <w:lang w:eastAsia="el-GR"/>
        </w:rPr>
        <w:t xml:space="preserve"> – ITALY</w:t>
      </w:r>
    </w:p>
    <w:p w14:paraId="50D69581" w14:textId="77777777" w:rsidR="00CB0405" w:rsidRPr="00CB0405" w:rsidRDefault="00CB0405" w:rsidP="00CB0405">
      <w:pPr>
        <w:spacing w:before="100" w:beforeAutospacing="1" w:after="100" w:afterAutospacing="1" w:line="240" w:lineRule="auto"/>
        <w:rPr>
          <w:rFonts w:ascii="Times New Roman" w:eastAsia="Times New Roman" w:hAnsi="Times New Roman" w:cs="Times New Roman"/>
          <w:sz w:val="24"/>
          <w:szCs w:val="24"/>
          <w:lang w:eastAsia="el-GR"/>
        </w:rPr>
      </w:pPr>
      <w:r w:rsidRPr="00CB0405">
        <w:rPr>
          <w:rFonts w:ascii="Times New Roman" w:eastAsia="Times New Roman" w:hAnsi="Times New Roman" w:cs="Times New Roman"/>
          <w:b/>
          <w:bCs/>
          <w:sz w:val="24"/>
          <w:szCs w:val="24"/>
          <w:lang w:eastAsia="el-GR"/>
        </w:rPr>
        <w:t>Εταιρικό σχήμα</w:t>
      </w:r>
      <w:r w:rsidRPr="00CB0405">
        <w:rPr>
          <w:rFonts w:ascii="Times New Roman" w:eastAsia="Times New Roman" w:hAnsi="Times New Roman" w:cs="Times New Roman"/>
          <w:sz w:val="24"/>
          <w:szCs w:val="24"/>
          <w:lang w:eastAsia="el-GR"/>
        </w:rPr>
        <w:t>:</w:t>
      </w:r>
    </w:p>
    <w:p w14:paraId="53326428" w14:textId="77777777" w:rsidR="00CB0405" w:rsidRPr="00CB0405" w:rsidRDefault="00CB0405" w:rsidP="00CB0405">
      <w:pPr>
        <w:numPr>
          <w:ilvl w:val="0"/>
          <w:numId w:val="1"/>
        </w:numPr>
        <w:spacing w:before="100" w:beforeAutospacing="1" w:after="100" w:afterAutospacing="1" w:line="240" w:lineRule="auto"/>
        <w:rPr>
          <w:rFonts w:ascii="Times New Roman" w:eastAsia="Times New Roman" w:hAnsi="Times New Roman" w:cs="Times New Roman"/>
          <w:sz w:val="24"/>
          <w:szCs w:val="24"/>
          <w:lang w:val="en-AU" w:eastAsia="el-GR"/>
        </w:rPr>
      </w:pPr>
      <w:r w:rsidRPr="00CB0405">
        <w:rPr>
          <w:rFonts w:ascii="Times New Roman" w:eastAsia="Times New Roman" w:hAnsi="Times New Roman" w:cs="Times New Roman"/>
          <w:sz w:val="24"/>
          <w:szCs w:val="24"/>
          <w:lang w:val="en-AU" w:eastAsia="el-GR"/>
        </w:rPr>
        <w:t>IUCN Mediterranean Centre for Cooperation,</w:t>
      </w:r>
    </w:p>
    <w:p w14:paraId="4F393AC2" w14:textId="77777777" w:rsidR="00CB0405" w:rsidRPr="00CB0405" w:rsidRDefault="00CB0405" w:rsidP="00CB0405">
      <w:pPr>
        <w:numPr>
          <w:ilvl w:val="0"/>
          <w:numId w:val="1"/>
        </w:numPr>
        <w:spacing w:before="100" w:beforeAutospacing="1" w:after="100" w:afterAutospacing="1" w:line="240" w:lineRule="auto"/>
        <w:rPr>
          <w:rFonts w:ascii="Times New Roman" w:eastAsia="Times New Roman" w:hAnsi="Times New Roman" w:cs="Times New Roman"/>
          <w:sz w:val="24"/>
          <w:szCs w:val="24"/>
          <w:lang w:val="en-AU" w:eastAsia="el-GR"/>
        </w:rPr>
      </w:pPr>
      <w:r w:rsidRPr="00CB0405">
        <w:rPr>
          <w:rFonts w:ascii="Times New Roman" w:eastAsia="Times New Roman" w:hAnsi="Times New Roman" w:cs="Times New Roman"/>
          <w:sz w:val="24"/>
          <w:szCs w:val="24"/>
          <w:lang w:val="en-AU" w:eastAsia="el-GR"/>
        </w:rPr>
        <w:t>Government of Catalonia’s Department of Territory and Sustainability -SPAIN</w:t>
      </w:r>
    </w:p>
    <w:p w14:paraId="618FF15A" w14:textId="77777777" w:rsidR="00CB0405" w:rsidRPr="00CB0405" w:rsidRDefault="00CB0405" w:rsidP="00CB04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B0405">
        <w:rPr>
          <w:rFonts w:ascii="Times New Roman" w:eastAsia="Times New Roman" w:hAnsi="Times New Roman" w:cs="Times New Roman"/>
          <w:sz w:val="24"/>
          <w:szCs w:val="24"/>
          <w:lang w:eastAsia="el-GR"/>
        </w:rPr>
        <w:t xml:space="preserve">Institute for </w:t>
      </w:r>
      <w:proofErr w:type="spellStart"/>
      <w:r w:rsidRPr="00CB0405">
        <w:rPr>
          <w:rFonts w:ascii="Times New Roman" w:eastAsia="Times New Roman" w:hAnsi="Times New Roman" w:cs="Times New Roman"/>
          <w:sz w:val="24"/>
          <w:szCs w:val="24"/>
          <w:lang w:eastAsia="el-GR"/>
        </w:rPr>
        <w:t>Tourism</w:t>
      </w:r>
      <w:proofErr w:type="spellEnd"/>
      <w:r w:rsidRPr="00CB0405">
        <w:rPr>
          <w:rFonts w:ascii="Times New Roman" w:eastAsia="Times New Roman" w:hAnsi="Times New Roman" w:cs="Times New Roman"/>
          <w:sz w:val="24"/>
          <w:szCs w:val="24"/>
          <w:lang w:eastAsia="el-GR"/>
        </w:rPr>
        <w:t xml:space="preserve"> </w:t>
      </w:r>
      <w:proofErr w:type="spellStart"/>
      <w:r w:rsidRPr="00CB0405">
        <w:rPr>
          <w:rFonts w:ascii="Times New Roman" w:eastAsia="Times New Roman" w:hAnsi="Times New Roman" w:cs="Times New Roman"/>
          <w:sz w:val="24"/>
          <w:szCs w:val="24"/>
          <w:lang w:eastAsia="el-GR"/>
        </w:rPr>
        <w:t>Croatia</w:t>
      </w:r>
      <w:proofErr w:type="spellEnd"/>
      <w:r w:rsidRPr="00CB0405">
        <w:rPr>
          <w:rFonts w:ascii="Times New Roman" w:eastAsia="Times New Roman" w:hAnsi="Times New Roman" w:cs="Times New Roman"/>
          <w:sz w:val="24"/>
          <w:szCs w:val="24"/>
          <w:lang w:eastAsia="el-GR"/>
        </w:rPr>
        <w:t xml:space="preserve"> – CROATIA</w:t>
      </w:r>
    </w:p>
    <w:p w14:paraId="6A2AF178" w14:textId="77777777" w:rsidR="00CB0405" w:rsidRPr="00CB0405" w:rsidRDefault="00CB0405" w:rsidP="00CB04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CB0405">
        <w:rPr>
          <w:rFonts w:ascii="Times New Roman" w:eastAsia="Times New Roman" w:hAnsi="Times New Roman" w:cs="Times New Roman"/>
          <w:sz w:val="24"/>
          <w:szCs w:val="24"/>
          <w:lang w:eastAsia="el-GR"/>
        </w:rPr>
        <w:t>Fundacio</w:t>
      </w:r>
      <w:proofErr w:type="spellEnd"/>
      <w:r w:rsidRPr="00CB0405">
        <w:rPr>
          <w:rFonts w:ascii="Times New Roman" w:eastAsia="Times New Roman" w:hAnsi="Times New Roman" w:cs="Times New Roman"/>
          <w:sz w:val="24"/>
          <w:szCs w:val="24"/>
          <w:lang w:eastAsia="el-GR"/>
        </w:rPr>
        <w:t xml:space="preserve"> </w:t>
      </w:r>
      <w:proofErr w:type="spellStart"/>
      <w:r w:rsidRPr="00CB0405">
        <w:rPr>
          <w:rFonts w:ascii="Times New Roman" w:eastAsia="Times New Roman" w:hAnsi="Times New Roman" w:cs="Times New Roman"/>
          <w:sz w:val="24"/>
          <w:szCs w:val="24"/>
          <w:lang w:eastAsia="el-GR"/>
        </w:rPr>
        <w:t>Universitaria</w:t>
      </w:r>
      <w:proofErr w:type="spellEnd"/>
      <w:r w:rsidRPr="00CB0405">
        <w:rPr>
          <w:rFonts w:ascii="Times New Roman" w:eastAsia="Times New Roman" w:hAnsi="Times New Roman" w:cs="Times New Roman"/>
          <w:sz w:val="24"/>
          <w:szCs w:val="24"/>
          <w:lang w:eastAsia="el-GR"/>
        </w:rPr>
        <w:t xml:space="preserve"> </w:t>
      </w:r>
      <w:proofErr w:type="spellStart"/>
      <w:r w:rsidRPr="00CB0405">
        <w:rPr>
          <w:rFonts w:ascii="Times New Roman" w:eastAsia="Times New Roman" w:hAnsi="Times New Roman" w:cs="Times New Roman"/>
          <w:sz w:val="24"/>
          <w:szCs w:val="24"/>
          <w:lang w:eastAsia="el-GR"/>
        </w:rPr>
        <w:t>Balmes</w:t>
      </w:r>
      <w:proofErr w:type="spellEnd"/>
      <w:r w:rsidRPr="00CB0405">
        <w:rPr>
          <w:rFonts w:ascii="Times New Roman" w:eastAsia="Times New Roman" w:hAnsi="Times New Roman" w:cs="Times New Roman"/>
          <w:sz w:val="24"/>
          <w:szCs w:val="24"/>
          <w:lang w:eastAsia="el-GR"/>
        </w:rPr>
        <w:t xml:space="preserve"> – SPAIN</w:t>
      </w:r>
    </w:p>
    <w:p w14:paraId="0C7E7864" w14:textId="77777777" w:rsidR="00CB0405" w:rsidRPr="00CB0405" w:rsidRDefault="00CB0405" w:rsidP="00CB0405">
      <w:pPr>
        <w:numPr>
          <w:ilvl w:val="0"/>
          <w:numId w:val="1"/>
        </w:numPr>
        <w:spacing w:before="100" w:beforeAutospacing="1" w:after="100" w:afterAutospacing="1" w:line="240" w:lineRule="auto"/>
        <w:rPr>
          <w:rFonts w:ascii="Times New Roman" w:eastAsia="Times New Roman" w:hAnsi="Times New Roman" w:cs="Times New Roman"/>
          <w:sz w:val="24"/>
          <w:szCs w:val="24"/>
          <w:lang w:val="en-AU" w:eastAsia="el-GR"/>
        </w:rPr>
      </w:pPr>
      <w:r w:rsidRPr="00CB0405">
        <w:rPr>
          <w:rFonts w:ascii="Times New Roman" w:eastAsia="Times New Roman" w:hAnsi="Times New Roman" w:cs="Times New Roman"/>
          <w:sz w:val="24"/>
          <w:szCs w:val="24"/>
          <w:lang w:val="en-AU" w:eastAsia="el-GR"/>
        </w:rPr>
        <w:t>Development Agency of South Aegean Region -READ S.A. – GREECE</w:t>
      </w:r>
    </w:p>
    <w:p w14:paraId="6ADD481A" w14:textId="77777777" w:rsidR="00CB0405" w:rsidRPr="00CB0405" w:rsidRDefault="00CB0405" w:rsidP="00CB04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B0405">
        <w:rPr>
          <w:rFonts w:ascii="Times New Roman" w:eastAsia="Times New Roman" w:hAnsi="Times New Roman" w:cs="Times New Roman"/>
          <w:sz w:val="24"/>
          <w:szCs w:val="24"/>
          <w:lang w:eastAsia="el-GR"/>
        </w:rPr>
        <w:t xml:space="preserve">WWF </w:t>
      </w:r>
      <w:proofErr w:type="spellStart"/>
      <w:r w:rsidRPr="00CB0405">
        <w:rPr>
          <w:rFonts w:ascii="Times New Roman" w:eastAsia="Times New Roman" w:hAnsi="Times New Roman" w:cs="Times New Roman"/>
          <w:sz w:val="24"/>
          <w:szCs w:val="24"/>
          <w:lang w:eastAsia="el-GR"/>
        </w:rPr>
        <w:t>Mediterranean</w:t>
      </w:r>
      <w:proofErr w:type="spellEnd"/>
    </w:p>
    <w:p w14:paraId="4623FAFE" w14:textId="77777777" w:rsidR="00CB0405" w:rsidRPr="00CB0405" w:rsidRDefault="00CB0405" w:rsidP="00CB04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CB0405">
        <w:rPr>
          <w:rFonts w:ascii="Times New Roman" w:eastAsia="Times New Roman" w:hAnsi="Times New Roman" w:cs="Times New Roman"/>
          <w:sz w:val="24"/>
          <w:szCs w:val="24"/>
          <w:lang w:eastAsia="el-GR"/>
        </w:rPr>
        <w:t>Corsican</w:t>
      </w:r>
      <w:proofErr w:type="spellEnd"/>
      <w:r w:rsidRPr="00CB0405">
        <w:rPr>
          <w:rFonts w:ascii="Times New Roman" w:eastAsia="Times New Roman" w:hAnsi="Times New Roman" w:cs="Times New Roman"/>
          <w:sz w:val="24"/>
          <w:szCs w:val="24"/>
          <w:lang w:eastAsia="el-GR"/>
        </w:rPr>
        <w:t xml:space="preserve"> </w:t>
      </w:r>
      <w:proofErr w:type="spellStart"/>
      <w:r w:rsidRPr="00CB0405">
        <w:rPr>
          <w:rFonts w:ascii="Times New Roman" w:eastAsia="Times New Roman" w:hAnsi="Times New Roman" w:cs="Times New Roman"/>
          <w:sz w:val="24"/>
          <w:szCs w:val="24"/>
          <w:lang w:eastAsia="el-GR"/>
        </w:rPr>
        <w:t>Tourist</w:t>
      </w:r>
      <w:proofErr w:type="spellEnd"/>
      <w:r w:rsidRPr="00CB0405">
        <w:rPr>
          <w:rFonts w:ascii="Times New Roman" w:eastAsia="Times New Roman" w:hAnsi="Times New Roman" w:cs="Times New Roman"/>
          <w:sz w:val="24"/>
          <w:szCs w:val="24"/>
          <w:lang w:eastAsia="el-GR"/>
        </w:rPr>
        <w:t xml:space="preserve"> Agency – FRANCE</w:t>
      </w:r>
    </w:p>
    <w:p w14:paraId="6D60AB53" w14:textId="77777777" w:rsidR="00CB0405" w:rsidRPr="00CB0405" w:rsidRDefault="00CB0405" w:rsidP="00CB0405">
      <w:pPr>
        <w:numPr>
          <w:ilvl w:val="0"/>
          <w:numId w:val="1"/>
        </w:numPr>
        <w:spacing w:before="100" w:beforeAutospacing="1" w:after="100" w:afterAutospacing="1" w:line="240" w:lineRule="auto"/>
        <w:rPr>
          <w:rFonts w:ascii="Times New Roman" w:eastAsia="Times New Roman" w:hAnsi="Times New Roman" w:cs="Times New Roman"/>
          <w:sz w:val="24"/>
          <w:szCs w:val="24"/>
          <w:lang w:val="en-AU" w:eastAsia="el-GR"/>
        </w:rPr>
      </w:pPr>
      <w:r w:rsidRPr="00CB0405">
        <w:rPr>
          <w:rFonts w:ascii="Times New Roman" w:eastAsia="Times New Roman" w:hAnsi="Times New Roman" w:cs="Times New Roman"/>
          <w:sz w:val="24"/>
          <w:szCs w:val="24"/>
          <w:lang w:val="en-AU" w:eastAsia="el-GR"/>
        </w:rPr>
        <w:t>Autonomous Region of Sardinia Department for Environment – ITALY</w:t>
      </w:r>
    </w:p>
    <w:p w14:paraId="3099932D" w14:textId="77777777" w:rsidR="00CB0405" w:rsidRPr="00CB0405" w:rsidRDefault="00CB0405" w:rsidP="00CB04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CB0405">
        <w:rPr>
          <w:rFonts w:ascii="Times New Roman" w:eastAsia="Times New Roman" w:hAnsi="Times New Roman" w:cs="Times New Roman"/>
          <w:sz w:val="24"/>
          <w:szCs w:val="24"/>
          <w:lang w:eastAsia="el-GR"/>
        </w:rPr>
        <w:t>Region</w:t>
      </w:r>
      <w:proofErr w:type="spellEnd"/>
      <w:r w:rsidRPr="00CB0405">
        <w:rPr>
          <w:rFonts w:ascii="Times New Roman" w:eastAsia="Times New Roman" w:hAnsi="Times New Roman" w:cs="Times New Roman"/>
          <w:sz w:val="24"/>
          <w:szCs w:val="24"/>
          <w:lang w:eastAsia="el-GR"/>
        </w:rPr>
        <w:t xml:space="preserve"> of Crete – GREECE</w:t>
      </w:r>
    </w:p>
    <w:p w14:paraId="0EB0014A" w14:textId="77777777" w:rsidR="00CB0405" w:rsidRPr="00CB0405" w:rsidRDefault="00CB0405" w:rsidP="00CB0405">
      <w:pPr>
        <w:numPr>
          <w:ilvl w:val="0"/>
          <w:numId w:val="1"/>
        </w:numPr>
        <w:spacing w:before="100" w:beforeAutospacing="1" w:after="100" w:afterAutospacing="1" w:line="240" w:lineRule="auto"/>
        <w:rPr>
          <w:rFonts w:ascii="Times New Roman" w:eastAsia="Times New Roman" w:hAnsi="Times New Roman" w:cs="Times New Roman"/>
          <w:sz w:val="24"/>
          <w:szCs w:val="24"/>
          <w:lang w:val="en-AU" w:eastAsia="el-GR"/>
        </w:rPr>
      </w:pPr>
      <w:r w:rsidRPr="00CB0405">
        <w:rPr>
          <w:rFonts w:ascii="Times New Roman" w:eastAsia="Times New Roman" w:hAnsi="Times New Roman" w:cs="Times New Roman"/>
          <w:sz w:val="24"/>
          <w:szCs w:val="24"/>
          <w:lang w:val="en-AU" w:eastAsia="el-GR"/>
        </w:rPr>
        <w:t>National Agency of Protected Areas in Albania – ALBANIA</w:t>
      </w:r>
    </w:p>
    <w:p w14:paraId="112E227E" w14:textId="77777777" w:rsidR="00CB0405" w:rsidRPr="00CB0405" w:rsidRDefault="00CB0405" w:rsidP="00CB0405">
      <w:pPr>
        <w:numPr>
          <w:ilvl w:val="0"/>
          <w:numId w:val="1"/>
        </w:numPr>
        <w:spacing w:before="100" w:beforeAutospacing="1" w:after="100" w:afterAutospacing="1" w:line="240" w:lineRule="auto"/>
        <w:rPr>
          <w:rFonts w:ascii="Times New Roman" w:eastAsia="Times New Roman" w:hAnsi="Times New Roman" w:cs="Times New Roman"/>
          <w:sz w:val="24"/>
          <w:szCs w:val="24"/>
          <w:lang w:val="en-AU" w:eastAsia="el-GR"/>
        </w:rPr>
      </w:pPr>
      <w:r w:rsidRPr="00CB0405">
        <w:rPr>
          <w:rFonts w:ascii="Times New Roman" w:eastAsia="Times New Roman" w:hAnsi="Times New Roman" w:cs="Times New Roman"/>
          <w:sz w:val="24"/>
          <w:szCs w:val="24"/>
          <w:lang w:val="en-AU" w:eastAsia="el-GR"/>
        </w:rPr>
        <w:t>Conference of Peripheral Maritime Regions of Europe (CPMR)</w:t>
      </w:r>
    </w:p>
    <w:p w14:paraId="31EDEE80" w14:textId="77777777" w:rsidR="00CB0405" w:rsidRPr="00CB0405" w:rsidRDefault="00CB0405" w:rsidP="00CB0405">
      <w:pPr>
        <w:numPr>
          <w:ilvl w:val="0"/>
          <w:numId w:val="1"/>
        </w:numPr>
        <w:spacing w:before="100" w:beforeAutospacing="1" w:after="100" w:afterAutospacing="1" w:line="240" w:lineRule="auto"/>
        <w:rPr>
          <w:rFonts w:ascii="Times New Roman" w:eastAsia="Times New Roman" w:hAnsi="Times New Roman" w:cs="Times New Roman"/>
          <w:sz w:val="24"/>
          <w:szCs w:val="24"/>
          <w:lang w:val="en-AU" w:eastAsia="el-GR"/>
        </w:rPr>
      </w:pPr>
      <w:r w:rsidRPr="00CB0405">
        <w:rPr>
          <w:rFonts w:ascii="Times New Roman" w:eastAsia="Times New Roman" w:hAnsi="Times New Roman" w:cs="Times New Roman"/>
          <w:sz w:val="24"/>
          <w:szCs w:val="24"/>
          <w:lang w:val="en-AU" w:eastAsia="el-GR"/>
        </w:rPr>
        <w:t>Regional Ministry of Agriculture, Livestock, Fishing and Sustainable</w:t>
      </w:r>
      <w:r w:rsidRPr="00CB0405">
        <w:rPr>
          <w:rFonts w:ascii="Times New Roman" w:eastAsia="Times New Roman" w:hAnsi="Times New Roman" w:cs="Times New Roman"/>
          <w:sz w:val="24"/>
          <w:szCs w:val="24"/>
          <w:lang w:val="en-AU" w:eastAsia="el-GR"/>
        </w:rPr>
        <w:br/>
        <w:t>Development of Andalusia – SPAIN</w:t>
      </w:r>
    </w:p>
    <w:p w14:paraId="0FE37D38" w14:textId="77777777" w:rsidR="00CB0405" w:rsidRPr="00CB0405" w:rsidRDefault="00CB0405" w:rsidP="00CB040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405">
        <w:rPr>
          <w:rFonts w:ascii="Times New Roman" w:eastAsia="Times New Roman" w:hAnsi="Times New Roman" w:cs="Times New Roman"/>
          <w:b/>
          <w:bCs/>
          <w:sz w:val="24"/>
          <w:szCs w:val="24"/>
          <w:lang w:eastAsia="el-GR"/>
        </w:rPr>
        <w:t>Γενικά:</w:t>
      </w:r>
      <w:r w:rsidRPr="00CB0405">
        <w:rPr>
          <w:rFonts w:ascii="Times New Roman" w:eastAsia="Times New Roman" w:hAnsi="Times New Roman" w:cs="Times New Roman"/>
          <w:sz w:val="24"/>
          <w:szCs w:val="24"/>
          <w:lang w:eastAsia="el-GR"/>
        </w:rPr>
        <w:br/>
        <w:t xml:space="preserve">Ο </w:t>
      </w:r>
      <w:proofErr w:type="spellStart"/>
      <w:r w:rsidRPr="00CB0405">
        <w:rPr>
          <w:rFonts w:ascii="Times New Roman" w:eastAsia="Times New Roman" w:hAnsi="Times New Roman" w:cs="Times New Roman"/>
          <w:sz w:val="24"/>
          <w:szCs w:val="24"/>
          <w:lang w:eastAsia="el-GR"/>
        </w:rPr>
        <w:t>οικοτουρισμός</w:t>
      </w:r>
      <w:proofErr w:type="spellEnd"/>
      <w:r w:rsidRPr="00CB0405">
        <w:rPr>
          <w:rFonts w:ascii="Times New Roman" w:eastAsia="Times New Roman" w:hAnsi="Times New Roman" w:cs="Times New Roman"/>
          <w:sz w:val="24"/>
          <w:szCs w:val="24"/>
          <w:lang w:eastAsia="el-GR"/>
        </w:rPr>
        <w:t xml:space="preserve"> σέβεται τους πόρους ενός προορισμού Προστατευόμενης</w:t>
      </w:r>
      <w:r w:rsidRPr="00CB0405">
        <w:rPr>
          <w:rFonts w:ascii="Times New Roman" w:eastAsia="Times New Roman" w:hAnsi="Times New Roman" w:cs="Times New Roman"/>
          <w:sz w:val="24"/>
          <w:szCs w:val="24"/>
          <w:lang w:eastAsia="el-GR"/>
        </w:rPr>
        <w:br/>
        <w:t>Περιοχής (ΠΠ) και την ευημερία των ανθρώπων που ζουν σε αυτό και γύρω από αυτό, παρέχοντας ταυτόχρονα κίνητρα για τη διατήρηση και τη λειτουργία του και εκτός τουριστικής εποχής. Προκειμένου αυτό το μοντέλο βιώσιμης ανάπτυξης να αποτελέσει μια εφικτή εναλλακτική λύση για τις μεσογειακές ΠΠ, θα πρέπει να ενισχυθούν οι συνθήκες που διέπουν τη διακυβέρνηση και τη χάραξη πολιτικής για την ενίσχυση της ισορροπίας μεταξύ των ενίοτε συγκρουόμενων συμφερόντων των τομέων της διατήρησης και του τουρισμού.</w:t>
      </w:r>
      <w:r w:rsidRPr="00CB0405">
        <w:rPr>
          <w:rFonts w:ascii="Times New Roman" w:eastAsia="Times New Roman" w:hAnsi="Times New Roman" w:cs="Times New Roman"/>
          <w:sz w:val="24"/>
          <w:szCs w:val="24"/>
          <w:lang w:eastAsia="el-GR"/>
        </w:rPr>
        <w:br/>
        <w:t xml:space="preserve">Επί του παρόντος, αυτές οι συνθήκες είναι αδύναμες τόσο σε τοπικό όσο και </w:t>
      </w:r>
      <w:proofErr w:type="spellStart"/>
      <w:r w:rsidRPr="00CB0405">
        <w:rPr>
          <w:rFonts w:ascii="Times New Roman" w:eastAsia="Times New Roman" w:hAnsi="Times New Roman" w:cs="Times New Roman"/>
          <w:sz w:val="24"/>
          <w:szCs w:val="24"/>
          <w:lang w:eastAsia="el-GR"/>
        </w:rPr>
        <w:t>σεπεριφερειακό</w:t>
      </w:r>
      <w:proofErr w:type="spellEnd"/>
      <w:r w:rsidRPr="00CB0405">
        <w:rPr>
          <w:rFonts w:ascii="Times New Roman" w:eastAsia="Times New Roman" w:hAnsi="Times New Roman" w:cs="Times New Roman"/>
          <w:sz w:val="24"/>
          <w:szCs w:val="24"/>
          <w:lang w:eastAsia="el-GR"/>
        </w:rPr>
        <w:t xml:space="preserve"> επίπεδο για τις μεσογειακές ΠΠ: η διακυβέρνηση είναι συχνά κατακερματισμένη και οι τουριστικές και περιβαλλοντικές ατζέντες σπάνια ευθυγραμμίζονται, πράγμα που σημαίνει ότι ο </w:t>
      </w:r>
      <w:proofErr w:type="spellStart"/>
      <w:r w:rsidRPr="00CB0405">
        <w:rPr>
          <w:rFonts w:ascii="Times New Roman" w:eastAsia="Times New Roman" w:hAnsi="Times New Roman" w:cs="Times New Roman"/>
          <w:sz w:val="24"/>
          <w:szCs w:val="24"/>
          <w:lang w:eastAsia="el-GR"/>
        </w:rPr>
        <w:t>οικοτουρισμός</w:t>
      </w:r>
      <w:proofErr w:type="spellEnd"/>
      <w:r w:rsidRPr="00CB0405">
        <w:rPr>
          <w:rFonts w:ascii="Times New Roman" w:eastAsia="Times New Roman" w:hAnsi="Times New Roman" w:cs="Times New Roman"/>
          <w:sz w:val="24"/>
          <w:szCs w:val="24"/>
          <w:lang w:eastAsia="el-GR"/>
        </w:rPr>
        <w:t xml:space="preserve"> έχει ελάχιστες ευκαιρίες </w:t>
      </w:r>
      <w:r w:rsidRPr="00CB0405">
        <w:rPr>
          <w:rFonts w:ascii="Times New Roman" w:eastAsia="Times New Roman" w:hAnsi="Times New Roman" w:cs="Times New Roman"/>
          <w:sz w:val="24"/>
          <w:szCs w:val="24"/>
          <w:lang w:eastAsia="el-GR"/>
        </w:rPr>
        <w:lastRenderedPageBreak/>
        <w:t xml:space="preserve">να αναπτυχθεί. Στη Μεσόγειο οι προσπάθειες διατήρησης των περιοχών συνεχίζουν να έρχονται αντιμέτωπες με βασικούς ανθρωπογενείς παράγοντες όπως ο μαζικός τουρισμός ενώ στο άλλο άκρο του φάσματος, η συμβολή του ιδιωτικού τομέα και η πολιτική υποστήριξη δεν επαρκούν για την άνθιση βιώσιμων εναλλακτικών λύσεων όπως ο </w:t>
      </w:r>
      <w:proofErr w:type="spellStart"/>
      <w:r w:rsidRPr="00CB0405">
        <w:rPr>
          <w:rFonts w:ascii="Times New Roman" w:eastAsia="Times New Roman" w:hAnsi="Times New Roman" w:cs="Times New Roman"/>
          <w:sz w:val="24"/>
          <w:szCs w:val="24"/>
          <w:lang w:eastAsia="el-GR"/>
        </w:rPr>
        <w:t>οικοτουρισμός</w:t>
      </w:r>
      <w:proofErr w:type="spellEnd"/>
      <w:r w:rsidRPr="00CB0405">
        <w:rPr>
          <w:rFonts w:ascii="Times New Roman" w:eastAsia="Times New Roman" w:hAnsi="Times New Roman" w:cs="Times New Roman"/>
          <w:sz w:val="24"/>
          <w:szCs w:val="24"/>
          <w:lang w:eastAsia="el-GR"/>
        </w:rPr>
        <w:t xml:space="preserve">. Εδώ έρχεται το </w:t>
      </w:r>
      <w:proofErr w:type="spellStart"/>
      <w:r w:rsidRPr="00CB0405">
        <w:rPr>
          <w:rFonts w:ascii="Times New Roman" w:eastAsia="Times New Roman" w:hAnsi="Times New Roman" w:cs="Times New Roman"/>
          <w:sz w:val="24"/>
          <w:szCs w:val="24"/>
          <w:lang w:eastAsia="el-GR"/>
        </w:rPr>
        <w:t>DestiMED</w:t>
      </w:r>
      <w:proofErr w:type="spellEnd"/>
      <w:r w:rsidRPr="00CB0405">
        <w:rPr>
          <w:rFonts w:ascii="Times New Roman" w:eastAsia="Times New Roman" w:hAnsi="Times New Roman" w:cs="Times New Roman"/>
          <w:sz w:val="24"/>
          <w:szCs w:val="24"/>
          <w:lang w:eastAsia="el-GR"/>
        </w:rPr>
        <w:t xml:space="preserve"> PLUS να κάνει τη διαφορά!</w:t>
      </w:r>
    </w:p>
    <w:p w14:paraId="6D8E3C06" w14:textId="77777777" w:rsidR="00CB0405" w:rsidRDefault="00CB0405" w:rsidP="00CB0405">
      <w:pPr>
        <w:spacing w:before="100" w:beforeAutospacing="1" w:after="100" w:afterAutospacing="1" w:line="240" w:lineRule="auto"/>
        <w:rPr>
          <w:rFonts w:ascii="Times New Roman" w:eastAsia="Times New Roman" w:hAnsi="Times New Roman" w:cs="Times New Roman"/>
          <w:sz w:val="24"/>
          <w:szCs w:val="24"/>
          <w:lang w:eastAsia="el-GR"/>
        </w:rPr>
      </w:pPr>
      <w:r w:rsidRPr="00CB0405">
        <w:rPr>
          <w:rFonts w:ascii="Times New Roman" w:eastAsia="Times New Roman" w:hAnsi="Times New Roman" w:cs="Times New Roman"/>
          <w:b/>
          <w:bCs/>
          <w:sz w:val="24"/>
          <w:szCs w:val="24"/>
          <w:lang w:eastAsia="el-GR"/>
        </w:rPr>
        <w:t>Κύριος</w:t>
      </w:r>
      <w:r w:rsidRPr="00CB0405">
        <w:rPr>
          <w:rFonts w:ascii="Times New Roman" w:eastAsia="Times New Roman" w:hAnsi="Times New Roman" w:cs="Times New Roman"/>
          <w:b/>
          <w:bCs/>
          <w:sz w:val="24"/>
          <w:szCs w:val="24"/>
          <w:lang w:eastAsia="el-GR"/>
        </w:rPr>
        <w:t xml:space="preserve"> </w:t>
      </w:r>
      <w:r w:rsidRPr="00CB0405">
        <w:rPr>
          <w:rFonts w:ascii="Times New Roman" w:eastAsia="Times New Roman" w:hAnsi="Times New Roman" w:cs="Times New Roman"/>
          <w:b/>
          <w:bCs/>
          <w:sz w:val="24"/>
          <w:szCs w:val="24"/>
          <w:lang w:eastAsia="el-GR"/>
        </w:rPr>
        <w:t xml:space="preserve"> στόχος έργου</w:t>
      </w:r>
      <w:r w:rsidRPr="00CB0405">
        <w:rPr>
          <w:rFonts w:ascii="Times New Roman" w:eastAsia="Times New Roman" w:hAnsi="Times New Roman" w:cs="Times New Roman"/>
          <w:sz w:val="24"/>
          <w:szCs w:val="24"/>
          <w:lang w:eastAsia="el-GR"/>
        </w:rPr>
        <w:t>:</w:t>
      </w:r>
    </w:p>
    <w:p w14:paraId="25478338" w14:textId="6961F203" w:rsidR="00CB0405" w:rsidRPr="00CB0405" w:rsidRDefault="00CB0405" w:rsidP="00CB0405">
      <w:pPr>
        <w:spacing w:before="100" w:beforeAutospacing="1" w:after="100" w:afterAutospacing="1" w:line="240" w:lineRule="auto"/>
        <w:rPr>
          <w:rFonts w:ascii="Times New Roman" w:eastAsia="Times New Roman" w:hAnsi="Times New Roman" w:cs="Times New Roman"/>
          <w:sz w:val="24"/>
          <w:szCs w:val="24"/>
          <w:lang w:eastAsia="el-GR"/>
        </w:rPr>
      </w:pPr>
      <w:r w:rsidRPr="00CB0405">
        <w:rPr>
          <w:rFonts w:ascii="Times New Roman" w:eastAsia="Times New Roman" w:hAnsi="Times New Roman" w:cs="Times New Roman"/>
          <w:sz w:val="24"/>
          <w:szCs w:val="24"/>
          <w:lang w:eastAsia="el-GR"/>
        </w:rPr>
        <w:br/>
        <w:t xml:space="preserve">Το </w:t>
      </w:r>
      <w:proofErr w:type="spellStart"/>
      <w:r w:rsidRPr="00CB0405">
        <w:rPr>
          <w:rFonts w:ascii="Times New Roman" w:eastAsia="Times New Roman" w:hAnsi="Times New Roman" w:cs="Times New Roman"/>
          <w:sz w:val="24"/>
          <w:szCs w:val="24"/>
          <w:lang w:eastAsia="el-GR"/>
        </w:rPr>
        <w:t>DestiMED</w:t>
      </w:r>
      <w:proofErr w:type="spellEnd"/>
      <w:r w:rsidRPr="00CB0405">
        <w:rPr>
          <w:rFonts w:ascii="Times New Roman" w:eastAsia="Times New Roman" w:hAnsi="Times New Roman" w:cs="Times New Roman"/>
          <w:sz w:val="24"/>
          <w:szCs w:val="24"/>
          <w:lang w:eastAsia="el-GR"/>
        </w:rPr>
        <w:t xml:space="preserve"> PLUS αποτελεί το επόμενο βήμα στο ταξίδι για την προώθηση</w:t>
      </w:r>
      <w:r w:rsidRPr="00CB0405">
        <w:rPr>
          <w:rFonts w:ascii="Times New Roman" w:eastAsia="Times New Roman" w:hAnsi="Times New Roman" w:cs="Times New Roman"/>
          <w:sz w:val="24"/>
          <w:szCs w:val="24"/>
          <w:lang w:eastAsia="el-GR"/>
        </w:rPr>
        <w:br/>
        <w:t xml:space="preserve">ολοκληρωμένου σχεδιασμού στον παράκτιο τουρισμό, όπου οι περιφερειακοί υπεύθυνοι χάραξης πολιτικής εφαρμόζουν ολιστικές πολιτικές που συνδέουν τον τουρισμό με τη διατήρηση της περιοχής. Θα το πράξουν, αναπτύσσοντας από κοινού δρομολόγια </w:t>
      </w:r>
      <w:proofErr w:type="spellStart"/>
      <w:r w:rsidRPr="00CB0405">
        <w:rPr>
          <w:rFonts w:ascii="Times New Roman" w:eastAsia="Times New Roman" w:hAnsi="Times New Roman" w:cs="Times New Roman"/>
          <w:sz w:val="24"/>
          <w:szCs w:val="24"/>
          <w:lang w:eastAsia="el-GR"/>
        </w:rPr>
        <w:t>οικοτουρισμού</w:t>
      </w:r>
      <w:proofErr w:type="spellEnd"/>
      <w:r w:rsidRPr="00CB0405">
        <w:rPr>
          <w:rFonts w:ascii="Times New Roman" w:eastAsia="Times New Roman" w:hAnsi="Times New Roman" w:cs="Times New Roman"/>
          <w:sz w:val="24"/>
          <w:szCs w:val="24"/>
          <w:lang w:eastAsia="el-GR"/>
        </w:rPr>
        <w:t xml:space="preserve"> στις προστατευόμενες περιοχές της Μεσογείου, ως συγκεκριμένο παράδειγμα της εφαρμογής Ολοκληρωμένης Παράκτιας Διαχείρισης.</w:t>
      </w:r>
      <w:r w:rsidRPr="00CB0405">
        <w:rPr>
          <w:rFonts w:ascii="Times New Roman" w:eastAsia="Times New Roman" w:hAnsi="Times New Roman" w:cs="Times New Roman"/>
          <w:sz w:val="24"/>
          <w:szCs w:val="24"/>
          <w:lang w:eastAsia="el-GR"/>
        </w:rPr>
        <w:br/>
        <w:t xml:space="preserve">Το έργο βασίζεται στην επιτυχία των έργων MEET και </w:t>
      </w:r>
      <w:proofErr w:type="spellStart"/>
      <w:r w:rsidRPr="00CB0405">
        <w:rPr>
          <w:rFonts w:ascii="Times New Roman" w:eastAsia="Times New Roman" w:hAnsi="Times New Roman" w:cs="Times New Roman"/>
          <w:sz w:val="24"/>
          <w:szCs w:val="24"/>
          <w:lang w:eastAsia="el-GR"/>
        </w:rPr>
        <w:t>DestiMED</w:t>
      </w:r>
      <w:proofErr w:type="spellEnd"/>
      <w:r w:rsidRPr="00CB0405">
        <w:rPr>
          <w:rFonts w:ascii="Times New Roman" w:eastAsia="Times New Roman" w:hAnsi="Times New Roman" w:cs="Times New Roman"/>
          <w:sz w:val="24"/>
          <w:szCs w:val="24"/>
          <w:lang w:eastAsia="el-GR"/>
        </w:rPr>
        <w:t xml:space="preserve"> και θα</w:t>
      </w:r>
      <w:r w:rsidRPr="00CB0405">
        <w:rPr>
          <w:rFonts w:ascii="Times New Roman" w:eastAsia="Times New Roman" w:hAnsi="Times New Roman" w:cs="Times New Roman"/>
          <w:sz w:val="24"/>
          <w:szCs w:val="24"/>
          <w:lang w:eastAsia="el-GR"/>
        </w:rPr>
        <w:br/>
        <w:t>υποστηρίξει 9 περιοχές της Μεσογείου και τις αντίστοιχες προστατευόμενες</w:t>
      </w:r>
      <w:r w:rsidRPr="00CB0405">
        <w:rPr>
          <w:rFonts w:ascii="Times New Roman" w:eastAsia="Times New Roman" w:hAnsi="Times New Roman" w:cs="Times New Roman"/>
          <w:sz w:val="24"/>
          <w:szCs w:val="24"/>
          <w:lang w:eastAsia="el-GR"/>
        </w:rPr>
        <w:br/>
        <w:t xml:space="preserve">περιοχές μέσω της ενίσχυσης </w:t>
      </w:r>
      <w:proofErr w:type="spellStart"/>
      <w:r w:rsidRPr="00CB0405">
        <w:rPr>
          <w:rFonts w:ascii="Times New Roman" w:eastAsia="Times New Roman" w:hAnsi="Times New Roman" w:cs="Times New Roman"/>
          <w:sz w:val="24"/>
          <w:szCs w:val="24"/>
          <w:lang w:eastAsia="el-GR"/>
        </w:rPr>
        <w:t>διατομεακών</w:t>
      </w:r>
      <w:proofErr w:type="spellEnd"/>
      <w:r w:rsidRPr="00CB0405">
        <w:rPr>
          <w:rFonts w:ascii="Times New Roman" w:eastAsia="Times New Roman" w:hAnsi="Times New Roman" w:cs="Times New Roman"/>
          <w:sz w:val="24"/>
          <w:szCs w:val="24"/>
          <w:lang w:eastAsia="el-GR"/>
        </w:rPr>
        <w:t xml:space="preserve"> τοπικών και περιφερειακών</w:t>
      </w:r>
      <w:r w:rsidRPr="00CB0405">
        <w:rPr>
          <w:rFonts w:ascii="Times New Roman" w:eastAsia="Times New Roman" w:hAnsi="Times New Roman" w:cs="Times New Roman"/>
          <w:sz w:val="24"/>
          <w:szCs w:val="24"/>
          <w:lang w:eastAsia="el-GR"/>
        </w:rPr>
        <w:br/>
        <w:t>πολιτικών, βελτιώνοντας ολοκληρωμένες στρατηγικές σχεδιασμού και</w:t>
      </w:r>
      <w:r w:rsidRPr="00CB0405">
        <w:rPr>
          <w:rFonts w:ascii="Times New Roman" w:eastAsia="Times New Roman" w:hAnsi="Times New Roman" w:cs="Times New Roman"/>
          <w:sz w:val="24"/>
          <w:szCs w:val="24"/>
          <w:lang w:eastAsia="el-GR"/>
        </w:rPr>
        <w:br/>
        <w:t>παρέχοντας στους ενδιαφερόμενους φορείς αποτελεσματική εκπαίδευση και</w:t>
      </w:r>
      <w:r w:rsidRPr="00CB0405">
        <w:rPr>
          <w:rFonts w:ascii="Times New Roman" w:eastAsia="Times New Roman" w:hAnsi="Times New Roman" w:cs="Times New Roman"/>
          <w:sz w:val="24"/>
          <w:szCs w:val="24"/>
          <w:lang w:eastAsia="el-GR"/>
        </w:rPr>
        <w:br/>
        <w:t xml:space="preserve">εργαλεία για τη διαχείριση, τη μέτρηση και την προώθηση του </w:t>
      </w:r>
      <w:proofErr w:type="spellStart"/>
      <w:r w:rsidRPr="00CB0405">
        <w:rPr>
          <w:rFonts w:ascii="Times New Roman" w:eastAsia="Times New Roman" w:hAnsi="Times New Roman" w:cs="Times New Roman"/>
          <w:sz w:val="24"/>
          <w:szCs w:val="24"/>
          <w:lang w:eastAsia="el-GR"/>
        </w:rPr>
        <w:t>οικοτουρισμού</w:t>
      </w:r>
      <w:proofErr w:type="spellEnd"/>
      <w:r w:rsidRPr="00CB0405">
        <w:rPr>
          <w:rFonts w:ascii="Times New Roman" w:eastAsia="Times New Roman" w:hAnsi="Times New Roman" w:cs="Times New Roman"/>
          <w:sz w:val="24"/>
          <w:szCs w:val="24"/>
          <w:lang w:eastAsia="el-GR"/>
        </w:rPr>
        <w:t>.</w:t>
      </w:r>
    </w:p>
    <w:p w14:paraId="4381C5D3" w14:textId="77777777" w:rsidR="00CB0405" w:rsidRPr="00CB0405" w:rsidRDefault="00CB0405" w:rsidP="00CB040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405">
        <w:rPr>
          <w:rFonts w:ascii="Times New Roman" w:eastAsia="Times New Roman" w:hAnsi="Times New Roman" w:cs="Times New Roman"/>
          <w:b/>
          <w:bCs/>
          <w:sz w:val="24"/>
          <w:szCs w:val="24"/>
          <w:lang w:eastAsia="el-GR"/>
        </w:rPr>
        <w:t>Αναμενόμενα αποτελέσματα έργου</w:t>
      </w:r>
      <w:r w:rsidRPr="00CB0405">
        <w:rPr>
          <w:rFonts w:ascii="Times New Roman" w:eastAsia="Times New Roman" w:hAnsi="Times New Roman" w:cs="Times New Roman"/>
          <w:sz w:val="24"/>
          <w:szCs w:val="24"/>
          <w:lang w:eastAsia="el-GR"/>
        </w:rPr>
        <w:t>:</w:t>
      </w:r>
    </w:p>
    <w:p w14:paraId="648EF842" w14:textId="77777777" w:rsidR="00CB0405" w:rsidRPr="00CB0405" w:rsidRDefault="00CB0405" w:rsidP="00CB040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CB0405">
        <w:rPr>
          <w:rFonts w:ascii="Times New Roman" w:eastAsia="Times New Roman" w:hAnsi="Times New Roman" w:cs="Times New Roman"/>
          <w:sz w:val="24"/>
          <w:szCs w:val="24"/>
          <w:lang w:eastAsia="el-GR"/>
        </w:rPr>
        <w:t xml:space="preserve">Η δημιουργία μιας Μεσογειακής </w:t>
      </w:r>
      <w:proofErr w:type="spellStart"/>
      <w:r w:rsidRPr="00CB0405">
        <w:rPr>
          <w:rFonts w:ascii="Times New Roman" w:eastAsia="Times New Roman" w:hAnsi="Times New Roman" w:cs="Times New Roman"/>
          <w:sz w:val="24"/>
          <w:szCs w:val="24"/>
          <w:lang w:eastAsia="el-GR"/>
        </w:rPr>
        <w:t>Οικοτουριστικής</w:t>
      </w:r>
      <w:proofErr w:type="spellEnd"/>
      <w:r w:rsidRPr="00CB0405">
        <w:rPr>
          <w:rFonts w:ascii="Times New Roman" w:eastAsia="Times New Roman" w:hAnsi="Times New Roman" w:cs="Times New Roman"/>
          <w:sz w:val="24"/>
          <w:szCs w:val="24"/>
          <w:lang w:eastAsia="el-GR"/>
        </w:rPr>
        <w:t xml:space="preserve"> Κοινοπραξίας (ΜΟΚ):</w:t>
      </w:r>
      <w:r w:rsidRPr="00CB0405">
        <w:rPr>
          <w:rFonts w:ascii="Times New Roman" w:eastAsia="Times New Roman" w:hAnsi="Times New Roman" w:cs="Times New Roman"/>
          <w:sz w:val="24"/>
          <w:szCs w:val="24"/>
          <w:lang w:eastAsia="el-GR"/>
        </w:rPr>
        <w:br/>
        <w:t xml:space="preserve">Μια Μεσογειακή </w:t>
      </w:r>
      <w:proofErr w:type="spellStart"/>
      <w:r w:rsidRPr="00CB0405">
        <w:rPr>
          <w:rFonts w:ascii="Times New Roman" w:eastAsia="Times New Roman" w:hAnsi="Times New Roman" w:cs="Times New Roman"/>
          <w:sz w:val="24"/>
          <w:szCs w:val="24"/>
          <w:lang w:eastAsia="el-GR"/>
        </w:rPr>
        <w:t>Οικοτουριστική</w:t>
      </w:r>
      <w:proofErr w:type="spellEnd"/>
      <w:r w:rsidRPr="00CB0405">
        <w:rPr>
          <w:rFonts w:ascii="Times New Roman" w:eastAsia="Times New Roman" w:hAnsi="Times New Roman" w:cs="Times New Roman"/>
          <w:sz w:val="24"/>
          <w:szCs w:val="24"/>
          <w:lang w:eastAsia="el-GR"/>
        </w:rPr>
        <w:t xml:space="preserve"> Κοινοπραξία (ΜΟΚ) που θα</w:t>
      </w:r>
      <w:r w:rsidRPr="00CB0405">
        <w:rPr>
          <w:rFonts w:ascii="Times New Roman" w:eastAsia="Times New Roman" w:hAnsi="Times New Roman" w:cs="Times New Roman"/>
          <w:sz w:val="24"/>
          <w:szCs w:val="24"/>
          <w:lang w:eastAsia="el-GR"/>
        </w:rPr>
        <w:br/>
        <w:t>συγκεντρώνει τις περιφέρειες που συμμετέχουν στο έργο,</w:t>
      </w:r>
      <w:r w:rsidRPr="00CB0405">
        <w:rPr>
          <w:rFonts w:ascii="Times New Roman" w:eastAsia="Times New Roman" w:hAnsi="Times New Roman" w:cs="Times New Roman"/>
          <w:sz w:val="24"/>
          <w:szCs w:val="24"/>
          <w:lang w:eastAsia="el-GR"/>
        </w:rPr>
        <w:br/>
        <w:t>εκπροσωπώντας τα ενδιαφέροντα και την πολιτική ατζέντα τόσο των</w:t>
      </w:r>
      <w:r w:rsidRPr="00CB0405">
        <w:rPr>
          <w:rFonts w:ascii="Times New Roman" w:eastAsia="Times New Roman" w:hAnsi="Times New Roman" w:cs="Times New Roman"/>
          <w:sz w:val="24"/>
          <w:szCs w:val="24"/>
          <w:lang w:eastAsia="el-GR"/>
        </w:rPr>
        <w:br/>
        <w:t>υπηρεσιών τουρισμού όσο και των υπηρεσιών διατήρησης της περιοχής.</w:t>
      </w:r>
    </w:p>
    <w:p w14:paraId="5BD6D630" w14:textId="77777777" w:rsidR="00CB0405" w:rsidRPr="00CB0405" w:rsidRDefault="00CB0405" w:rsidP="00CB040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CB0405">
        <w:rPr>
          <w:rFonts w:ascii="Times New Roman" w:eastAsia="Times New Roman" w:hAnsi="Times New Roman" w:cs="Times New Roman"/>
          <w:sz w:val="24"/>
          <w:szCs w:val="24"/>
          <w:lang w:eastAsia="el-GR"/>
        </w:rPr>
        <w:t xml:space="preserve">Η δημιουργία ενός </w:t>
      </w:r>
      <w:proofErr w:type="spellStart"/>
      <w:r w:rsidRPr="00CB0405">
        <w:rPr>
          <w:rFonts w:ascii="Times New Roman" w:eastAsia="Times New Roman" w:hAnsi="Times New Roman" w:cs="Times New Roman"/>
          <w:sz w:val="24"/>
          <w:szCs w:val="24"/>
          <w:lang w:eastAsia="el-GR"/>
        </w:rPr>
        <w:t>DestiMED</w:t>
      </w:r>
      <w:proofErr w:type="spellEnd"/>
      <w:r w:rsidRPr="00CB0405">
        <w:rPr>
          <w:rFonts w:ascii="Times New Roman" w:eastAsia="Times New Roman" w:hAnsi="Times New Roman" w:cs="Times New Roman"/>
          <w:sz w:val="24"/>
          <w:szCs w:val="24"/>
          <w:lang w:eastAsia="el-GR"/>
        </w:rPr>
        <w:t xml:space="preserve"> PLUS Προτύπου για τον </w:t>
      </w:r>
      <w:proofErr w:type="spellStart"/>
      <w:r w:rsidRPr="00CB0405">
        <w:rPr>
          <w:rFonts w:ascii="Times New Roman" w:eastAsia="Times New Roman" w:hAnsi="Times New Roman" w:cs="Times New Roman"/>
          <w:sz w:val="24"/>
          <w:szCs w:val="24"/>
          <w:lang w:eastAsia="el-GR"/>
        </w:rPr>
        <w:t>οικοτουρισμό</w:t>
      </w:r>
      <w:proofErr w:type="spellEnd"/>
      <w:r w:rsidRPr="00CB0405">
        <w:rPr>
          <w:rFonts w:ascii="Times New Roman" w:eastAsia="Times New Roman" w:hAnsi="Times New Roman" w:cs="Times New Roman"/>
          <w:sz w:val="24"/>
          <w:szCs w:val="24"/>
          <w:lang w:eastAsia="el-GR"/>
        </w:rPr>
        <w:t xml:space="preserve"> στις μεσογειακές περιοχές:</w:t>
      </w:r>
      <w:r w:rsidRPr="00CB0405">
        <w:rPr>
          <w:rFonts w:ascii="Times New Roman" w:eastAsia="Times New Roman" w:hAnsi="Times New Roman" w:cs="Times New Roman"/>
          <w:sz w:val="24"/>
          <w:szCs w:val="24"/>
          <w:lang w:eastAsia="el-GR"/>
        </w:rPr>
        <w:br/>
        <w:t>Αυτό το πρότυπο θα δώσει στις Περιφέρειες και στις σχετικές</w:t>
      </w:r>
      <w:r w:rsidRPr="00CB0405">
        <w:rPr>
          <w:rFonts w:ascii="Times New Roman" w:eastAsia="Times New Roman" w:hAnsi="Times New Roman" w:cs="Times New Roman"/>
          <w:sz w:val="24"/>
          <w:szCs w:val="24"/>
          <w:lang w:eastAsia="el-GR"/>
        </w:rPr>
        <w:br/>
        <w:t>προστατευόμενες περιοχές τη δυνατότητα να μετρήσουν και να</w:t>
      </w:r>
      <w:r w:rsidRPr="00CB0405">
        <w:rPr>
          <w:rFonts w:ascii="Times New Roman" w:eastAsia="Times New Roman" w:hAnsi="Times New Roman" w:cs="Times New Roman"/>
          <w:sz w:val="24"/>
          <w:szCs w:val="24"/>
          <w:lang w:eastAsia="el-GR"/>
        </w:rPr>
        <w:br/>
        <w:t xml:space="preserve">παρακολουθήσουν ολιστικά τις επιπτώσεις των </w:t>
      </w:r>
      <w:proofErr w:type="spellStart"/>
      <w:r w:rsidRPr="00CB0405">
        <w:rPr>
          <w:rFonts w:ascii="Times New Roman" w:eastAsia="Times New Roman" w:hAnsi="Times New Roman" w:cs="Times New Roman"/>
          <w:sz w:val="24"/>
          <w:szCs w:val="24"/>
          <w:lang w:eastAsia="el-GR"/>
        </w:rPr>
        <w:t>δράσεών</w:t>
      </w:r>
      <w:proofErr w:type="spellEnd"/>
      <w:r w:rsidRPr="00CB0405">
        <w:rPr>
          <w:rFonts w:ascii="Times New Roman" w:eastAsia="Times New Roman" w:hAnsi="Times New Roman" w:cs="Times New Roman"/>
          <w:sz w:val="24"/>
          <w:szCs w:val="24"/>
          <w:lang w:eastAsia="el-GR"/>
        </w:rPr>
        <w:t xml:space="preserve"> τους για την</w:t>
      </w:r>
      <w:r w:rsidRPr="00CB0405">
        <w:rPr>
          <w:rFonts w:ascii="Times New Roman" w:eastAsia="Times New Roman" w:hAnsi="Times New Roman" w:cs="Times New Roman"/>
          <w:sz w:val="24"/>
          <w:szCs w:val="24"/>
          <w:lang w:eastAsia="el-GR"/>
        </w:rPr>
        <w:br/>
        <w:t xml:space="preserve">προώθηση του </w:t>
      </w:r>
      <w:proofErr w:type="spellStart"/>
      <w:r w:rsidRPr="00CB0405">
        <w:rPr>
          <w:rFonts w:ascii="Times New Roman" w:eastAsia="Times New Roman" w:hAnsi="Times New Roman" w:cs="Times New Roman"/>
          <w:sz w:val="24"/>
          <w:szCs w:val="24"/>
          <w:lang w:eastAsia="el-GR"/>
        </w:rPr>
        <w:t>οικοτουρισμού</w:t>
      </w:r>
      <w:proofErr w:type="spellEnd"/>
      <w:r w:rsidRPr="00CB0405">
        <w:rPr>
          <w:rFonts w:ascii="Times New Roman" w:eastAsia="Times New Roman" w:hAnsi="Times New Roman" w:cs="Times New Roman"/>
          <w:sz w:val="24"/>
          <w:szCs w:val="24"/>
          <w:lang w:eastAsia="el-GR"/>
        </w:rPr>
        <w:t xml:space="preserve"> στην επικράτειά τους. Με αυτό τον τρόπο θα έχουν οι υπεύθυνοι λήψης αποφάσεων καλύτερα δεδομένα για να μπορέσουν να δώσουν προτεραιότητα σε δράσεις και πολιτικές που μειώνουν τις αρνητικές επιπτώσεις και αυξάνουν τις θετικές</w:t>
      </w:r>
      <w:r w:rsidRPr="00CB0405">
        <w:rPr>
          <w:rFonts w:ascii="Times New Roman" w:eastAsia="Times New Roman" w:hAnsi="Times New Roman" w:cs="Times New Roman"/>
          <w:sz w:val="24"/>
          <w:szCs w:val="24"/>
          <w:lang w:eastAsia="el-GR"/>
        </w:rPr>
        <w:br/>
        <w:t xml:space="preserve">συνεισφορές του </w:t>
      </w:r>
      <w:proofErr w:type="spellStart"/>
      <w:r w:rsidRPr="00CB0405">
        <w:rPr>
          <w:rFonts w:ascii="Times New Roman" w:eastAsia="Times New Roman" w:hAnsi="Times New Roman" w:cs="Times New Roman"/>
          <w:sz w:val="24"/>
          <w:szCs w:val="24"/>
          <w:lang w:eastAsia="el-GR"/>
        </w:rPr>
        <w:t>οικοτουρισμού</w:t>
      </w:r>
      <w:proofErr w:type="spellEnd"/>
      <w:r w:rsidRPr="00CB0405">
        <w:rPr>
          <w:rFonts w:ascii="Times New Roman" w:eastAsia="Times New Roman" w:hAnsi="Times New Roman" w:cs="Times New Roman"/>
          <w:sz w:val="24"/>
          <w:szCs w:val="24"/>
          <w:lang w:eastAsia="el-GR"/>
        </w:rPr>
        <w:t>.</w:t>
      </w:r>
    </w:p>
    <w:p w14:paraId="5BE3E3F3" w14:textId="77777777" w:rsidR="00CB0405" w:rsidRPr="00CB0405" w:rsidRDefault="00CB0405" w:rsidP="00CB040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CB0405">
        <w:rPr>
          <w:rFonts w:ascii="Times New Roman" w:eastAsia="Times New Roman" w:hAnsi="Times New Roman" w:cs="Times New Roman"/>
          <w:sz w:val="24"/>
          <w:szCs w:val="24"/>
          <w:lang w:eastAsia="el-GR"/>
        </w:rPr>
        <w:t xml:space="preserve">Η δημιουργία Μεσογειακού </w:t>
      </w:r>
      <w:proofErr w:type="spellStart"/>
      <w:r w:rsidRPr="00CB0405">
        <w:rPr>
          <w:rFonts w:ascii="Times New Roman" w:eastAsia="Times New Roman" w:hAnsi="Times New Roman" w:cs="Times New Roman"/>
          <w:sz w:val="24"/>
          <w:szCs w:val="24"/>
          <w:lang w:eastAsia="el-GR"/>
        </w:rPr>
        <w:t>Οικοτουριστικού</w:t>
      </w:r>
      <w:proofErr w:type="spellEnd"/>
      <w:r w:rsidRPr="00CB0405">
        <w:rPr>
          <w:rFonts w:ascii="Times New Roman" w:eastAsia="Times New Roman" w:hAnsi="Times New Roman" w:cs="Times New Roman"/>
          <w:sz w:val="24"/>
          <w:szCs w:val="24"/>
          <w:lang w:eastAsia="el-GR"/>
        </w:rPr>
        <w:t xml:space="preserve"> Χάρτη Πορείας για</w:t>
      </w:r>
      <w:r w:rsidRPr="00CB0405">
        <w:rPr>
          <w:rFonts w:ascii="Times New Roman" w:eastAsia="Times New Roman" w:hAnsi="Times New Roman" w:cs="Times New Roman"/>
          <w:sz w:val="24"/>
          <w:szCs w:val="24"/>
          <w:lang w:eastAsia="el-GR"/>
        </w:rPr>
        <w:br/>
        <w:t>περιφερειακές Προστατευόμενες Περιοχές:</w:t>
      </w:r>
    </w:p>
    <w:p w14:paraId="50ACCC6D" w14:textId="77777777" w:rsidR="00CB0405" w:rsidRPr="00CB0405" w:rsidRDefault="00CB0405" w:rsidP="00CB040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405">
        <w:rPr>
          <w:rFonts w:ascii="Times New Roman" w:eastAsia="Times New Roman" w:hAnsi="Times New Roman" w:cs="Times New Roman"/>
          <w:sz w:val="24"/>
          <w:szCs w:val="24"/>
          <w:lang w:eastAsia="el-GR"/>
        </w:rPr>
        <w:t>Υπό την επίβλεψη και από κοινού με τους Περιφερειακούς Πίνακες</w:t>
      </w:r>
      <w:r w:rsidRPr="00CB0405">
        <w:rPr>
          <w:rFonts w:ascii="Times New Roman" w:eastAsia="Times New Roman" w:hAnsi="Times New Roman" w:cs="Times New Roman"/>
          <w:sz w:val="24"/>
          <w:szCs w:val="24"/>
          <w:lang w:eastAsia="el-GR"/>
        </w:rPr>
        <w:br/>
        <w:t xml:space="preserve">Συντονισμού </w:t>
      </w:r>
      <w:proofErr w:type="spellStart"/>
      <w:r w:rsidRPr="00CB0405">
        <w:rPr>
          <w:rFonts w:ascii="Times New Roman" w:eastAsia="Times New Roman" w:hAnsi="Times New Roman" w:cs="Times New Roman"/>
          <w:sz w:val="24"/>
          <w:szCs w:val="24"/>
          <w:lang w:eastAsia="el-GR"/>
        </w:rPr>
        <w:t>Οικοτουρισμού</w:t>
      </w:r>
      <w:proofErr w:type="spellEnd"/>
      <w:r w:rsidRPr="00CB0405">
        <w:rPr>
          <w:rFonts w:ascii="Times New Roman" w:eastAsia="Times New Roman" w:hAnsi="Times New Roman" w:cs="Times New Roman"/>
          <w:sz w:val="24"/>
          <w:szCs w:val="24"/>
          <w:lang w:eastAsia="el-GR"/>
        </w:rPr>
        <w:t xml:space="preserve"> θα εφαρμοστούν πιλοτικές δράσεις για τον</w:t>
      </w:r>
      <w:r w:rsidRPr="00CB0405">
        <w:rPr>
          <w:rFonts w:ascii="Times New Roman" w:eastAsia="Times New Roman" w:hAnsi="Times New Roman" w:cs="Times New Roman"/>
          <w:sz w:val="24"/>
          <w:szCs w:val="24"/>
          <w:lang w:eastAsia="el-GR"/>
        </w:rPr>
        <w:br/>
        <w:t>έλεγχο του κοινού συντονισμού, του σχεδιασμού και της προώθησης</w:t>
      </w:r>
      <w:r w:rsidRPr="00CB0405">
        <w:rPr>
          <w:rFonts w:ascii="Times New Roman" w:eastAsia="Times New Roman" w:hAnsi="Times New Roman" w:cs="Times New Roman"/>
          <w:sz w:val="24"/>
          <w:szCs w:val="24"/>
          <w:lang w:eastAsia="el-GR"/>
        </w:rPr>
        <w:br/>
        <w:t xml:space="preserve">προϊόντων </w:t>
      </w:r>
      <w:proofErr w:type="spellStart"/>
      <w:r w:rsidRPr="00CB0405">
        <w:rPr>
          <w:rFonts w:ascii="Times New Roman" w:eastAsia="Times New Roman" w:hAnsi="Times New Roman" w:cs="Times New Roman"/>
          <w:sz w:val="24"/>
          <w:szCs w:val="24"/>
          <w:lang w:eastAsia="el-GR"/>
        </w:rPr>
        <w:t>οικοτουρισμού</w:t>
      </w:r>
      <w:proofErr w:type="spellEnd"/>
      <w:r w:rsidRPr="00CB0405">
        <w:rPr>
          <w:rFonts w:ascii="Times New Roman" w:eastAsia="Times New Roman" w:hAnsi="Times New Roman" w:cs="Times New Roman"/>
          <w:sz w:val="24"/>
          <w:szCs w:val="24"/>
          <w:lang w:eastAsia="el-GR"/>
        </w:rPr>
        <w:t xml:space="preserve"> στις ΠΠ. Τα αποτελέσματα των πιλοτικών</w:t>
      </w:r>
      <w:r w:rsidRPr="00CB0405">
        <w:rPr>
          <w:rFonts w:ascii="Times New Roman" w:eastAsia="Times New Roman" w:hAnsi="Times New Roman" w:cs="Times New Roman"/>
          <w:sz w:val="24"/>
          <w:szCs w:val="24"/>
          <w:lang w:eastAsia="el-GR"/>
        </w:rPr>
        <w:br/>
        <w:t>δράσεων θα συντεθούν σε έναν χάρτη πορείας πολιτικής για κάθε</w:t>
      </w:r>
      <w:r w:rsidRPr="00CB0405">
        <w:rPr>
          <w:rFonts w:ascii="Times New Roman" w:eastAsia="Times New Roman" w:hAnsi="Times New Roman" w:cs="Times New Roman"/>
          <w:sz w:val="24"/>
          <w:szCs w:val="24"/>
          <w:lang w:eastAsia="el-GR"/>
        </w:rPr>
        <w:br/>
        <w:t>περιοχή, καθώς επίσης και θα ενσωματωθούν σε ένα ενιαίο έγγραφο</w:t>
      </w:r>
      <w:r w:rsidRPr="00CB0405">
        <w:rPr>
          <w:rFonts w:ascii="Times New Roman" w:eastAsia="Times New Roman" w:hAnsi="Times New Roman" w:cs="Times New Roman"/>
          <w:sz w:val="24"/>
          <w:szCs w:val="24"/>
          <w:lang w:eastAsia="el-GR"/>
        </w:rPr>
        <w:br/>
        <w:t>πολιτικής της Μεσογείου.</w:t>
      </w:r>
    </w:p>
    <w:p w14:paraId="102B41B3" w14:textId="77777777" w:rsidR="00CB0405" w:rsidRPr="00CB0405" w:rsidRDefault="00CB0405" w:rsidP="00CB040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405">
        <w:rPr>
          <w:rFonts w:ascii="Times New Roman" w:eastAsia="Times New Roman" w:hAnsi="Times New Roman" w:cs="Times New Roman"/>
          <w:b/>
          <w:bCs/>
          <w:sz w:val="24"/>
          <w:szCs w:val="24"/>
          <w:lang w:eastAsia="el-GR"/>
        </w:rPr>
        <w:lastRenderedPageBreak/>
        <w:t>Χρηματοδότηση έργου</w:t>
      </w:r>
      <w:r w:rsidRPr="00CB0405">
        <w:rPr>
          <w:rFonts w:ascii="Times New Roman" w:eastAsia="Times New Roman" w:hAnsi="Times New Roman" w:cs="Times New Roman"/>
          <w:sz w:val="24"/>
          <w:szCs w:val="24"/>
          <w:lang w:eastAsia="el-GR"/>
        </w:rPr>
        <w:t>:</w:t>
      </w:r>
      <w:r w:rsidRPr="00CB0405">
        <w:rPr>
          <w:rFonts w:ascii="Times New Roman" w:eastAsia="Times New Roman" w:hAnsi="Times New Roman" w:cs="Times New Roman"/>
          <w:sz w:val="24"/>
          <w:szCs w:val="24"/>
          <w:lang w:eastAsia="el-GR"/>
        </w:rPr>
        <w:br/>
        <w:t>Το έργο συγχρηματοδοτείται κατά 85% από το Ευρωπαϊκό Ταμείο</w:t>
      </w:r>
      <w:r w:rsidRPr="00CB0405">
        <w:rPr>
          <w:rFonts w:ascii="Times New Roman" w:eastAsia="Times New Roman" w:hAnsi="Times New Roman" w:cs="Times New Roman"/>
          <w:sz w:val="24"/>
          <w:szCs w:val="24"/>
          <w:lang w:eastAsia="el-GR"/>
        </w:rPr>
        <w:br/>
        <w:t>Περιφερειακής Ανάπτυξης (ΕΤΠΑ) και κατά 15% από Εθνικούς Πόρους, στο</w:t>
      </w:r>
      <w:r w:rsidRPr="00CB0405">
        <w:rPr>
          <w:rFonts w:ascii="Times New Roman" w:eastAsia="Times New Roman" w:hAnsi="Times New Roman" w:cs="Times New Roman"/>
          <w:sz w:val="24"/>
          <w:szCs w:val="24"/>
          <w:lang w:eastAsia="el-GR"/>
        </w:rPr>
        <w:br/>
        <w:t xml:space="preserve">πλαίσιο του Προγράμματος </w:t>
      </w:r>
      <w:proofErr w:type="spellStart"/>
      <w:r w:rsidRPr="00CB0405">
        <w:rPr>
          <w:rFonts w:ascii="Times New Roman" w:eastAsia="Times New Roman" w:hAnsi="Times New Roman" w:cs="Times New Roman"/>
          <w:sz w:val="24"/>
          <w:szCs w:val="24"/>
          <w:lang w:eastAsia="el-GR"/>
        </w:rPr>
        <w:t>Interreg</w:t>
      </w:r>
      <w:proofErr w:type="spellEnd"/>
      <w:r w:rsidRPr="00CB0405">
        <w:rPr>
          <w:rFonts w:ascii="Times New Roman" w:eastAsia="Times New Roman" w:hAnsi="Times New Roman" w:cs="Times New Roman"/>
          <w:sz w:val="24"/>
          <w:szCs w:val="24"/>
          <w:lang w:eastAsia="el-GR"/>
        </w:rPr>
        <w:t xml:space="preserve"> MED.</w:t>
      </w:r>
    </w:p>
    <w:p w14:paraId="66842A2B" w14:textId="77777777" w:rsidR="00CB0405" w:rsidRPr="00CB0405" w:rsidRDefault="00CB0405" w:rsidP="00CB040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405">
        <w:rPr>
          <w:rFonts w:ascii="Times New Roman" w:eastAsia="Times New Roman" w:hAnsi="Times New Roman" w:cs="Times New Roman"/>
          <w:b/>
          <w:bCs/>
          <w:sz w:val="24"/>
          <w:szCs w:val="24"/>
          <w:lang w:eastAsia="el-GR"/>
        </w:rPr>
        <w:t>Επίσημη ιστοσελίδα έργου</w:t>
      </w:r>
      <w:r w:rsidRPr="00CB0405">
        <w:rPr>
          <w:rFonts w:ascii="Times New Roman" w:eastAsia="Times New Roman" w:hAnsi="Times New Roman" w:cs="Times New Roman"/>
          <w:sz w:val="24"/>
          <w:szCs w:val="24"/>
          <w:lang w:eastAsia="el-GR"/>
        </w:rPr>
        <w:t xml:space="preserve">: </w:t>
      </w:r>
      <w:hyperlink r:id="rId6" w:tgtFrame="_blank" w:history="1">
        <w:r w:rsidRPr="00CB0405">
          <w:rPr>
            <w:rFonts w:ascii="Times New Roman" w:eastAsia="Times New Roman" w:hAnsi="Times New Roman" w:cs="Times New Roman"/>
            <w:color w:val="0000FF"/>
            <w:sz w:val="24"/>
            <w:szCs w:val="24"/>
            <w:u w:val="single"/>
            <w:lang w:eastAsia="el-GR"/>
          </w:rPr>
          <w:t>https://destimed.interreg-med.eu/</w:t>
        </w:r>
      </w:hyperlink>
    </w:p>
    <w:p w14:paraId="1B4F66EB" w14:textId="49F2B239" w:rsidR="00AC6777" w:rsidRDefault="00CB0405" w:rsidP="00CB0405">
      <w:pPr>
        <w:jc w:val="both"/>
      </w:pPr>
      <w:r>
        <w:t xml:space="preserve">Συντονίστρια του έργου για την Περιφέρεια Κρήτης: Βασιλική </w:t>
      </w:r>
      <w:proofErr w:type="spellStart"/>
      <w:r>
        <w:t>Μαδούλκα</w:t>
      </w:r>
      <w:proofErr w:type="spellEnd"/>
      <w:r>
        <w:t>, 2813412428</w:t>
      </w:r>
    </w:p>
    <w:sectPr w:rsidR="00AC67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326C9"/>
    <w:multiLevelType w:val="multilevel"/>
    <w:tmpl w:val="5A6A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839F0"/>
    <w:multiLevelType w:val="multilevel"/>
    <w:tmpl w:val="F25C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05"/>
    <w:rsid w:val="00AC6777"/>
    <w:rsid w:val="00CB04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54A4"/>
  <w15:chartTrackingRefBased/>
  <w15:docId w15:val="{FEF37616-19B3-49B2-943D-097E8510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895081">
      <w:bodyDiv w:val="1"/>
      <w:marLeft w:val="0"/>
      <w:marRight w:val="0"/>
      <w:marTop w:val="0"/>
      <w:marBottom w:val="0"/>
      <w:divBdr>
        <w:top w:val="none" w:sz="0" w:space="0" w:color="auto"/>
        <w:left w:val="none" w:sz="0" w:space="0" w:color="auto"/>
        <w:bottom w:val="none" w:sz="0" w:space="0" w:color="auto"/>
        <w:right w:val="none" w:sz="0" w:space="0" w:color="auto"/>
      </w:divBdr>
      <w:divsChild>
        <w:div w:id="1719550724">
          <w:marLeft w:val="0"/>
          <w:marRight w:val="0"/>
          <w:marTop w:val="0"/>
          <w:marBottom w:val="0"/>
          <w:divBdr>
            <w:top w:val="none" w:sz="0" w:space="0" w:color="auto"/>
            <w:left w:val="none" w:sz="0" w:space="0" w:color="auto"/>
            <w:bottom w:val="none" w:sz="0" w:space="0" w:color="auto"/>
            <w:right w:val="none" w:sz="0" w:space="0" w:color="auto"/>
          </w:divBdr>
        </w:div>
        <w:div w:id="1631979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stimed.interreg-med.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790</Words>
  <Characters>4266</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vmadoulka</dc:creator>
  <cp:keywords/>
  <dc:description/>
  <cp:lastModifiedBy>vmadoulka</cp:lastModifiedBy>
  <cp:revision>1</cp:revision>
  <dcterms:created xsi:type="dcterms:W3CDTF">2021-02-05T08:50:00Z</dcterms:created>
  <dcterms:modified xsi:type="dcterms:W3CDTF">2021-02-05T08:59:00Z</dcterms:modified>
</cp:coreProperties>
</file>