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3A1D" w14:textId="6D9F3128" w:rsidR="00F41637" w:rsidRDefault="00F41637" w:rsidP="00B52972">
      <w:pPr>
        <w:rPr>
          <w:rFonts w:ascii="Times New Roman" w:hAnsi="Times New Roman" w:cs="Times New Roman"/>
          <w:sz w:val="28"/>
          <w:szCs w:val="28"/>
        </w:rPr>
      </w:pPr>
      <w:r>
        <w:rPr>
          <w:rFonts w:ascii="Times New Roman" w:hAnsi="Times New Roman" w:cs="Times New Roman"/>
          <w:sz w:val="28"/>
          <w:szCs w:val="28"/>
        </w:rPr>
        <w:t>ΕΝΗΜΕΡΩΤΙΚΟ</w:t>
      </w:r>
    </w:p>
    <w:p w14:paraId="69FF27B3" w14:textId="2FDE3398" w:rsidR="00F41637" w:rsidRDefault="00F41637" w:rsidP="00B52972">
      <w:pPr>
        <w:rPr>
          <w:rFonts w:ascii="Times New Roman" w:hAnsi="Times New Roman" w:cs="Times New Roman"/>
          <w:sz w:val="28"/>
          <w:szCs w:val="28"/>
        </w:rPr>
      </w:pPr>
      <w:r>
        <w:rPr>
          <w:rFonts w:ascii="Times New Roman" w:hAnsi="Times New Roman" w:cs="Times New Roman"/>
          <w:sz w:val="28"/>
          <w:szCs w:val="28"/>
        </w:rPr>
        <w:t>20-7-2023</w:t>
      </w:r>
    </w:p>
    <w:p w14:paraId="2485321E" w14:textId="77777777" w:rsidR="00F41637" w:rsidRDefault="00F41637" w:rsidP="00B52972">
      <w:pPr>
        <w:rPr>
          <w:rFonts w:ascii="Times New Roman" w:hAnsi="Times New Roman" w:cs="Times New Roman"/>
          <w:sz w:val="28"/>
          <w:szCs w:val="28"/>
        </w:rPr>
      </w:pPr>
    </w:p>
    <w:p w14:paraId="148C0271" w14:textId="36866A9C" w:rsidR="00F41637" w:rsidRPr="00210B68" w:rsidRDefault="00F41637" w:rsidP="00210B68">
      <w:pPr>
        <w:jc w:val="center"/>
        <w:rPr>
          <w:rFonts w:ascii="Times New Roman" w:hAnsi="Times New Roman" w:cs="Times New Roman"/>
          <w:b/>
          <w:bCs/>
          <w:sz w:val="28"/>
          <w:szCs w:val="28"/>
        </w:rPr>
      </w:pPr>
      <w:r w:rsidRPr="00210B68">
        <w:rPr>
          <w:rFonts w:ascii="Times New Roman" w:hAnsi="Times New Roman" w:cs="Times New Roman"/>
          <w:b/>
          <w:bCs/>
          <w:sz w:val="28"/>
          <w:szCs w:val="28"/>
        </w:rPr>
        <w:t>Ε</w:t>
      </w:r>
      <w:r w:rsidRPr="00210B68">
        <w:rPr>
          <w:rFonts w:ascii="Times New Roman" w:hAnsi="Times New Roman" w:cs="Times New Roman"/>
          <w:b/>
          <w:bCs/>
          <w:sz w:val="28"/>
          <w:szCs w:val="28"/>
        </w:rPr>
        <w:t>γκαίνια Έκθεσης «Κωνσταντίνος Βολανάκης: Νόστος της θάλασσας</w:t>
      </w:r>
      <w:r w:rsidRPr="00210B68">
        <w:rPr>
          <w:rFonts w:ascii="Times New Roman" w:hAnsi="Times New Roman" w:cs="Times New Roman"/>
          <w:b/>
          <w:bCs/>
          <w:sz w:val="28"/>
          <w:szCs w:val="28"/>
        </w:rPr>
        <w:t>-</w:t>
      </w:r>
      <w:r w:rsidRPr="00210B68">
        <w:rPr>
          <w:rFonts w:ascii="Times New Roman" w:hAnsi="Times New Roman" w:cs="Times New Roman"/>
          <w:b/>
          <w:bCs/>
          <w:sz w:val="28"/>
          <w:szCs w:val="28"/>
        </w:rPr>
        <w:t xml:space="preserve"> έργα από τη συλλογή του Ιδρύματος Αικατερίνης Λασκαρίδη»</w:t>
      </w:r>
      <w:r w:rsidRPr="00210B68">
        <w:rPr>
          <w:rFonts w:ascii="Times New Roman" w:hAnsi="Times New Roman" w:cs="Times New Roman"/>
          <w:b/>
          <w:bCs/>
          <w:sz w:val="28"/>
          <w:szCs w:val="28"/>
        </w:rPr>
        <w:t>-με την στήριξη της Περιφέρειας Κρήτης</w:t>
      </w:r>
    </w:p>
    <w:p w14:paraId="5B12F94A" w14:textId="77777777" w:rsidR="00F41637" w:rsidRDefault="00F41637" w:rsidP="00B52972">
      <w:pPr>
        <w:rPr>
          <w:rFonts w:ascii="Times New Roman" w:hAnsi="Times New Roman" w:cs="Times New Roman"/>
          <w:sz w:val="28"/>
          <w:szCs w:val="28"/>
        </w:rPr>
      </w:pPr>
    </w:p>
    <w:p w14:paraId="59A6C260" w14:textId="5A466EBC"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Την Παρασκευή 21 Ιουλίου 2023 στις 20.00, στον χώρο της </w:t>
      </w:r>
      <w:r w:rsidRPr="00F41637">
        <w:rPr>
          <w:rFonts w:ascii="Times New Roman" w:hAnsi="Times New Roman" w:cs="Times New Roman"/>
          <w:b/>
          <w:bCs/>
          <w:sz w:val="28"/>
          <w:szCs w:val="28"/>
        </w:rPr>
        <w:t>Δημοτικής Πινακοθήκης Χανίων</w:t>
      </w:r>
      <w:r w:rsidRPr="00F41637">
        <w:rPr>
          <w:rFonts w:ascii="Times New Roman" w:hAnsi="Times New Roman" w:cs="Times New Roman"/>
          <w:sz w:val="28"/>
          <w:szCs w:val="28"/>
        </w:rPr>
        <w:t xml:space="preserve"> (</w:t>
      </w:r>
      <w:proofErr w:type="spellStart"/>
      <w:r w:rsidRPr="00F41637">
        <w:rPr>
          <w:rFonts w:ascii="Times New Roman" w:hAnsi="Times New Roman" w:cs="Times New Roman"/>
          <w:sz w:val="28"/>
          <w:szCs w:val="28"/>
        </w:rPr>
        <w:t>Χάληδων</w:t>
      </w:r>
      <w:proofErr w:type="spellEnd"/>
      <w:r w:rsidRPr="00F41637">
        <w:rPr>
          <w:rFonts w:ascii="Times New Roman" w:hAnsi="Times New Roman" w:cs="Times New Roman"/>
          <w:sz w:val="28"/>
          <w:szCs w:val="28"/>
        </w:rPr>
        <w:t xml:space="preserve"> 98-102, </w:t>
      </w:r>
      <w:proofErr w:type="spellStart"/>
      <w:r w:rsidRPr="00F41637">
        <w:rPr>
          <w:rFonts w:ascii="Times New Roman" w:hAnsi="Times New Roman" w:cs="Times New Roman"/>
          <w:sz w:val="28"/>
          <w:szCs w:val="28"/>
        </w:rPr>
        <w:t>Τηλ</w:t>
      </w:r>
      <w:proofErr w:type="spellEnd"/>
      <w:r w:rsidRPr="00F41637">
        <w:rPr>
          <w:rFonts w:ascii="Times New Roman" w:hAnsi="Times New Roman" w:cs="Times New Roman"/>
          <w:sz w:val="28"/>
          <w:szCs w:val="28"/>
        </w:rPr>
        <w:t>: +30 28210 92294 και  +30 28210 92419, ιστοσελίδα: </w:t>
      </w:r>
      <w:hyperlink r:id="rId4" w:history="1">
        <w:r w:rsidRPr="00F41637">
          <w:rPr>
            <w:rStyle w:val="-"/>
            <w:rFonts w:ascii="Times New Roman" w:hAnsi="Times New Roman" w:cs="Times New Roman"/>
            <w:sz w:val="28"/>
            <w:szCs w:val="28"/>
          </w:rPr>
          <w:t>www.pinakothiki-chania.gr</w:t>
        </w:r>
      </w:hyperlink>
      <w:r w:rsidRPr="00F41637">
        <w:rPr>
          <w:rFonts w:ascii="Times New Roman" w:hAnsi="Times New Roman" w:cs="Times New Roman"/>
          <w:sz w:val="28"/>
          <w:szCs w:val="28"/>
        </w:rPr>
        <w:t xml:space="preserve">) θα πραγματοποιηθούν τα εγκαίνια της Έκθεσης με τίτλο </w:t>
      </w:r>
      <w:r w:rsidRPr="00F41637">
        <w:rPr>
          <w:rFonts w:ascii="Times New Roman" w:hAnsi="Times New Roman" w:cs="Times New Roman"/>
          <w:b/>
          <w:bCs/>
          <w:sz w:val="28"/>
          <w:szCs w:val="28"/>
        </w:rPr>
        <w:t xml:space="preserve">«Κωνσταντίνος Βολανάκης: Νόστος της θάλασσας, </w:t>
      </w:r>
      <w:r w:rsidRPr="00F41637">
        <w:rPr>
          <w:rFonts w:ascii="Times New Roman" w:hAnsi="Times New Roman" w:cs="Times New Roman"/>
          <w:sz w:val="28"/>
          <w:szCs w:val="28"/>
        </w:rPr>
        <w:t>έργα από τη συλλογή του Ιδρύματος Αικατερίνης Λασκαρίδη».</w:t>
      </w:r>
    </w:p>
    <w:p w14:paraId="5A3142F4" w14:textId="50758398"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Η έκθεση θα έχει διάρκεια έως τις 31 Δεκεμβρίου 2023</w:t>
      </w:r>
    </w:p>
    <w:p w14:paraId="6ED2873C" w14:textId="3466DBB5"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Συνδιοργάνωση: Περιφέρεια Κρήτης</w:t>
      </w:r>
    </w:p>
    <w:p w14:paraId="0A0C096B" w14:textId="7371390E"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Στο νησί που γεννήθηκε, την Κρήτη και συγκεκριμένα στα Χανιά, «επιστρέφει» για πρώτη φορά ο κορυφαίος Έλληνας θαλασσογράφος, </w:t>
      </w:r>
      <w:r w:rsidRPr="00F41637">
        <w:rPr>
          <w:rFonts w:ascii="Times New Roman" w:hAnsi="Times New Roman" w:cs="Times New Roman"/>
          <w:b/>
          <w:bCs/>
          <w:sz w:val="28"/>
          <w:szCs w:val="28"/>
        </w:rPr>
        <w:t>Κωνσταντίνος Βολανάκης</w:t>
      </w:r>
      <w:r w:rsidRPr="00F41637">
        <w:rPr>
          <w:rFonts w:ascii="Times New Roman" w:hAnsi="Times New Roman" w:cs="Times New Roman"/>
          <w:sz w:val="28"/>
          <w:szCs w:val="28"/>
        </w:rPr>
        <w:t>. Τα </w:t>
      </w:r>
      <w:r w:rsidRPr="00F41637">
        <w:rPr>
          <w:rFonts w:ascii="Times New Roman" w:hAnsi="Times New Roman" w:cs="Times New Roman"/>
          <w:b/>
          <w:bCs/>
          <w:sz w:val="28"/>
          <w:szCs w:val="28"/>
        </w:rPr>
        <w:t>57  έργα</w:t>
      </w:r>
      <w:r w:rsidRPr="00F41637">
        <w:rPr>
          <w:rFonts w:ascii="Times New Roman" w:hAnsi="Times New Roman" w:cs="Times New Roman"/>
          <w:sz w:val="28"/>
          <w:szCs w:val="28"/>
        </w:rPr>
        <w:t> του ζωγράφου των αυτοκρατορικών θριάμβων, των ένδοξων στιγμών της ελληνικής Ιστορίας, αλλά και των ταπεινών ψαροκάικων, συνθέτουν την έκθεση , η οποία </w:t>
      </w:r>
      <w:r w:rsidRPr="00F41637">
        <w:rPr>
          <w:rFonts w:ascii="Times New Roman" w:hAnsi="Times New Roman" w:cs="Times New Roman"/>
          <w:b/>
          <w:bCs/>
          <w:sz w:val="28"/>
          <w:szCs w:val="28"/>
        </w:rPr>
        <w:t>θα εγκαινιαστεί</w:t>
      </w:r>
      <w:r w:rsidRPr="00F41637">
        <w:rPr>
          <w:rFonts w:ascii="Times New Roman" w:hAnsi="Times New Roman" w:cs="Times New Roman"/>
          <w:sz w:val="28"/>
          <w:szCs w:val="28"/>
        </w:rPr>
        <w:t>. </w:t>
      </w:r>
    </w:p>
    <w:p w14:paraId="0AD204B9" w14:textId="77777777" w:rsidR="00B52972" w:rsidRPr="00F41637" w:rsidRDefault="00B52972" w:rsidP="00B52972">
      <w:pPr>
        <w:rPr>
          <w:rFonts w:ascii="Times New Roman" w:hAnsi="Times New Roman" w:cs="Times New Roman"/>
          <w:vanish/>
          <w:sz w:val="28"/>
          <w:szCs w:val="28"/>
        </w:rPr>
      </w:pPr>
      <w:r w:rsidRPr="00F41637">
        <w:rPr>
          <w:rFonts w:ascii="Times New Roman" w:hAnsi="Times New Roman" w:cs="Times New Roman"/>
          <w:vanish/>
          <w:sz w:val="28"/>
          <w:szCs w:val="28"/>
        </w:rPr>
        <w:t>Remaining Time-0:00</w:t>
      </w:r>
    </w:p>
    <w:p w14:paraId="360BDF2F" w14:textId="77777777" w:rsidR="00B52972" w:rsidRPr="00F41637" w:rsidRDefault="00B52972" w:rsidP="00B52972">
      <w:pPr>
        <w:rPr>
          <w:rFonts w:ascii="Times New Roman" w:hAnsi="Times New Roman" w:cs="Times New Roman"/>
          <w:vanish/>
          <w:sz w:val="28"/>
          <w:szCs w:val="28"/>
        </w:rPr>
      </w:pPr>
      <w:r w:rsidRPr="00F41637">
        <w:rPr>
          <w:rFonts w:ascii="Times New Roman" w:hAnsi="Times New Roman" w:cs="Times New Roman"/>
          <w:vanish/>
          <w:sz w:val="28"/>
          <w:szCs w:val="28"/>
        </w:rPr>
        <w:t>Fullscreen</w:t>
      </w:r>
    </w:p>
    <w:p w14:paraId="007DEDD6" w14:textId="77777777" w:rsidR="00B52972" w:rsidRPr="00F41637" w:rsidRDefault="00B52972" w:rsidP="00B52972">
      <w:pPr>
        <w:rPr>
          <w:rFonts w:ascii="Times New Roman" w:hAnsi="Times New Roman" w:cs="Times New Roman"/>
          <w:vanish/>
          <w:sz w:val="28"/>
          <w:szCs w:val="28"/>
        </w:rPr>
      </w:pPr>
      <w:r w:rsidRPr="00F41637">
        <w:rPr>
          <w:rFonts w:ascii="Times New Roman" w:hAnsi="Times New Roman" w:cs="Times New Roman"/>
          <w:vanish/>
          <w:sz w:val="28"/>
          <w:szCs w:val="28"/>
        </w:rPr>
        <w:t>Mute</w:t>
      </w:r>
    </w:p>
    <w:p w14:paraId="7A19E376"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Στην Έκθεση, η οποία έχει </w:t>
      </w:r>
      <w:r w:rsidRPr="00F41637">
        <w:rPr>
          <w:rFonts w:ascii="Times New Roman" w:hAnsi="Times New Roman" w:cs="Times New Roman"/>
          <w:b/>
          <w:bCs/>
          <w:sz w:val="28"/>
          <w:szCs w:val="28"/>
        </w:rPr>
        <w:t xml:space="preserve">τεθεί  υπό την αιγίδα της Α.Ε. Προέδρου της Δημοκρατίας, Κατερίνας </w:t>
      </w:r>
      <w:proofErr w:type="spellStart"/>
      <w:r w:rsidRPr="00F41637">
        <w:rPr>
          <w:rFonts w:ascii="Times New Roman" w:hAnsi="Times New Roman" w:cs="Times New Roman"/>
          <w:b/>
          <w:bCs/>
          <w:sz w:val="28"/>
          <w:szCs w:val="28"/>
        </w:rPr>
        <w:t>Σακελλαροπούλου</w:t>
      </w:r>
      <w:proofErr w:type="spellEnd"/>
      <w:r w:rsidRPr="00F41637">
        <w:rPr>
          <w:rFonts w:ascii="Times New Roman" w:hAnsi="Times New Roman" w:cs="Times New Roman"/>
          <w:b/>
          <w:bCs/>
          <w:sz w:val="28"/>
          <w:szCs w:val="28"/>
        </w:rPr>
        <w:t>,</w:t>
      </w:r>
      <w:r w:rsidRPr="00F41637">
        <w:rPr>
          <w:rFonts w:ascii="Times New Roman" w:hAnsi="Times New Roman" w:cs="Times New Roman"/>
          <w:sz w:val="28"/>
          <w:szCs w:val="28"/>
        </w:rPr>
        <w:t> περιλαμβάνονται επίσης ελαιογραφίες που ανήκουν στο </w:t>
      </w:r>
      <w:r w:rsidRPr="00F41637">
        <w:rPr>
          <w:rFonts w:ascii="Times New Roman" w:hAnsi="Times New Roman" w:cs="Times New Roman"/>
          <w:b/>
          <w:bCs/>
          <w:sz w:val="28"/>
          <w:szCs w:val="28"/>
        </w:rPr>
        <w:t>Αρχηγείο Ναυτικού</w:t>
      </w:r>
      <w:r w:rsidRPr="00F41637">
        <w:rPr>
          <w:rFonts w:ascii="Times New Roman" w:hAnsi="Times New Roman" w:cs="Times New Roman"/>
          <w:sz w:val="28"/>
          <w:szCs w:val="28"/>
        </w:rPr>
        <w:t>, τη </w:t>
      </w:r>
      <w:r w:rsidRPr="00F41637">
        <w:rPr>
          <w:rFonts w:ascii="Times New Roman" w:hAnsi="Times New Roman" w:cs="Times New Roman"/>
          <w:b/>
          <w:bCs/>
          <w:sz w:val="28"/>
          <w:szCs w:val="28"/>
        </w:rPr>
        <w:t>Βουλή των Ελλήνων </w:t>
      </w:r>
      <w:r w:rsidRPr="00F41637">
        <w:rPr>
          <w:rFonts w:ascii="Times New Roman" w:hAnsi="Times New Roman" w:cs="Times New Roman"/>
          <w:sz w:val="28"/>
          <w:szCs w:val="28"/>
        </w:rPr>
        <w:t>και την </w:t>
      </w:r>
      <w:r w:rsidRPr="00F41637">
        <w:rPr>
          <w:rFonts w:ascii="Times New Roman" w:hAnsi="Times New Roman" w:cs="Times New Roman"/>
          <w:b/>
          <w:bCs/>
          <w:sz w:val="28"/>
          <w:szCs w:val="28"/>
        </w:rPr>
        <w:t>Τράπεζα της Ελλάδος</w:t>
      </w:r>
      <w:r w:rsidRPr="00F41637">
        <w:rPr>
          <w:rFonts w:ascii="Times New Roman" w:hAnsi="Times New Roman" w:cs="Times New Roman"/>
          <w:sz w:val="28"/>
          <w:szCs w:val="28"/>
        </w:rPr>
        <w:t>.</w:t>
      </w:r>
    </w:p>
    <w:p w14:paraId="4E3812F7"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 xml:space="preserve">Αρχαίες ελληνικές </w:t>
      </w:r>
      <w:proofErr w:type="spellStart"/>
      <w:r w:rsidRPr="00F41637">
        <w:rPr>
          <w:rFonts w:ascii="Times New Roman" w:hAnsi="Times New Roman" w:cs="Times New Roman"/>
          <w:sz w:val="28"/>
          <w:szCs w:val="28"/>
        </w:rPr>
        <w:t>τριήρεις</w:t>
      </w:r>
      <w:proofErr w:type="spellEnd"/>
      <w:r w:rsidRPr="00F41637">
        <w:rPr>
          <w:rFonts w:ascii="Times New Roman" w:hAnsi="Times New Roman" w:cs="Times New Roman"/>
          <w:sz w:val="28"/>
          <w:szCs w:val="28"/>
        </w:rPr>
        <w:t xml:space="preserve">, ιστιοφόρα, ατμόπλοια και βάρκες, σε θρυλικές ναυμαχίες, πυρπολήσεις αλλά και καθημερινές σκηνές έχουν «αράξει» στους καμβάδες του ζωγράφου, ο οποίος αν και υπήρξε από τους σημαντικότερους εκπροσώπους της Σχολής του Μονάχου </w:t>
      </w:r>
      <w:proofErr w:type="spellStart"/>
      <w:r w:rsidRPr="00F41637">
        <w:rPr>
          <w:rFonts w:ascii="Times New Roman" w:hAnsi="Times New Roman" w:cs="Times New Roman"/>
          <w:sz w:val="28"/>
          <w:szCs w:val="28"/>
        </w:rPr>
        <w:t>παρέκαμψε</w:t>
      </w:r>
      <w:proofErr w:type="spellEnd"/>
      <w:r w:rsidRPr="00F41637">
        <w:rPr>
          <w:rFonts w:ascii="Times New Roman" w:hAnsi="Times New Roman" w:cs="Times New Roman"/>
          <w:sz w:val="28"/>
          <w:szCs w:val="28"/>
        </w:rPr>
        <w:t xml:space="preserve"> τα ηθογραφικά θέματα και τα πορτρέτα – τάση που ακολουθούσαν οι περισσότεροι καλλιτέχνες της συγκεκριμένης σχολής – κι αφιερώθηκε με εμμονή στη θάλασσα και τη ζωή γύρω από αυτή.</w:t>
      </w:r>
    </w:p>
    <w:p w14:paraId="583C5EBA"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Η έκθεση </w:t>
      </w:r>
      <w:r w:rsidRPr="00F41637">
        <w:rPr>
          <w:rFonts w:ascii="Times New Roman" w:hAnsi="Times New Roman" w:cs="Times New Roman"/>
          <w:b/>
          <w:bCs/>
          <w:sz w:val="28"/>
          <w:szCs w:val="28"/>
        </w:rPr>
        <w:t>«Κωνσταντίνος Βολανάκης: Νόστος της θάλασσας, έργα από τη συλλογή του Ιδρύματος Αικατερίνης Λασκαρίδη»</w:t>
      </w:r>
      <w:r w:rsidRPr="00F41637">
        <w:rPr>
          <w:rFonts w:ascii="Times New Roman" w:hAnsi="Times New Roman" w:cs="Times New Roman"/>
          <w:sz w:val="28"/>
          <w:szCs w:val="28"/>
        </w:rPr>
        <w:t xml:space="preserve"> αποτελεί την πρώτη παρουσίαση της δουλειάς του ζωγράφου στην ιδιαίτερη πατρίδα </w:t>
      </w:r>
      <w:r w:rsidRPr="00F41637">
        <w:rPr>
          <w:rFonts w:ascii="Times New Roman" w:hAnsi="Times New Roman" w:cs="Times New Roman"/>
          <w:sz w:val="28"/>
          <w:szCs w:val="28"/>
        </w:rPr>
        <w:lastRenderedPageBreak/>
        <w:t>του,  την Κρήτη, 186 χρόνια από τη γέννησή του και 172 από τη στιγμή που μετακόμισε με την οικογένεια του στη Σύρο.</w:t>
      </w:r>
    </w:p>
    <w:p w14:paraId="1F0AECF9"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«Αν ένας Έλληνας εικαστικός καλλιτέχνης δύναται να “υποστηρίξει” ότι αναμετρήθηκε με την απεραντοσύνη της θάλασσας, τότε αυτός δεν είναι άλλος από τον Κωνσταντίνο Βολανάκη (1837-1907). Η καλλιτεχνική του παραγωγή, εκτεινόμενη χρονικά σε περίπου μισό αιώνα, καλύπτοντας σχεδόν ολόκληρο το β΄ μισό του 19ου και τα πρώτα χρόνια του 20ού αιώνα, απέδωσε ένα σύνολο έργων αξεπέραστο, ποσοτικά και ποιοτικά. </w:t>
      </w:r>
    </w:p>
    <w:p w14:paraId="0131D96A"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Το ότι δεν ανταμείφθηκε, τουλάχιστον όσο του έπρεπε, από την τέχνη του εν ζωή, έχει να κάνει με την κατάσταση της νεοελληνικής τέχνης και ευρύτερα με τα ιστορικά δεδομένα στην Ελλάδα της εποχής του• το ότι σήμερα πια τιμάται δεόντως – και υπερτιμάται, από άποψη εμπορική – σχετίζεται και πάλι με τα δεδομένα της σύγχρονης νεοελληνικής πραγματικότητας. </w:t>
      </w:r>
    </w:p>
    <w:p w14:paraId="706E5986"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Το βέβαιο είναι ότι ο Κωνσταντίνος Βολανάκης απέδωσε με τον χρωστήρα του την θάλασσα και, κυρίως, τον κόσμο της, κατά τρόπο μοναδικό, κατοχυρώνοντας έτσι, καλλιτεχνικά και πολιτισμικά, το πλέον εμβληματικό στοιχείο και πεδίο του ελληνικού κόσμου, τη ναυτοσύνη», σημειώνει μεταξύ άλλων ο επιμελητής της έκθεσης, ιστορικός Τέχνης και έφορος της συλλογής έργων τέχνης της Βουλής των Ελλήνων, Θοδωρής Κουτσογιάννης.</w:t>
      </w:r>
    </w:p>
    <w:p w14:paraId="546D555A" w14:textId="77777777" w:rsidR="00B52972" w:rsidRPr="00F41637" w:rsidRDefault="00B52972" w:rsidP="00B52972">
      <w:pPr>
        <w:rPr>
          <w:rFonts w:ascii="Times New Roman" w:hAnsi="Times New Roman" w:cs="Times New Roman"/>
          <w:sz w:val="28"/>
          <w:szCs w:val="28"/>
        </w:rPr>
      </w:pPr>
      <w:r w:rsidRPr="00F41637">
        <w:rPr>
          <w:rFonts w:ascii="Times New Roman" w:hAnsi="Times New Roman" w:cs="Times New Roman"/>
          <w:sz w:val="28"/>
          <w:szCs w:val="28"/>
        </w:rPr>
        <w:t>Την έκθεση θα συνοδεύσει έγχρωμος πλήρως εικονογραφημένος δίγλωσσος (ελληνικά-αγγλικά) κατάλογος. Κατά τη διάρκεια της θα προγραμματιστούν οργανωμένες ξεναγήσεις για ενήλικες και εκπαιδευτικά προγράμματα για μαθητές όλων των σχολικών βαθμίδων.</w:t>
      </w:r>
    </w:p>
    <w:sectPr w:rsidR="00B52972" w:rsidRPr="00F416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72"/>
    <w:rsid w:val="00210B68"/>
    <w:rsid w:val="005D72CA"/>
    <w:rsid w:val="00B52972"/>
    <w:rsid w:val="00F416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E535"/>
  <w15:chartTrackingRefBased/>
  <w15:docId w15:val="{6300777A-08B0-4229-9943-1ED3F047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52972"/>
    <w:rPr>
      <w:color w:val="0563C1" w:themeColor="hyperlink"/>
      <w:u w:val="single"/>
    </w:rPr>
  </w:style>
  <w:style w:type="character" w:styleId="a3">
    <w:name w:val="Unresolved Mention"/>
    <w:basedOn w:val="a0"/>
    <w:uiPriority w:val="99"/>
    <w:semiHidden/>
    <w:unhideWhenUsed/>
    <w:rsid w:val="00B5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85148">
      <w:bodyDiv w:val="1"/>
      <w:marLeft w:val="0"/>
      <w:marRight w:val="0"/>
      <w:marTop w:val="0"/>
      <w:marBottom w:val="0"/>
      <w:divBdr>
        <w:top w:val="none" w:sz="0" w:space="0" w:color="auto"/>
        <w:left w:val="none" w:sz="0" w:space="0" w:color="auto"/>
        <w:bottom w:val="none" w:sz="0" w:space="0" w:color="auto"/>
        <w:right w:val="none" w:sz="0" w:space="0" w:color="auto"/>
      </w:divBdr>
      <w:divsChild>
        <w:div w:id="99836439">
          <w:marLeft w:val="0"/>
          <w:marRight w:val="0"/>
          <w:marTop w:val="0"/>
          <w:marBottom w:val="0"/>
          <w:divBdr>
            <w:top w:val="none" w:sz="0" w:space="0" w:color="auto"/>
            <w:left w:val="none" w:sz="0" w:space="0" w:color="auto"/>
            <w:bottom w:val="none" w:sz="0" w:space="0" w:color="auto"/>
            <w:right w:val="none" w:sz="0" w:space="0" w:color="auto"/>
          </w:divBdr>
        </w:div>
        <w:div w:id="1427655580">
          <w:marLeft w:val="0"/>
          <w:marRight w:val="0"/>
          <w:marTop w:val="0"/>
          <w:marBottom w:val="0"/>
          <w:divBdr>
            <w:top w:val="none" w:sz="0" w:space="0" w:color="auto"/>
            <w:left w:val="none" w:sz="0" w:space="0" w:color="auto"/>
            <w:bottom w:val="none" w:sz="0" w:space="0" w:color="auto"/>
            <w:right w:val="none" w:sz="0" w:space="0" w:color="auto"/>
          </w:divBdr>
          <w:divsChild>
            <w:div w:id="1141116978">
              <w:marLeft w:val="0"/>
              <w:marRight w:val="0"/>
              <w:marTop w:val="0"/>
              <w:marBottom w:val="0"/>
              <w:divBdr>
                <w:top w:val="none" w:sz="0" w:space="0" w:color="auto"/>
                <w:left w:val="none" w:sz="0" w:space="0" w:color="auto"/>
                <w:bottom w:val="none" w:sz="0" w:space="0" w:color="auto"/>
                <w:right w:val="none" w:sz="0" w:space="0" w:color="auto"/>
              </w:divBdr>
              <w:divsChild>
                <w:div w:id="645822506">
                  <w:marLeft w:val="0"/>
                  <w:marRight w:val="0"/>
                  <w:marTop w:val="0"/>
                  <w:marBottom w:val="450"/>
                  <w:divBdr>
                    <w:top w:val="none" w:sz="0" w:space="0" w:color="auto"/>
                    <w:left w:val="none" w:sz="0" w:space="0" w:color="auto"/>
                    <w:bottom w:val="none" w:sz="0" w:space="0" w:color="auto"/>
                    <w:right w:val="none" w:sz="0" w:space="0" w:color="auto"/>
                  </w:divBdr>
                </w:div>
                <w:div w:id="879510776">
                  <w:marLeft w:val="0"/>
                  <w:marRight w:val="0"/>
                  <w:marTop w:val="480"/>
                  <w:marBottom w:val="480"/>
                  <w:divBdr>
                    <w:top w:val="single" w:sz="6" w:space="11" w:color="E3E3E3"/>
                    <w:left w:val="single" w:sz="6" w:space="23" w:color="E3E3E3"/>
                    <w:bottom w:val="single" w:sz="6" w:space="11" w:color="E3E3E3"/>
                    <w:right w:val="none" w:sz="0" w:space="0" w:color="auto"/>
                  </w:divBdr>
                  <w:divsChild>
                    <w:div w:id="345442518">
                      <w:marLeft w:val="0"/>
                      <w:marRight w:val="0"/>
                      <w:marTop w:val="0"/>
                      <w:marBottom w:val="0"/>
                      <w:divBdr>
                        <w:top w:val="none" w:sz="0" w:space="0" w:color="auto"/>
                        <w:left w:val="none" w:sz="0" w:space="0" w:color="auto"/>
                        <w:bottom w:val="none" w:sz="0" w:space="0" w:color="auto"/>
                        <w:right w:val="none" w:sz="0" w:space="0" w:color="auto"/>
                      </w:divBdr>
                    </w:div>
                    <w:div w:id="1398556154">
                      <w:marLeft w:val="0"/>
                      <w:marRight w:val="0"/>
                      <w:marTop w:val="0"/>
                      <w:marBottom w:val="0"/>
                      <w:divBdr>
                        <w:top w:val="none" w:sz="0" w:space="0" w:color="auto"/>
                        <w:left w:val="none" w:sz="0" w:space="0" w:color="auto"/>
                        <w:bottom w:val="none" w:sz="0" w:space="0" w:color="auto"/>
                        <w:right w:val="none" w:sz="0" w:space="0" w:color="auto"/>
                      </w:divBdr>
                      <w:divsChild>
                        <w:div w:id="354505559">
                          <w:marLeft w:val="0"/>
                          <w:marRight w:val="120"/>
                          <w:marTop w:val="0"/>
                          <w:marBottom w:val="0"/>
                          <w:divBdr>
                            <w:top w:val="none" w:sz="0" w:space="0" w:color="auto"/>
                            <w:left w:val="none" w:sz="0" w:space="0" w:color="auto"/>
                            <w:bottom w:val="none" w:sz="0" w:space="0" w:color="auto"/>
                            <w:right w:val="none" w:sz="0" w:space="0" w:color="auto"/>
                          </w:divBdr>
                        </w:div>
                        <w:div w:id="1349068115">
                          <w:marLeft w:val="0"/>
                          <w:marRight w:val="120"/>
                          <w:marTop w:val="0"/>
                          <w:marBottom w:val="0"/>
                          <w:divBdr>
                            <w:top w:val="none" w:sz="0" w:space="0" w:color="auto"/>
                            <w:left w:val="none" w:sz="0" w:space="0" w:color="auto"/>
                            <w:bottom w:val="none" w:sz="0" w:space="0" w:color="auto"/>
                            <w:right w:val="none" w:sz="0" w:space="0" w:color="auto"/>
                          </w:divBdr>
                        </w:div>
                        <w:div w:id="1862552232">
                          <w:marLeft w:val="0"/>
                          <w:marRight w:val="120"/>
                          <w:marTop w:val="0"/>
                          <w:marBottom w:val="0"/>
                          <w:divBdr>
                            <w:top w:val="none" w:sz="0" w:space="0" w:color="auto"/>
                            <w:left w:val="none" w:sz="0" w:space="0" w:color="auto"/>
                            <w:bottom w:val="none" w:sz="0" w:space="0" w:color="auto"/>
                            <w:right w:val="none" w:sz="0" w:space="0" w:color="auto"/>
                          </w:divBdr>
                        </w:div>
                        <w:div w:id="4980402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69443145">
                  <w:marLeft w:val="0"/>
                  <w:marRight w:val="600"/>
                  <w:marTop w:val="0"/>
                  <w:marBottom w:val="0"/>
                  <w:divBdr>
                    <w:top w:val="none" w:sz="0" w:space="0" w:color="auto"/>
                    <w:left w:val="none" w:sz="0" w:space="0" w:color="auto"/>
                    <w:bottom w:val="single" w:sz="6" w:space="31" w:color="E3E3E3"/>
                    <w:right w:val="none" w:sz="0" w:space="0" w:color="auto"/>
                  </w:divBdr>
                  <w:divsChild>
                    <w:div w:id="659382169">
                      <w:marLeft w:val="0"/>
                      <w:marRight w:val="0"/>
                      <w:marTop w:val="0"/>
                      <w:marBottom w:val="0"/>
                      <w:divBdr>
                        <w:top w:val="none" w:sz="0" w:space="0" w:color="auto"/>
                        <w:left w:val="none" w:sz="0" w:space="0" w:color="auto"/>
                        <w:bottom w:val="none" w:sz="0" w:space="0" w:color="auto"/>
                        <w:right w:val="none" w:sz="0" w:space="0" w:color="auto"/>
                      </w:divBdr>
                      <w:divsChild>
                        <w:div w:id="91098280">
                          <w:marLeft w:val="0"/>
                          <w:marRight w:val="0"/>
                          <w:marTop w:val="0"/>
                          <w:marBottom w:val="0"/>
                          <w:divBdr>
                            <w:top w:val="none" w:sz="0" w:space="0" w:color="auto"/>
                            <w:left w:val="none" w:sz="0" w:space="0" w:color="auto"/>
                            <w:bottom w:val="none" w:sz="0" w:space="0" w:color="auto"/>
                            <w:right w:val="none" w:sz="0" w:space="0" w:color="auto"/>
                          </w:divBdr>
                        </w:div>
                      </w:divsChild>
                    </w:div>
                    <w:div w:id="552816869">
                      <w:marLeft w:val="0"/>
                      <w:marRight w:val="0"/>
                      <w:marTop w:val="0"/>
                      <w:marBottom w:val="0"/>
                      <w:divBdr>
                        <w:top w:val="none" w:sz="0" w:space="0" w:color="auto"/>
                        <w:left w:val="none" w:sz="0" w:space="0" w:color="auto"/>
                        <w:bottom w:val="none" w:sz="0" w:space="0" w:color="auto"/>
                        <w:right w:val="none" w:sz="0" w:space="0" w:color="auto"/>
                      </w:divBdr>
                      <w:divsChild>
                        <w:div w:id="1342512230">
                          <w:marLeft w:val="0"/>
                          <w:marRight w:val="0"/>
                          <w:marTop w:val="0"/>
                          <w:marBottom w:val="0"/>
                          <w:divBdr>
                            <w:top w:val="none" w:sz="0" w:space="0" w:color="auto"/>
                            <w:left w:val="none" w:sz="0" w:space="0" w:color="auto"/>
                            <w:bottom w:val="none" w:sz="0" w:space="0" w:color="auto"/>
                            <w:right w:val="none" w:sz="0" w:space="0" w:color="auto"/>
                          </w:divBdr>
                          <w:divsChild>
                            <w:div w:id="1608611226">
                              <w:marLeft w:val="0"/>
                              <w:marRight w:val="0"/>
                              <w:marTop w:val="0"/>
                              <w:marBottom w:val="0"/>
                              <w:divBdr>
                                <w:top w:val="none" w:sz="0" w:space="0" w:color="auto"/>
                                <w:left w:val="none" w:sz="0" w:space="0" w:color="auto"/>
                                <w:bottom w:val="none" w:sz="0" w:space="0" w:color="auto"/>
                                <w:right w:val="none" w:sz="0" w:space="0" w:color="auto"/>
                              </w:divBdr>
                              <w:divsChild>
                                <w:div w:id="1436948981">
                                  <w:marLeft w:val="0"/>
                                  <w:marRight w:val="0"/>
                                  <w:marTop w:val="0"/>
                                  <w:marBottom w:val="0"/>
                                  <w:divBdr>
                                    <w:top w:val="none" w:sz="0" w:space="0" w:color="auto"/>
                                    <w:left w:val="none" w:sz="0" w:space="0" w:color="auto"/>
                                    <w:bottom w:val="none" w:sz="0" w:space="0" w:color="auto"/>
                                    <w:right w:val="none" w:sz="0" w:space="0" w:color="auto"/>
                                  </w:divBdr>
                                  <w:divsChild>
                                    <w:div w:id="1155334927">
                                      <w:marLeft w:val="0"/>
                                      <w:marRight w:val="0"/>
                                      <w:marTop w:val="0"/>
                                      <w:marBottom w:val="0"/>
                                      <w:divBdr>
                                        <w:top w:val="none" w:sz="0" w:space="0" w:color="auto"/>
                                        <w:left w:val="none" w:sz="0" w:space="0" w:color="auto"/>
                                        <w:bottom w:val="none" w:sz="0" w:space="0" w:color="auto"/>
                                        <w:right w:val="none" w:sz="0" w:space="0" w:color="auto"/>
                                      </w:divBdr>
                                      <w:divsChild>
                                        <w:div w:id="77409909">
                                          <w:marLeft w:val="0"/>
                                          <w:marRight w:val="0"/>
                                          <w:marTop w:val="0"/>
                                          <w:marBottom w:val="0"/>
                                          <w:divBdr>
                                            <w:top w:val="none" w:sz="0" w:space="0" w:color="auto"/>
                                            <w:left w:val="none" w:sz="0" w:space="0" w:color="auto"/>
                                            <w:bottom w:val="none" w:sz="0" w:space="0" w:color="auto"/>
                                            <w:right w:val="none" w:sz="0" w:space="0" w:color="auto"/>
                                          </w:divBdr>
                                        </w:div>
                                        <w:div w:id="701125863">
                                          <w:marLeft w:val="0"/>
                                          <w:marRight w:val="0"/>
                                          <w:marTop w:val="0"/>
                                          <w:marBottom w:val="0"/>
                                          <w:divBdr>
                                            <w:top w:val="none" w:sz="0" w:space="0" w:color="auto"/>
                                            <w:left w:val="none" w:sz="0" w:space="0" w:color="auto"/>
                                            <w:bottom w:val="none" w:sz="0" w:space="0" w:color="auto"/>
                                            <w:right w:val="none" w:sz="0" w:space="0" w:color="auto"/>
                                          </w:divBdr>
                                          <w:divsChild>
                                            <w:div w:id="298463136">
                                              <w:marLeft w:val="0"/>
                                              <w:marRight w:val="0"/>
                                              <w:marTop w:val="0"/>
                                              <w:marBottom w:val="0"/>
                                              <w:divBdr>
                                                <w:top w:val="none" w:sz="0" w:space="0" w:color="auto"/>
                                                <w:left w:val="none" w:sz="0" w:space="0" w:color="auto"/>
                                                <w:bottom w:val="none" w:sz="0" w:space="0" w:color="auto"/>
                                                <w:right w:val="none" w:sz="0" w:space="0" w:color="auto"/>
                                              </w:divBdr>
                                              <w:divsChild>
                                                <w:div w:id="812526748">
                                                  <w:marLeft w:val="0"/>
                                                  <w:marRight w:val="0"/>
                                                  <w:marTop w:val="0"/>
                                                  <w:marBottom w:val="0"/>
                                                  <w:divBdr>
                                                    <w:top w:val="none" w:sz="0" w:space="0" w:color="auto"/>
                                                    <w:left w:val="none" w:sz="0" w:space="0" w:color="auto"/>
                                                    <w:bottom w:val="none" w:sz="0" w:space="0" w:color="auto"/>
                                                    <w:right w:val="none" w:sz="0" w:space="0" w:color="auto"/>
                                                  </w:divBdr>
                                                  <w:divsChild>
                                                    <w:div w:id="1505629190">
                                                      <w:marLeft w:val="0"/>
                                                      <w:marRight w:val="0"/>
                                                      <w:marTop w:val="0"/>
                                                      <w:marBottom w:val="0"/>
                                                      <w:divBdr>
                                                        <w:top w:val="none" w:sz="0" w:space="0" w:color="auto"/>
                                                        <w:left w:val="none" w:sz="0" w:space="0" w:color="auto"/>
                                                        <w:bottom w:val="none" w:sz="0" w:space="0" w:color="auto"/>
                                                        <w:right w:val="none" w:sz="0" w:space="0" w:color="auto"/>
                                                      </w:divBdr>
                                                    </w:div>
                                                  </w:divsChild>
                                                </w:div>
                                                <w:div w:id="3627526">
                                                  <w:marLeft w:val="60"/>
                                                  <w:marRight w:val="0"/>
                                                  <w:marTop w:val="0"/>
                                                  <w:marBottom w:val="0"/>
                                                  <w:divBdr>
                                                    <w:top w:val="none" w:sz="0" w:space="0" w:color="auto"/>
                                                    <w:left w:val="none" w:sz="0" w:space="0" w:color="auto"/>
                                                    <w:bottom w:val="none" w:sz="0" w:space="0" w:color="auto"/>
                                                    <w:right w:val="none" w:sz="0" w:space="0" w:color="auto"/>
                                                  </w:divBdr>
                                                </w:div>
                                                <w:div w:id="1103646618">
                                                  <w:marLeft w:val="0"/>
                                                  <w:marRight w:val="0"/>
                                                  <w:marTop w:val="0"/>
                                                  <w:marBottom w:val="0"/>
                                                  <w:divBdr>
                                                    <w:top w:val="none" w:sz="0" w:space="0" w:color="auto"/>
                                                    <w:left w:val="none" w:sz="0" w:space="0" w:color="auto"/>
                                                    <w:bottom w:val="none" w:sz="0" w:space="0" w:color="auto"/>
                                                    <w:right w:val="none" w:sz="0" w:space="0" w:color="auto"/>
                                                  </w:divBdr>
                                                </w:div>
                                                <w:div w:id="1529217827">
                                                  <w:marLeft w:val="120"/>
                                                  <w:marRight w:val="300"/>
                                                  <w:marTop w:val="0"/>
                                                  <w:marBottom w:val="0"/>
                                                  <w:divBdr>
                                                    <w:top w:val="none" w:sz="0" w:space="0" w:color="auto"/>
                                                    <w:left w:val="none" w:sz="0" w:space="0" w:color="auto"/>
                                                    <w:bottom w:val="none" w:sz="0" w:space="0" w:color="auto"/>
                                                    <w:right w:val="none" w:sz="0" w:space="0" w:color="auto"/>
                                                  </w:divBdr>
                                                </w:div>
                                                <w:div w:id="1338655464">
                                                  <w:marLeft w:val="120"/>
                                                  <w:marRight w:val="0"/>
                                                  <w:marTop w:val="0"/>
                                                  <w:marBottom w:val="0"/>
                                                  <w:divBdr>
                                                    <w:top w:val="none" w:sz="0" w:space="0" w:color="auto"/>
                                                    <w:left w:val="none" w:sz="0" w:space="0" w:color="auto"/>
                                                    <w:bottom w:val="none" w:sz="0" w:space="0" w:color="auto"/>
                                                    <w:right w:val="none" w:sz="0" w:space="0" w:color="auto"/>
                                                  </w:divBdr>
                                                </w:div>
                                                <w:div w:id="326636099">
                                                  <w:marLeft w:val="0"/>
                                                  <w:marRight w:val="0"/>
                                                  <w:marTop w:val="0"/>
                                                  <w:marBottom w:val="0"/>
                                                  <w:divBdr>
                                                    <w:top w:val="none" w:sz="0" w:space="0" w:color="auto"/>
                                                    <w:left w:val="none" w:sz="0" w:space="0" w:color="auto"/>
                                                    <w:bottom w:val="none" w:sz="0" w:space="0" w:color="auto"/>
                                                    <w:right w:val="none" w:sz="0" w:space="0" w:color="auto"/>
                                                  </w:divBdr>
                                                  <w:divsChild>
                                                    <w:div w:id="1308583224">
                                                      <w:marLeft w:val="0"/>
                                                      <w:marRight w:val="0"/>
                                                      <w:marTop w:val="0"/>
                                                      <w:marBottom w:val="0"/>
                                                      <w:divBdr>
                                                        <w:top w:val="none" w:sz="0" w:space="0" w:color="auto"/>
                                                        <w:left w:val="none" w:sz="0" w:space="0" w:color="auto"/>
                                                        <w:bottom w:val="none" w:sz="0" w:space="0" w:color="auto"/>
                                                        <w:right w:val="none" w:sz="0" w:space="0" w:color="auto"/>
                                                      </w:divBdr>
                                                    </w:div>
                                                    <w:div w:id="816802699">
                                                      <w:marLeft w:val="0"/>
                                                      <w:marRight w:val="0"/>
                                                      <w:marTop w:val="0"/>
                                                      <w:marBottom w:val="0"/>
                                                      <w:divBdr>
                                                        <w:top w:val="none" w:sz="0" w:space="0" w:color="auto"/>
                                                        <w:left w:val="none" w:sz="0" w:space="0" w:color="auto"/>
                                                        <w:bottom w:val="none" w:sz="0" w:space="0" w:color="auto"/>
                                                        <w:right w:val="none" w:sz="0" w:space="0" w:color="auto"/>
                                                      </w:divBdr>
                                                    </w:div>
                                                    <w:div w:id="1728456577">
                                                      <w:marLeft w:val="0"/>
                                                      <w:marRight w:val="0"/>
                                                      <w:marTop w:val="0"/>
                                                      <w:marBottom w:val="0"/>
                                                      <w:divBdr>
                                                        <w:top w:val="none" w:sz="0" w:space="0" w:color="auto"/>
                                                        <w:left w:val="none" w:sz="0" w:space="0" w:color="auto"/>
                                                        <w:bottom w:val="none" w:sz="0" w:space="0" w:color="auto"/>
                                                        <w:right w:val="none" w:sz="0" w:space="0" w:color="auto"/>
                                                      </w:divBdr>
                                                    </w:div>
                                                    <w:div w:id="522135201">
                                                      <w:marLeft w:val="0"/>
                                                      <w:marRight w:val="0"/>
                                                      <w:marTop w:val="0"/>
                                                      <w:marBottom w:val="0"/>
                                                      <w:divBdr>
                                                        <w:top w:val="none" w:sz="0" w:space="0" w:color="auto"/>
                                                        <w:left w:val="none" w:sz="0" w:space="0" w:color="auto"/>
                                                        <w:bottom w:val="none" w:sz="0" w:space="0" w:color="auto"/>
                                                        <w:right w:val="none" w:sz="0" w:space="0" w:color="auto"/>
                                                      </w:divBdr>
                                                    </w:div>
                                                    <w:div w:id="1987005254">
                                                      <w:marLeft w:val="0"/>
                                                      <w:marRight w:val="0"/>
                                                      <w:marTop w:val="0"/>
                                                      <w:marBottom w:val="0"/>
                                                      <w:divBdr>
                                                        <w:top w:val="none" w:sz="0" w:space="0" w:color="auto"/>
                                                        <w:left w:val="none" w:sz="0" w:space="0" w:color="auto"/>
                                                        <w:bottom w:val="none" w:sz="0" w:space="0" w:color="auto"/>
                                                        <w:right w:val="none" w:sz="0" w:space="0" w:color="auto"/>
                                                      </w:divBdr>
                                                    </w:div>
                                                    <w:div w:id="1741782354">
                                                      <w:marLeft w:val="0"/>
                                                      <w:marRight w:val="0"/>
                                                      <w:marTop w:val="0"/>
                                                      <w:marBottom w:val="0"/>
                                                      <w:divBdr>
                                                        <w:top w:val="none" w:sz="0" w:space="0" w:color="auto"/>
                                                        <w:left w:val="none" w:sz="0" w:space="0" w:color="auto"/>
                                                        <w:bottom w:val="none" w:sz="0" w:space="0" w:color="auto"/>
                                                        <w:right w:val="none" w:sz="0" w:space="0" w:color="auto"/>
                                                      </w:divBdr>
                                                    </w:div>
                                                    <w:div w:id="16728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53126">
                          <w:marLeft w:val="0"/>
                          <w:marRight w:val="0"/>
                          <w:marTop w:val="0"/>
                          <w:marBottom w:val="0"/>
                          <w:divBdr>
                            <w:top w:val="none" w:sz="0" w:space="0" w:color="auto"/>
                            <w:left w:val="none" w:sz="0" w:space="0" w:color="auto"/>
                            <w:bottom w:val="none" w:sz="0" w:space="0" w:color="auto"/>
                            <w:right w:val="none" w:sz="0" w:space="0" w:color="auto"/>
                          </w:divBdr>
                          <w:divsChild>
                            <w:div w:id="1037706744">
                              <w:marLeft w:val="0"/>
                              <w:marRight w:val="0"/>
                              <w:marTop w:val="0"/>
                              <w:marBottom w:val="0"/>
                              <w:divBdr>
                                <w:top w:val="none" w:sz="0" w:space="0" w:color="auto"/>
                                <w:left w:val="none" w:sz="0" w:space="0" w:color="auto"/>
                                <w:bottom w:val="none" w:sz="0" w:space="0" w:color="auto"/>
                                <w:right w:val="none" w:sz="0" w:space="0" w:color="auto"/>
                              </w:divBdr>
                              <w:divsChild>
                                <w:div w:id="1014457146">
                                  <w:marLeft w:val="0"/>
                                  <w:marRight w:val="0"/>
                                  <w:marTop w:val="0"/>
                                  <w:marBottom w:val="0"/>
                                  <w:divBdr>
                                    <w:top w:val="none" w:sz="0" w:space="0" w:color="auto"/>
                                    <w:left w:val="none" w:sz="0" w:space="0" w:color="auto"/>
                                    <w:bottom w:val="none" w:sz="0" w:space="0" w:color="auto"/>
                                    <w:right w:val="none" w:sz="0" w:space="0" w:color="auto"/>
                                  </w:divBdr>
                                  <w:divsChild>
                                    <w:div w:id="1714889181">
                                      <w:marLeft w:val="192"/>
                                      <w:marRight w:val="192"/>
                                      <w:marTop w:val="192"/>
                                      <w:marBottom w:val="192"/>
                                      <w:divBdr>
                                        <w:top w:val="none" w:sz="0" w:space="0" w:color="auto"/>
                                        <w:left w:val="none" w:sz="0" w:space="0" w:color="auto"/>
                                        <w:bottom w:val="none" w:sz="0" w:space="0" w:color="auto"/>
                                        <w:right w:val="none" w:sz="0" w:space="0" w:color="auto"/>
                                      </w:divBdr>
                                      <w:divsChild>
                                        <w:div w:id="2047676193">
                                          <w:marLeft w:val="0"/>
                                          <w:marRight w:val="0"/>
                                          <w:marTop w:val="0"/>
                                          <w:marBottom w:val="0"/>
                                          <w:divBdr>
                                            <w:top w:val="none" w:sz="0" w:space="0" w:color="auto"/>
                                            <w:left w:val="none" w:sz="0" w:space="0" w:color="auto"/>
                                            <w:bottom w:val="none" w:sz="0" w:space="0" w:color="auto"/>
                                            <w:right w:val="none" w:sz="0" w:space="0" w:color="auto"/>
                                          </w:divBdr>
                                        </w:div>
                                      </w:divsChild>
                                    </w:div>
                                    <w:div w:id="944963845">
                                      <w:marLeft w:val="192"/>
                                      <w:marRight w:val="192"/>
                                      <w:marTop w:val="192"/>
                                      <w:marBottom w:val="192"/>
                                      <w:divBdr>
                                        <w:top w:val="none" w:sz="0" w:space="0" w:color="auto"/>
                                        <w:left w:val="none" w:sz="0" w:space="0" w:color="auto"/>
                                        <w:bottom w:val="none" w:sz="0" w:space="0" w:color="auto"/>
                                        <w:right w:val="none" w:sz="0" w:space="0" w:color="auto"/>
                                      </w:divBdr>
                                      <w:divsChild>
                                        <w:div w:id="925109704">
                                          <w:marLeft w:val="0"/>
                                          <w:marRight w:val="0"/>
                                          <w:marTop w:val="0"/>
                                          <w:marBottom w:val="0"/>
                                          <w:divBdr>
                                            <w:top w:val="none" w:sz="0" w:space="0" w:color="auto"/>
                                            <w:left w:val="none" w:sz="0" w:space="0" w:color="auto"/>
                                            <w:bottom w:val="none" w:sz="0" w:space="0" w:color="auto"/>
                                            <w:right w:val="none" w:sz="0" w:space="0" w:color="auto"/>
                                          </w:divBdr>
                                        </w:div>
                                      </w:divsChild>
                                    </w:div>
                                    <w:div w:id="1734084827">
                                      <w:marLeft w:val="192"/>
                                      <w:marRight w:val="192"/>
                                      <w:marTop w:val="192"/>
                                      <w:marBottom w:val="192"/>
                                      <w:divBdr>
                                        <w:top w:val="none" w:sz="0" w:space="0" w:color="auto"/>
                                        <w:left w:val="none" w:sz="0" w:space="0" w:color="auto"/>
                                        <w:bottom w:val="none" w:sz="0" w:space="0" w:color="auto"/>
                                        <w:right w:val="none" w:sz="0" w:space="0" w:color="auto"/>
                                      </w:divBdr>
                                      <w:divsChild>
                                        <w:div w:id="6251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sems.gravityzone.bitdefender.com/scan/aHR0cDovL3d3dy5waW5ha290aGlraS1jaGFuaWEuZ3I=/B90933E8DB0F065FA63DB063865AF207C34543ED817D75D88BEC7EBAF4CA93CD?c=1&amp;i=1&amp;docs=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2996</Characters>
  <Application>Microsoft Office Word</Application>
  <DocSecurity>0</DocSecurity>
  <Lines>24</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Μαραγκάκη</dc:creator>
  <cp:keywords/>
  <dc:description/>
  <cp:lastModifiedBy>Βαρδάκης Ευάγγελος</cp:lastModifiedBy>
  <cp:revision>3</cp:revision>
  <dcterms:created xsi:type="dcterms:W3CDTF">2023-07-20T10:53:00Z</dcterms:created>
  <dcterms:modified xsi:type="dcterms:W3CDTF">2023-07-20T11:12:00Z</dcterms:modified>
</cp:coreProperties>
</file>