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744A0" w:rsidRPr="00FE0632" w14:paraId="6E6C4CE3" w14:textId="77777777" w:rsidTr="008828E0">
        <w:tc>
          <w:tcPr>
            <w:tcW w:w="4927" w:type="dxa"/>
            <w:shd w:val="clear" w:color="auto" w:fill="auto"/>
          </w:tcPr>
          <w:p w14:paraId="68CC16F9" w14:textId="77777777" w:rsidR="001744A0" w:rsidRPr="00232424" w:rsidRDefault="001744A0" w:rsidP="008828E0">
            <w:pPr>
              <w:spacing w:after="0"/>
              <w:rPr>
                <w:szCs w:val="22"/>
                <w:lang w:val="el-GR"/>
              </w:rPr>
            </w:pPr>
            <w:bookmarkStart w:id="0" w:name="_Hlk66277973"/>
            <w:r w:rsidRPr="00232424">
              <w:rPr>
                <w:rFonts w:ascii="Times New Roman" w:hAnsi="Times New Roman" w:cs="Times New Roman"/>
                <w:noProof/>
                <w:sz w:val="24"/>
                <w:lang w:val="el-GR" w:eastAsia="el-GR"/>
              </w:rPr>
              <w:drawing>
                <wp:anchor distT="0" distB="0" distL="114300" distR="114300" simplePos="0" relativeHeight="251659264" behindDoc="0" locked="0" layoutInCell="1" allowOverlap="1" wp14:anchorId="74ACAC06" wp14:editId="1F5067EE">
                  <wp:simplePos x="0" y="0"/>
                  <wp:positionH relativeFrom="column">
                    <wp:posOffset>429895</wp:posOffset>
                  </wp:positionH>
                  <wp:positionV relativeFrom="paragraph">
                    <wp:posOffset>76200</wp:posOffset>
                  </wp:positionV>
                  <wp:extent cx="440690" cy="400685"/>
                  <wp:effectExtent l="0" t="0" r="0" b="0"/>
                  <wp:wrapNone/>
                  <wp:docPr id="694820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690" cy="400685"/>
                          </a:xfrm>
                          <a:prstGeom prst="rect">
                            <a:avLst/>
                          </a:prstGeom>
                          <a:noFill/>
                        </pic:spPr>
                      </pic:pic>
                    </a:graphicData>
                  </a:graphic>
                </wp:anchor>
              </w:drawing>
            </w:r>
          </w:p>
          <w:p w14:paraId="789A2CF0" w14:textId="77777777" w:rsidR="001744A0" w:rsidRPr="00232424" w:rsidRDefault="001744A0" w:rsidP="008828E0">
            <w:pPr>
              <w:spacing w:after="0"/>
              <w:rPr>
                <w:szCs w:val="22"/>
                <w:lang w:val="el-GR"/>
              </w:rPr>
            </w:pPr>
            <w:bookmarkStart w:id="1" w:name="_Hlk66277409"/>
          </w:p>
          <w:p w14:paraId="4DBAF543" w14:textId="77777777" w:rsidR="001744A0" w:rsidRPr="00232424" w:rsidRDefault="001744A0" w:rsidP="008828E0">
            <w:pPr>
              <w:spacing w:after="0"/>
              <w:rPr>
                <w:szCs w:val="22"/>
                <w:lang w:val="el-GR"/>
              </w:rPr>
            </w:pPr>
          </w:p>
          <w:p w14:paraId="185FF1C5" w14:textId="77777777" w:rsidR="001744A0" w:rsidRPr="00232424" w:rsidRDefault="001744A0" w:rsidP="008828E0">
            <w:pPr>
              <w:spacing w:after="0"/>
              <w:rPr>
                <w:b/>
                <w:bCs/>
                <w:szCs w:val="22"/>
                <w:lang w:val="el-GR"/>
              </w:rPr>
            </w:pPr>
            <w:r w:rsidRPr="00232424">
              <w:rPr>
                <w:b/>
                <w:bCs/>
                <w:szCs w:val="22"/>
                <w:lang w:val="el-GR"/>
              </w:rPr>
              <w:t>ΕΛΛΗΝΙΚΗ ΔΗΜΟΚΡΑΤΙΑ</w:t>
            </w:r>
          </w:p>
          <w:p w14:paraId="33CAD1A8" w14:textId="77777777" w:rsidR="001744A0" w:rsidRPr="00232424" w:rsidRDefault="001744A0" w:rsidP="008828E0">
            <w:pPr>
              <w:spacing w:after="0"/>
              <w:rPr>
                <w:b/>
                <w:bCs/>
                <w:szCs w:val="22"/>
                <w:lang w:val="el-GR"/>
              </w:rPr>
            </w:pPr>
            <w:r w:rsidRPr="00232424">
              <w:rPr>
                <w:b/>
                <w:bCs/>
                <w:szCs w:val="22"/>
                <w:lang w:val="el-GR"/>
              </w:rPr>
              <w:t>Π Ε Ρ Ι Φ Ε Ρ Ε Ι Α  Κ Ρ Η Τ Η Σ</w:t>
            </w:r>
          </w:p>
          <w:p w14:paraId="06D9F1A0" w14:textId="77777777" w:rsidR="001744A0" w:rsidRPr="00232424" w:rsidRDefault="001744A0" w:rsidP="008828E0">
            <w:pPr>
              <w:spacing w:after="0"/>
              <w:rPr>
                <w:b/>
                <w:bCs/>
                <w:szCs w:val="22"/>
                <w:lang w:val="el-GR"/>
              </w:rPr>
            </w:pPr>
            <w:r w:rsidRPr="00232424">
              <w:rPr>
                <w:b/>
                <w:bCs/>
                <w:szCs w:val="22"/>
                <w:lang w:val="el-GR"/>
              </w:rPr>
              <w:t>ΓΕΝ. Δ/ΝΣΗ ΕΣΩΤ. ΛΕΙΤ/ΓΙΑΣ</w:t>
            </w:r>
          </w:p>
          <w:p w14:paraId="72174790" w14:textId="77777777" w:rsidR="001744A0" w:rsidRPr="00232424" w:rsidRDefault="001744A0" w:rsidP="008828E0">
            <w:pPr>
              <w:spacing w:after="0"/>
              <w:rPr>
                <w:b/>
                <w:bCs/>
                <w:szCs w:val="22"/>
                <w:lang w:val="el-GR"/>
              </w:rPr>
            </w:pPr>
            <w:r w:rsidRPr="00232424">
              <w:rPr>
                <w:b/>
                <w:bCs/>
                <w:szCs w:val="22"/>
                <w:lang w:val="el-GR"/>
              </w:rPr>
              <w:t>ΔΙΕΥΘΥΝΣΗ ΟΙΚΟΝΟΜΙΚΟΥ</w:t>
            </w:r>
          </w:p>
          <w:p w14:paraId="0221413F" w14:textId="77777777" w:rsidR="001744A0" w:rsidRPr="00232424" w:rsidRDefault="001744A0" w:rsidP="008828E0">
            <w:pPr>
              <w:spacing w:after="0"/>
              <w:rPr>
                <w:szCs w:val="22"/>
                <w:lang w:val="el-GR"/>
              </w:rPr>
            </w:pPr>
            <w:r w:rsidRPr="00232424">
              <w:rPr>
                <w:b/>
                <w:bCs/>
                <w:szCs w:val="22"/>
                <w:lang w:val="el-GR"/>
              </w:rPr>
              <w:t>ΤΜΗΜΑ ΠΡΟΜΗΘΕΙΩΝ</w:t>
            </w:r>
            <w:bookmarkEnd w:id="1"/>
          </w:p>
        </w:tc>
        <w:tc>
          <w:tcPr>
            <w:tcW w:w="4927" w:type="dxa"/>
            <w:shd w:val="clear" w:color="auto" w:fill="auto"/>
          </w:tcPr>
          <w:p w14:paraId="50D0D0F2" w14:textId="70B5FD18" w:rsidR="001744A0" w:rsidRPr="000C2925" w:rsidRDefault="001744A0" w:rsidP="008828E0">
            <w:pPr>
              <w:spacing w:after="0" w:line="276" w:lineRule="auto"/>
              <w:rPr>
                <w:b/>
                <w:szCs w:val="22"/>
                <w:lang w:val="el-GR"/>
              </w:rPr>
            </w:pPr>
            <w:bookmarkStart w:id="2" w:name="_Hlk149657302"/>
            <w:r w:rsidRPr="00232424">
              <w:rPr>
                <w:b/>
                <w:szCs w:val="22"/>
                <w:lang w:val="el-GR"/>
              </w:rPr>
              <w:t>Ηράκλειο,</w:t>
            </w:r>
            <w:r>
              <w:rPr>
                <w:b/>
                <w:szCs w:val="22"/>
                <w:lang w:val="el-GR"/>
              </w:rPr>
              <w:t xml:space="preserve"> </w:t>
            </w:r>
            <w:r w:rsidR="00FE0632">
              <w:rPr>
                <w:b/>
                <w:szCs w:val="22"/>
                <w:lang w:val="el-GR"/>
              </w:rPr>
              <w:t>04</w:t>
            </w:r>
            <w:r>
              <w:rPr>
                <w:b/>
                <w:szCs w:val="22"/>
                <w:lang w:val="el-GR"/>
              </w:rPr>
              <w:t xml:space="preserve"> /1</w:t>
            </w:r>
            <w:r w:rsidR="00B920F8">
              <w:rPr>
                <w:b/>
                <w:szCs w:val="22"/>
                <w:lang w:val="el-GR"/>
              </w:rPr>
              <w:t>1</w:t>
            </w:r>
            <w:r>
              <w:rPr>
                <w:b/>
                <w:szCs w:val="22"/>
                <w:lang w:val="el-GR"/>
              </w:rPr>
              <w:t>/2024</w:t>
            </w:r>
          </w:p>
          <w:p w14:paraId="75ECC38E" w14:textId="6C5D7CC8" w:rsidR="001744A0" w:rsidRPr="000C2925" w:rsidRDefault="001744A0" w:rsidP="008828E0">
            <w:pPr>
              <w:spacing w:after="0" w:line="276" w:lineRule="auto"/>
              <w:rPr>
                <w:b/>
                <w:szCs w:val="22"/>
                <w:lang w:val="el-GR"/>
              </w:rPr>
            </w:pPr>
            <w:bookmarkStart w:id="3" w:name="_Hlk57888319"/>
            <w:bookmarkStart w:id="4" w:name="_Hlk66359649"/>
            <w:proofErr w:type="spellStart"/>
            <w:r w:rsidRPr="00232424">
              <w:rPr>
                <w:b/>
                <w:szCs w:val="22"/>
                <w:lang w:val="el-GR"/>
              </w:rPr>
              <w:t>Αρ</w:t>
            </w:r>
            <w:proofErr w:type="spellEnd"/>
            <w:r w:rsidRPr="00232424">
              <w:rPr>
                <w:b/>
                <w:szCs w:val="22"/>
                <w:lang w:val="el-GR"/>
              </w:rPr>
              <w:t xml:space="preserve">. </w:t>
            </w:r>
            <w:proofErr w:type="spellStart"/>
            <w:r w:rsidRPr="00232424">
              <w:rPr>
                <w:b/>
                <w:szCs w:val="22"/>
                <w:lang w:val="el-GR"/>
              </w:rPr>
              <w:t>Πρωτ</w:t>
            </w:r>
            <w:proofErr w:type="spellEnd"/>
            <w:r w:rsidRPr="00232424">
              <w:rPr>
                <w:b/>
                <w:szCs w:val="22"/>
                <w:lang w:val="el-GR"/>
              </w:rPr>
              <w:t xml:space="preserve">.: </w:t>
            </w:r>
            <w:r w:rsidR="00FE0632">
              <w:rPr>
                <w:b/>
                <w:szCs w:val="22"/>
                <w:lang w:val="el-GR"/>
              </w:rPr>
              <w:t>384530</w:t>
            </w:r>
          </w:p>
          <w:p w14:paraId="17172828" w14:textId="4FC2C6C4" w:rsidR="001744A0" w:rsidRPr="00232424" w:rsidRDefault="001744A0" w:rsidP="008828E0">
            <w:pPr>
              <w:spacing w:after="0" w:line="276" w:lineRule="auto"/>
              <w:rPr>
                <w:szCs w:val="22"/>
                <w:lang w:val="el-GR"/>
              </w:rPr>
            </w:pPr>
            <w:r w:rsidRPr="00232424">
              <w:rPr>
                <w:b/>
                <w:szCs w:val="22"/>
                <w:lang w:val="el-GR"/>
              </w:rPr>
              <w:t xml:space="preserve">Α.Δ.Α.Μ.: </w:t>
            </w:r>
            <w:bookmarkEnd w:id="3"/>
            <w:bookmarkEnd w:id="4"/>
            <w:bookmarkEnd w:id="2"/>
            <w:r w:rsidR="0047131F" w:rsidRPr="0047131F">
              <w:rPr>
                <w:b/>
                <w:szCs w:val="22"/>
                <w:lang w:val="el-GR"/>
              </w:rPr>
              <w:t>24PROC015707229</w:t>
            </w:r>
          </w:p>
        </w:tc>
      </w:tr>
      <w:bookmarkEnd w:id="0"/>
    </w:tbl>
    <w:p w14:paraId="4BCE8FCF" w14:textId="77777777" w:rsidR="003929DA" w:rsidRPr="00F60F78" w:rsidRDefault="003929DA">
      <w:pPr>
        <w:pStyle w:val="16"/>
        <w:rPr>
          <w:szCs w:val="22"/>
          <w:lang w:val="el-GR"/>
        </w:rPr>
      </w:pPr>
    </w:p>
    <w:p w14:paraId="4E6FCF0A" w14:textId="77777777" w:rsidR="003929DA" w:rsidRDefault="003929DA">
      <w:pPr>
        <w:rPr>
          <w:szCs w:val="22"/>
          <w:lang w:val="el-GR"/>
        </w:rPr>
      </w:pPr>
    </w:p>
    <w:p w14:paraId="3266A07B" w14:textId="77777777" w:rsidR="00530713" w:rsidRDefault="00530713">
      <w:pPr>
        <w:rPr>
          <w:szCs w:val="22"/>
          <w:lang w:val="el-GR"/>
        </w:rPr>
      </w:pPr>
    </w:p>
    <w:p w14:paraId="26274D1A" w14:textId="77777777" w:rsidR="00530713" w:rsidRDefault="00530713">
      <w:pPr>
        <w:rPr>
          <w:szCs w:val="22"/>
          <w:lang w:val="el-GR"/>
        </w:rPr>
      </w:pPr>
    </w:p>
    <w:p w14:paraId="4CC59DAF" w14:textId="77777777" w:rsidR="00530713" w:rsidRDefault="00530713">
      <w:pPr>
        <w:rPr>
          <w:szCs w:val="22"/>
          <w:lang w:val="el-GR"/>
        </w:rPr>
      </w:pPr>
    </w:p>
    <w:p w14:paraId="543F281A" w14:textId="77777777" w:rsidR="003929DA" w:rsidRDefault="001744A0">
      <w:pPr>
        <w:rPr>
          <w:szCs w:val="22"/>
          <w:lang w:val="el-GR"/>
        </w:rPr>
      </w:pPr>
      <w:r>
        <w:rPr>
          <w:szCs w:val="22"/>
          <w:lang w:val="el-GR"/>
        </w:rPr>
        <w:t xml:space="preserve">                                                             </w:t>
      </w:r>
    </w:p>
    <w:p w14:paraId="15F24C02" w14:textId="77777777" w:rsidR="003929DA" w:rsidRDefault="001744A0">
      <w:pPr>
        <w:rPr>
          <w:szCs w:val="22"/>
          <w:lang w:val="el-GR"/>
        </w:rPr>
      </w:pPr>
      <w:r>
        <w:rPr>
          <w:szCs w:val="22"/>
          <w:lang w:val="el-GR"/>
        </w:rPr>
        <w:t xml:space="preserve">   </w:t>
      </w:r>
    </w:p>
    <w:p w14:paraId="0B5AA50C" w14:textId="77777777" w:rsidR="003929DA" w:rsidRDefault="003929DA">
      <w:pPr>
        <w:rPr>
          <w:szCs w:val="22"/>
          <w:lang w:val="el-GR"/>
        </w:rPr>
      </w:pPr>
    </w:p>
    <w:p w14:paraId="2F7A794E" w14:textId="77777777" w:rsidR="00C513BF" w:rsidRDefault="00C513BF" w:rsidP="00C513BF">
      <w:pPr>
        <w:pStyle w:val="Style1"/>
        <w:spacing w:before="120"/>
        <w:outlineLvl w:val="9"/>
      </w:pPr>
    </w:p>
    <w:p w14:paraId="088C64CE" w14:textId="73419A0B" w:rsidR="00C513BF" w:rsidRPr="008A5931" w:rsidRDefault="00530713" w:rsidP="00C513BF">
      <w:pPr>
        <w:pStyle w:val="Style1"/>
        <w:spacing w:before="120"/>
        <w:outlineLvl w:val="9"/>
      </w:pPr>
      <w:bookmarkStart w:id="5" w:name="_Toc179888552"/>
      <w:r w:rsidRPr="00530713">
        <w:t>ΔΙΑΚΗΡΥΞΗ ΑΝΟΙΧΤΟΥ ΗΛΕΚΤΡΟΝΙΚΟΥ ΔΙΑΓΩΝΙΣΜΟΥ ΚΑΤΩ ΤΩΝ ΟΡΙΩΝ</w:t>
      </w:r>
      <w:r w:rsidR="008A5931" w:rsidRPr="008A5931">
        <w:t xml:space="preserve"> </w:t>
      </w:r>
      <w:r w:rsidR="008A5931">
        <w:t>ΜΕ ΤΙΤΛΟ:</w:t>
      </w:r>
      <w:bookmarkEnd w:id="5"/>
    </w:p>
    <w:p w14:paraId="0D03E08C" w14:textId="50D0FD51" w:rsidR="003929DA" w:rsidRPr="00530713" w:rsidRDefault="008A5931" w:rsidP="00530713">
      <w:pPr>
        <w:pStyle w:val="Style1"/>
        <w:spacing w:before="120"/>
        <w:outlineLvl w:val="9"/>
      </w:pPr>
      <w:bookmarkStart w:id="6" w:name="_Toc179888553"/>
      <w:r w:rsidRPr="008A5931">
        <w:t>“</w:t>
      </w:r>
      <w:r w:rsidR="00530713" w:rsidRPr="00530713">
        <w:t>ΠΡΟΜΗΘΕΙΑ 44 ΑΔΕΙΩΝ ΧΡΗΣΗΣ ΣΧΕΔΙΑΣΤΙΚΟΥ ΠΡΟΓΡΑΜΜΑΤΟΣ</w:t>
      </w:r>
      <w:r w:rsidR="00530713">
        <w:t xml:space="preserve"> </w:t>
      </w:r>
      <w:bookmarkStart w:id="7" w:name="_Hlk179796339"/>
      <w:r w:rsidR="00530713">
        <w:t>ΓΙΑ ΤΙΣ ΑΝΑΓΚΕΣ ΤΗΣ ΠΕΡΙΦΕΡΕΙΑΣ ΚΡΗΤΗΣ</w:t>
      </w:r>
      <w:bookmarkEnd w:id="7"/>
      <w:r w:rsidRPr="008A5931">
        <w:t>”</w:t>
      </w:r>
      <w:bookmarkEnd w:id="6"/>
      <w:r w:rsidR="003929DA">
        <w:rPr>
          <w:sz w:val="22"/>
          <w:szCs w:val="22"/>
        </w:rPr>
        <w:br/>
      </w:r>
      <w:r w:rsidR="003929DA">
        <w:rPr>
          <w:sz w:val="22"/>
          <w:szCs w:val="22"/>
        </w:rPr>
        <w:br/>
      </w:r>
      <w:r w:rsidR="003929DA">
        <w:rPr>
          <w:b w:val="0"/>
          <w:bCs w:val="0"/>
          <w:color w:val="000000"/>
          <w:sz w:val="22"/>
          <w:szCs w:val="24"/>
        </w:rPr>
        <w:br/>
      </w:r>
    </w:p>
    <w:p w14:paraId="68CA06B1" w14:textId="77777777" w:rsidR="003929DA" w:rsidRDefault="003929DA">
      <w:pPr>
        <w:pStyle w:val="normalwithoutspacing"/>
        <w:rPr>
          <w:b/>
          <w:bCs/>
          <w:color w:val="000000"/>
        </w:rPr>
      </w:pPr>
    </w:p>
    <w:p w14:paraId="296F981B" w14:textId="77777777" w:rsidR="003929DA" w:rsidRDefault="003929DA">
      <w:pPr>
        <w:pStyle w:val="normalwithoutspacing"/>
        <w:jc w:val="center"/>
        <w:rPr>
          <w:b/>
          <w:color w:val="FF0000"/>
          <w:sz w:val="36"/>
          <w:szCs w:val="36"/>
        </w:rPr>
      </w:pPr>
    </w:p>
    <w:p w14:paraId="392B1B8D" w14:textId="77777777" w:rsidR="00530713" w:rsidRDefault="00530713">
      <w:pPr>
        <w:pStyle w:val="normalwithoutspacing"/>
        <w:jc w:val="center"/>
        <w:rPr>
          <w:b/>
          <w:color w:val="FF0000"/>
          <w:sz w:val="36"/>
          <w:szCs w:val="36"/>
        </w:rPr>
      </w:pPr>
    </w:p>
    <w:p w14:paraId="45CCBE99" w14:textId="77777777" w:rsidR="00530713" w:rsidRDefault="00530713">
      <w:pPr>
        <w:pStyle w:val="normalwithoutspacing"/>
        <w:jc w:val="center"/>
        <w:rPr>
          <w:b/>
          <w:color w:val="FF0000"/>
          <w:sz w:val="36"/>
          <w:szCs w:val="36"/>
        </w:rPr>
      </w:pPr>
    </w:p>
    <w:p w14:paraId="5AB8CD45" w14:textId="77777777" w:rsidR="00530713" w:rsidRDefault="00530713">
      <w:pPr>
        <w:pStyle w:val="normalwithoutspacing"/>
        <w:jc w:val="center"/>
        <w:rPr>
          <w:b/>
          <w:color w:val="FF0000"/>
          <w:sz w:val="36"/>
          <w:szCs w:val="36"/>
        </w:rPr>
      </w:pPr>
    </w:p>
    <w:p w14:paraId="7EA7BA29" w14:textId="77777777" w:rsidR="00530713" w:rsidRDefault="00530713">
      <w:pPr>
        <w:pStyle w:val="normalwithoutspacing"/>
        <w:jc w:val="center"/>
        <w:rPr>
          <w:b/>
          <w:color w:val="FF0000"/>
          <w:sz w:val="36"/>
          <w:szCs w:val="36"/>
        </w:rPr>
      </w:pPr>
    </w:p>
    <w:p w14:paraId="039DBEE5" w14:textId="77777777" w:rsidR="00530713" w:rsidRDefault="00530713">
      <w:pPr>
        <w:pStyle w:val="normalwithoutspacing"/>
        <w:jc w:val="center"/>
        <w:rPr>
          <w:b/>
          <w:color w:val="FF0000"/>
          <w:sz w:val="36"/>
          <w:szCs w:val="36"/>
        </w:rPr>
      </w:pPr>
      <w:r>
        <w:rPr>
          <w:b/>
          <w:noProof/>
          <w:color w:val="FF0000"/>
          <w:sz w:val="36"/>
          <w:szCs w:val="36"/>
          <w:lang w:eastAsia="el-GR"/>
        </w:rPr>
        <w:drawing>
          <wp:inline distT="0" distB="0" distL="0" distR="0" wp14:anchorId="6AAFD1C7" wp14:editId="760FA199">
            <wp:extent cx="1999615" cy="1012190"/>
            <wp:effectExtent l="0" t="0" r="635" b="0"/>
            <wp:docPr id="203225286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9615" cy="1012190"/>
                    </a:xfrm>
                    <a:prstGeom prst="rect">
                      <a:avLst/>
                    </a:prstGeom>
                    <a:noFill/>
                  </pic:spPr>
                </pic:pic>
              </a:graphicData>
            </a:graphic>
          </wp:inline>
        </w:drawing>
      </w:r>
    </w:p>
    <w:p w14:paraId="55B0FE61" w14:textId="77777777" w:rsidR="003929DA" w:rsidRDefault="003929DA">
      <w:pPr>
        <w:pStyle w:val="Contents"/>
      </w:pPr>
      <w:bookmarkStart w:id="8" w:name="_Toc179888554"/>
      <w:r>
        <w:lastRenderedPageBreak/>
        <w:t>Περιεχόμενα</w:t>
      </w:r>
      <w:bookmarkEnd w:id="8"/>
    </w:p>
    <w:p w14:paraId="578EC6F3" w14:textId="1E346704" w:rsidR="008D02FA" w:rsidRDefault="00240AD0">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003929DA" w:rsidRPr="009723FE">
        <w:rPr>
          <w:rStyle w:val="-"/>
          <w:noProof/>
          <w:lang w:val="el-GR"/>
        </w:rPr>
        <w:instrText xml:space="preserve"> TOC \o "1-4" \h</w:instrText>
      </w:r>
      <w:r w:rsidRPr="00B03F31">
        <w:rPr>
          <w:rStyle w:val="-"/>
          <w:noProof/>
          <w:lang w:val="el-GR"/>
        </w:rPr>
        <w:fldChar w:fldCharType="separate"/>
      </w:r>
      <w:hyperlink w:anchor="_Toc179888552" w:history="1">
        <w:r w:rsidR="008D02FA" w:rsidRPr="00042FAA">
          <w:rPr>
            <w:rStyle w:val="-"/>
            <w:noProof/>
          </w:rPr>
          <w:t>ΔΙΑΚΗΡΥΞΗ ΑΝΟΙΧΤΟΥ ΗΛΕΚΤΡΟΝΙΚΟΥ ΔΙΑΓΩΝΙΣΜΟΥ ΚΑΤΩ ΤΩΝ ΟΡΙΩΝ ΜΕ ΤΙΤΛΟ:</w:t>
        </w:r>
        <w:r w:rsidR="008D02FA">
          <w:rPr>
            <w:noProof/>
          </w:rPr>
          <w:tab/>
        </w:r>
        <w:r w:rsidR="008D02FA">
          <w:rPr>
            <w:noProof/>
          </w:rPr>
          <w:fldChar w:fldCharType="begin"/>
        </w:r>
        <w:r w:rsidR="008D02FA">
          <w:rPr>
            <w:noProof/>
          </w:rPr>
          <w:instrText xml:space="preserve"> PAGEREF _Toc179888552 \h </w:instrText>
        </w:r>
        <w:r w:rsidR="008D02FA">
          <w:rPr>
            <w:noProof/>
          </w:rPr>
        </w:r>
        <w:r w:rsidR="008D02FA">
          <w:rPr>
            <w:noProof/>
          </w:rPr>
          <w:fldChar w:fldCharType="separate"/>
        </w:r>
        <w:r w:rsidR="00940918">
          <w:rPr>
            <w:noProof/>
          </w:rPr>
          <w:t>1</w:t>
        </w:r>
        <w:r w:rsidR="008D02FA">
          <w:rPr>
            <w:noProof/>
          </w:rPr>
          <w:fldChar w:fldCharType="end"/>
        </w:r>
      </w:hyperlink>
    </w:p>
    <w:p w14:paraId="1B732CF3" w14:textId="2D16D14D" w:rsidR="008D02FA" w:rsidRDefault="008D02F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553" w:history="1">
        <w:r w:rsidRPr="00042FAA">
          <w:rPr>
            <w:rStyle w:val="-"/>
            <w:noProof/>
          </w:rPr>
          <w:t>“ΠΡΟΜΗΘΕΙΑ 44 ΑΔΕΙΩΝ ΧΡΗΣΗΣ ΣΧΕΔΙΑΣΤΙΚΟΥ ΠΡΟΓΡΑΜΜΑΤΟΣ ΓΙΑ ΤΙΣ ΑΝΑΓΚΕΣ ΤΗΣ ΠΕΡΙΦΕΡΕΙΑΣ ΚΡΗΤΗΣ”</w:t>
        </w:r>
        <w:r>
          <w:rPr>
            <w:noProof/>
          </w:rPr>
          <w:tab/>
        </w:r>
        <w:r>
          <w:rPr>
            <w:noProof/>
          </w:rPr>
          <w:fldChar w:fldCharType="begin"/>
        </w:r>
        <w:r>
          <w:rPr>
            <w:noProof/>
          </w:rPr>
          <w:instrText xml:space="preserve"> PAGEREF _Toc179888553 \h </w:instrText>
        </w:r>
        <w:r>
          <w:rPr>
            <w:noProof/>
          </w:rPr>
        </w:r>
        <w:r>
          <w:rPr>
            <w:noProof/>
          </w:rPr>
          <w:fldChar w:fldCharType="separate"/>
        </w:r>
        <w:r w:rsidR="00940918">
          <w:rPr>
            <w:noProof/>
          </w:rPr>
          <w:t>1</w:t>
        </w:r>
        <w:r>
          <w:rPr>
            <w:noProof/>
          </w:rPr>
          <w:fldChar w:fldCharType="end"/>
        </w:r>
      </w:hyperlink>
    </w:p>
    <w:p w14:paraId="2C90237F" w14:textId="3DFA03DE" w:rsidR="008D02FA" w:rsidRDefault="008D02F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554" w:history="1">
        <w:r w:rsidRPr="00042FAA">
          <w:rPr>
            <w:rStyle w:val="-"/>
            <w:noProof/>
          </w:rPr>
          <w:t>Περιεχόμενα</w:t>
        </w:r>
        <w:r>
          <w:rPr>
            <w:noProof/>
          </w:rPr>
          <w:tab/>
        </w:r>
        <w:r>
          <w:rPr>
            <w:noProof/>
          </w:rPr>
          <w:fldChar w:fldCharType="begin"/>
        </w:r>
        <w:r>
          <w:rPr>
            <w:noProof/>
          </w:rPr>
          <w:instrText xml:space="preserve"> PAGEREF _Toc179888554 \h </w:instrText>
        </w:r>
        <w:r>
          <w:rPr>
            <w:noProof/>
          </w:rPr>
        </w:r>
        <w:r>
          <w:rPr>
            <w:noProof/>
          </w:rPr>
          <w:fldChar w:fldCharType="separate"/>
        </w:r>
        <w:r w:rsidR="00940918">
          <w:rPr>
            <w:noProof/>
          </w:rPr>
          <w:t>2</w:t>
        </w:r>
        <w:r>
          <w:rPr>
            <w:noProof/>
          </w:rPr>
          <w:fldChar w:fldCharType="end"/>
        </w:r>
      </w:hyperlink>
    </w:p>
    <w:p w14:paraId="30AE81F9" w14:textId="4C9E7C2E" w:rsidR="008D02FA" w:rsidRDefault="008D02FA">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555" w:history="1">
        <w:r w:rsidRPr="00042FAA">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42FAA">
          <w:rPr>
            <w:rStyle w:val="-"/>
            <w:noProof/>
            <w:lang w:val="el-GR"/>
          </w:rPr>
          <w:t>ΑΝΑΘΕΤΟΥΣΑ ΑΡΧΗ ΚΑΙ ΑΝΤΙΚΕΙΜΕΝΟ ΣΥΜΒΑΣΗΣ</w:t>
        </w:r>
        <w:r>
          <w:rPr>
            <w:noProof/>
          </w:rPr>
          <w:tab/>
        </w:r>
        <w:r>
          <w:rPr>
            <w:noProof/>
          </w:rPr>
          <w:fldChar w:fldCharType="begin"/>
        </w:r>
        <w:r>
          <w:rPr>
            <w:noProof/>
          </w:rPr>
          <w:instrText xml:space="preserve"> PAGEREF _Toc179888555 \h </w:instrText>
        </w:r>
        <w:r>
          <w:rPr>
            <w:noProof/>
          </w:rPr>
        </w:r>
        <w:r>
          <w:rPr>
            <w:noProof/>
          </w:rPr>
          <w:fldChar w:fldCharType="separate"/>
        </w:r>
        <w:r w:rsidR="00940918">
          <w:rPr>
            <w:noProof/>
          </w:rPr>
          <w:t>4</w:t>
        </w:r>
        <w:r>
          <w:rPr>
            <w:noProof/>
          </w:rPr>
          <w:fldChar w:fldCharType="end"/>
        </w:r>
      </w:hyperlink>
    </w:p>
    <w:p w14:paraId="31BD0832" w14:textId="0BBFC8F2"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56" w:history="1">
        <w:r w:rsidRPr="00042FAA">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Στοιχεία Αναθέτουσας Αρχής</w:t>
        </w:r>
        <w:r>
          <w:rPr>
            <w:noProof/>
          </w:rPr>
          <w:tab/>
        </w:r>
        <w:r>
          <w:rPr>
            <w:noProof/>
          </w:rPr>
          <w:fldChar w:fldCharType="begin"/>
        </w:r>
        <w:r>
          <w:rPr>
            <w:noProof/>
          </w:rPr>
          <w:instrText xml:space="preserve"> PAGEREF _Toc179888556 \h </w:instrText>
        </w:r>
        <w:r>
          <w:rPr>
            <w:noProof/>
          </w:rPr>
        </w:r>
        <w:r>
          <w:rPr>
            <w:noProof/>
          </w:rPr>
          <w:fldChar w:fldCharType="separate"/>
        </w:r>
        <w:r w:rsidR="00940918">
          <w:rPr>
            <w:noProof/>
          </w:rPr>
          <w:t>4</w:t>
        </w:r>
        <w:r>
          <w:rPr>
            <w:noProof/>
          </w:rPr>
          <w:fldChar w:fldCharType="end"/>
        </w:r>
      </w:hyperlink>
    </w:p>
    <w:p w14:paraId="3BF03EBB" w14:textId="46BAA8CC"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57" w:history="1">
        <w:r w:rsidRPr="00042FAA">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Στοιχεία Διαδικασίας-Χρηματοδότηση</w:t>
        </w:r>
        <w:r>
          <w:rPr>
            <w:noProof/>
          </w:rPr>
          <w:tab/>
        </w:r>
        <w:r>
          <w:rPr>
            <w:noProof/>
          </w:rPr>
          <w:fldChar w:fldCharType="begin"/>
        </w:r>
        <w:r>
          <w:rPr>
            <w:noProof/>
          </w:rPr>
          <w:instrText xml:space="preserve"> PAGEREF _Toc179888557 \h </w:instrText>
        </w:r>
        <w:r>
          <w:rPr>
            <w:noProof/>
          </w:rPr>
        </w:r>
        <w:r>
          <w:rPr>
            <w:noProof/>
          </w:rPr>
          <w:fldChar w:fldCharType="separate"/>
        </w:r>
        <w:r w:rsidR="00940918">
          <w:rPr>
            <w:noProof/>
          </w:rPr>
          <w:t>4</w:t>
        </w:r>
        <w:r>
          <w:rPr>
            <w:noProof/>
          </w:rPr>
          <w:fldChar w:fldCharType="end"/>
        </w:r>
      </w:hyperlink>
    </w:p>
    <w:p w14:paraId="0AA35A3D" w14:textId="1904D33F"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58" w:history="1">
        <w:r w:rsidRPr="00042FAA">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_Toc179888558 \h </w:instrText>
        </w:r>
        <w:r>
          <w:rPr>
            <w:noProof/>
          </w:rPr>
        </w:r>
        <w:r>
          <w:rPr>
            <w:noProof/>
          </w:rPr>
          <w:fldChar w:fldCharType="separate"/>
        </w:r>
        <w:r w:rsidR="00940918">
          <w:rPr>
            <w:noProof/>
          </w:rPr>
          <w:t>5</w:t>
        </w:r>
        <w:r>
          <w:rPr>
            <w:noProof/>
          </w:rPr>
          <w:fldChar w:fldCharType="end"/>
        </w:r>
      </w:hyperlink>
    </w:p>
    <w:p w14:paraId="37C98285" w14:textId="6010F4CD"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59" w:history="1">
        <w:r w:rsidRPr="00042FAA">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Θεσμικό πλαίσιο</w:t>
        </w:r>
        <w:r>
          <w:rPr>
            <w:noProof/>
          </w:rPr>
          <w:tab/>
        </w:r>
        <w:r>
          <w:rPr>
            <w:noProof/>
          </w:rPr>
          <w:fldChar w:fldCharType="begin"/>
        </w:r>
        <w:r>
          <w:rPr>
            <w:noProof/>
          </w:rPr>
          <w:instrText xml:space="preserve"> PAGEREF _Toc179888559 \h </w:instrText>
        </w:r>
        <w:r>
          <w:rPr>
            <w:noProof/>
          </w:rPr>
        </w:r>
        <w:r>
          <w:rPr>
            <w:noProof/>
          </w:rPr>
          <w:fldChar w:fldCharType="separate"/>
        </w:r>
        <w:r w:rsidR="00940918">
          <w:rPr>
            <w:noProof/>
          </w:rPr>
          <w:t>5</w:t>
        </w:r>
        <w:r>
          <w:rPr>
            <w:noProof/>
          </w:rPr>
          <w:fldChar w:fldCharType="end"/>
        </w:r>
      </w:hyperlink>
    </w:p>
    <w:p w14:paraId="48A0F02C" w14:textId="6ED5CF30"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60" w:history="1">
        <w:r w:rsidRPr="00042FAA">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Προθεσμία παραλαβής προσφορών</w:t>
        </w:r>
        <w:r>
          <w:rPr>
            <w:noProof/>
          </w:rPr>
          <w:tab/>
        </w:r>
        <w:r>
          <w:rPr>
            <w:noProof/>
          </w:rPr>
          <w:fldChar w:fldCharType="begin"/>
        </w:r>
        <w:r>
          <w:rPr>
            <w:noProof/>
          </w:rPr>
          <w:instrText xml:space="preserve"> PAGEREF _Toc179888560 \h </w:instrText>
        </w:r>
        <w:r>
          <w:rPr>
            <w:noProof/>
          </w:rPr>
        </w:r>
        <w:r>
          <w:rPr>
            <w:noProof/>
          </w:rPr>
          <w:fldChar w:fldCharType="separate"/>
        </w:r>
        <w:r w:rsidR="00940918">
          <w:rPr>
            <w:noProof/>
          </w:rPr>
          <w:t>9</w:t>
        </w:r>
        <w:r>
          <w:rPr>
            <w:noProof/>
          </w:rPr>
          <w:fldChar w:fldCharType="end"/>
        </w:r>
      </w:hyperlink>
    </w:p>
    <w:p w14:paraId="612AA93D" w14:textId="419ED776"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61" w:history="1">
        <w:r w:rsidRPr="00042FAA">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Δημοσιότητα</w:t>
        </w:r>
        <w:r>
          <w:rPr>
            <w:noProof/>
          </w:rPr>
          <w:tab/>
        </w:r>
        <w:r>
          <w:rPr>
            <w:noProof/>
          </w:rPr>
          <w:fldChar w:fldCharType="begin"/>
        </w:r>
        <w:r>
          <w:rPr>
            <w:noProof/>
          </w:rPr>
          <w:instrText xml:space="preserve"> PAGEREF _Toc179888561 \h </w:instrText>
        </w:r>
        <w:r>
          <w:rPr>
            <w:noProof/>
          </w:rPr>
        </w:r>
        <w:r>
          <w:rPr>
            <w:noProof/>
          </w:rPr>
          <w:fldChar w:fldCharType="separate"/>
        </w:r>
        <w:r w:rsidR="00940918">
          <w:rPr>
            <w:noProof/>
          </w:rPr>
          <w:t>9</w:t>
        </w:r>
        <w:r>
          <w:rPr>
            <w:noProof/>
          </w:rPr>
          <w:fldChar w:fldCharType="end"/>
        </w:r>
      </w:hyperlink>
    </w:p>
    <w:p w14:paraId="3CAB8085" w14:textId="2F62D9A1"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62" w:history="1">
        <w:r w:rsidRPr="00042FAA">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_Toc179888562 \h </w:instrText>
        </w:r>
        <w:r>
          <w:rPr>
            <w:noProof/>
          </w:rPr>
        </w:r>
        <w:r>
          <w:rPr>
            <w:noProof/>
          </w:rPr>
          <w:fldChar w:fldCharType="separate"/>
        </w:r>
        <w:r w:rsidR="00940918">
          <w:rPr>
            <w:noProof/>
          </w:rPr>
          <w:t>9</w:t>
        </w:r>
        <w:r>
          <w:rPr>
            <w:noProof/>
          </w:rPr>
          <w:fldChar w:fldCharType="end"/>
        </w:r>
      </w:hyperlink>
    </w:p>
    <w:p w14:paraId="1A6E55B8" w14:textId="064B2B2C" w:rsidR="008D02FA" w:rsidRDefault="008D02FA">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563" w:history="1">
        <w:r w:rsidRPr="00042FAA">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42FAA">
          <w:rPr>
            <w:rStyle w:val="-"/>
            <w:noProof/>
            <w:lang w:val="el-GR"/>
          </w:rPr>
          <w:t>ΓΕΝΙΚΟΙ ΚΑΙ ΕΙΔΙΚΟΙ ΟΡΟΙ ΣΥΜΜΕΤΟΧΗΣ</w:t>
        </w:r>
        <w:r>
          <w:rPr>
            <w:noProof/>
          </w:rPr>
          <w:tab/>
        </w:r>
        <w:r>
          <w:rPr>
            <w:noProof/>
          </w:rPr>
          <w:fldChar w:fldCharType="begin"/>
        </w:r>
        <w:r>
          <w:rPr>
            <w:noProof/>
          </w:rPr>
          <w:instrText xml:space="preserve"> PAGEREF _Toc179888563 \h </w:instrText>
        </w:r>
        <w:r>
          <w:rPr>
            <w:noProof/>
          </w:rPr>
        </w:r>
        <w:r>
          <w:rPr>
            <w:noProof/>
          </w:rPr>
          <w:fldChar w:fldCharType="separate"/>
        </w:r>
        <w:r w:rsidR="00940918">
          <w:rPr>
            <w:noProof/>
          </w:rPr>
          <w:t>11</w:t>
        </w:r>
        <w:r>
          <w:rPr>
            <w:noProof/>
          </w:rPr>
          <w:fldChar w:fldCharType="end"/>
        </w:r>
      </w:hyperlink>
    </w:p>
    <w:p w14:paraId="15DB40CC" w14:textId="52208CE2"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64" w:history="1">
        <w:r w:rsidRPr="00042FAA">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Γενικές Πληροφορίες</w:t>
        </w:r>
        <w:r>
          <w:rPr>
            <w:noProof/>
          </w:rPr>
          <w:tab/>
        </w:r>
        <w:r>
          <w:rPr>
            <w:noProof/>
          </w:rPr>
          <w:fldChar w:fldCharType="begin"/>
        </w:r>
        <w:r>
          <w:rPr>
            <w:noProof/>
          </w:rPr>
          <w:instrText xml:space="preserve"> PAGEREF _Toc179888564 \h </w:instrText>
        </w:r>
        <w:r>
          <w:rPr>
            <w:noProof/>
          </w:rPr>
        </w:r>
        <w:r>
          <w:rPr>
            <w:noProof/>
          </w:rPr>
          <w:fldChar w:fldCharType="separate"/>
        </w:r>
        <w:r w:rsidR="00940918">
          <w:rPr>
            <w:noProof/>
          </w:rPr>
          <w:t>11</w:t>
        </w:r>
        <w:r>
          <w:rPr>
            <w:noProof/>
          </w:rPr>
          <w:fldChar w:fldCharType="end"/>
        </w:r>
      </w:hyperlink>
    </w:p>
    <w:p w14:paraId="17519A7E" w14:textId="6495EFAE"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65" w:history="1">
        <w:r w:rsidRPr="00042FAA">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Έγγραφα της σύμβασης</w:t>
        </w:r>
        <w:r>
          <w:rPr>
            <w:noProof/>
          </w:rPr>
          <w:tab/>
        </w:r>
        <w:r>
          <w:rPr>
            <w:noProof/>
          </w:rPr>
          <w:fldChar w:fldCharType="begin"/>
        </w:r>
        <w:r>
          <w:rPr>
            <w:noProof/>
          </w:rPr>
          <w:instrText xml:space="preserve"> PAGEREF _Toc179888565 \h </w:instrText>
        </w:r>
        <w:r>
          <w:rPr>
            <w:noProof/>
          </w:rPr>
        </w:r>
        <w:r>
          <w:rPr>
            <w:noProof/>
          </w:rPr>
          <w:fldChar w:fldCharType="separate"/>
        </w:r>
        <w:r w:rsidR="00940918">
          <w:rPr>
            <w:noProof/>
          </w:rPr>
          <w:t>11</w:t>
        </w:r>
        <w:r>
          <w:rPr>
            <w:noProof/>
          </w:rPr>
          <w:fldChar w:fldCharType="end"/>
        </w:r>
      </w:hyperlink>
    </w:p>
    <w:p w14:paraId="30A09915" w14:textId="4129C3BB"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66" w:history="1">
        <w:r w:rsidRPr="00042FAA">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_Toc179888566 \h </w:instrText>
        </w:r>
        <w:r>
          <w:rPr>
            <w:noProof/>
          </w:rPr>
        </w:r>
        <w:r>
          <w:rPr>
            <w:noProof/>
          </w:rPr>
          <w:fldChar w:fldCharType="separate"/>
        </w:r>
        <w:r w:rsidR="00940918">
          <w:rPr>
            <w:noProof/>
          </w:rPr>
          <w:t>11</w:t>
        </w:r>
        <w:r>
          <w:rPr>
            <w:noProof/>
          </w:rPr>
          <w:fldChar w:fldCharType="end"/>
        </w:r>
      </w:hyperlink>
    </w:p>
    <w:p w14:paraId="1C1D9525" w14:textId="0776C93E"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67" w:history="1">
        <w:r w:rsidRPr="00042FAA">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Παροχή Διευκρινίσεων</w:t>
        </w:r>
        <w:r>
          <w:rPr>
            <w:noProof/>
          </w:rPr>
          <w:tab/>
        </w:r>
        <w:r>
          <w:rPr>
            <w:noProof/>
          </w:rPr>
          <w:fldChar w:fldCharType="begin"/>
        </w:r>
        <w:r>
          <w:rPr>
            <w:noProof/>
          </w:rPr>
          <w:instrText xml:space="preserve"> PAGEREF _Toc179888567 \h </w:instrText>
        </w:r>
        <w:r>
          <w:rPr>
            <w:noProof/>
          </w:rPr>
        </w:r>
        <w:r>
          <w:rPr>
            <w:noProof/>
          </w:rPr>
          <w:fldChar w:fldCharType="separate"/>
        </w:r>
        <w:r w:rsidR="00940918">
          <w:rPr>
            <w:noProof/>
          </w:rPr>
          <w:t>11</w:t>
        </w:r>
        <w:r>
          <w:rPr>
            <w:noProof/>
          </w:rPr>
          <w:fldChar w:fldCharType="end"/>
        </w:r>
      </w:hyperlink>
    </w:p>
    <w:p w14:paraId="35EF701A" w14:textId="39DFFA43"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68" w:history="1">
        <w:r w:rsidRPr="00042FAA">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Γλώσσα</w:t>
        </w:r>
        <w:r>
          <w:rPr>
            <w:noProof/>
          </w:rPr>
          <w:tab/>
        </w:r>
        <w:r>
          <w:rPr>
            <w:noProof/>
          </w:rPr>
          <w:fldChar w:fldCharType="begin"/>
        </w:r>
        <w:r>
          <w:rPr>
            <w:noProof/>
          </w:rPr>
          <w:instrText xml:space="preserve"> PAGEREF _Toc179888568 \h </w:instrText>
        </w:r>
        <w:r>
          <w:rPr>
            <w:noProof/>
          </w:rPr>
        </w:r>
        <w:r>
          <w:rPr>
            <w:noProof/>
          </w:rPr>
          <w:fldChar w:fldCharType="separate"/>
        </w:r>
        <w:r w:rsidR="00940918">
          <w:rPr>
            <w:noProof/>
          </w:rPr>
          <w:t>12</w:t>
        </w:r>
        <w:r>
          <w:rPr>
            <w:noProof/>
          </w:rPr>
          <w:fldChar w:fldCharType="end"/>
        </w:r>
      </w:hyperlink>
    </w:p>
    <w:p w14:paraId="3DAC701C" w14:textId="285F6EC4"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69" w:history="1">
        <w:r w:rsidRPr="00042FAA">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Εγγυήσεις</w:t>
        </w:r>
        <w:r>
          <w:rPr>
            <w:noProof/>
          </w:rPr>
          <w:tab/>
        </w:r>
        <w:r>
          <w:rPr>
            <w:noProof/>
          </w:rPr>
          <w:fldChar w:fldCharType="begin"/>
        </w:r>
        <w:r>
          <w:rPr>
            <w:noProof/>
          </w:rPr>
          <w:instrText xml:space="preserve"> PAGEREF _Toc179888569 \h </w:instrText>
        </w:r>
        <w:r>
          <w:rPr>
            <w:noProof/>
          </w:rPr>
        </w:r>
        <w:r>
          <w:rPr>
            <w:noProof/>
          </w:rPr>
          <w:fldChar w:fldCharType="separate"/>
        </w:r>
        <w:r w:rsidR="00940918">
          <w:rPr>
            <w:noProof/>
          </w:rPr>
          <w:t>12</w:t>
        </w:r>
        <w:r>
          <w:rPr>
            <w:noProof/>
          </w:rPr>
          <w:fldChar w:fldCharType="end"/>
        </w:r>
      </w:hyperlink>
    </w:p>
    <w:p w14:paraId="1B55B3C5" w14:textId="766ED122"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0" w:history="1">
        <w:r w:rsidRPr="00042FAA">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Προστασία Προσωπικών Δεδομένων</w:t>
        </w:r>
        <w:r>
          <w:rPr>
            <w:noProof/>
          </w:rPr>
          <w:tab/>
        </w:r>
        <w:r>
          <w:rPr>
            <w:noProof/>
          </w:rPr>
          <w:fldChar w:fldCharType="begin"/>
        </w:r>
        <w:r>
          <w:rPr>
            <w:noProof/>
          </w:rPr>
          <w:instrText xml:space="preserve"> PAGEREF _Toc179888570 \h </w:instrText>
        </w:r>
        <w:r>
          <w:rPr>
            <w:noProof/>
          </w:rPr>
        </w:r>
        <w:r>
          <w:rPr>
            <w:noProof/>
          </w:rPr>
          <w:fldChar w:fldCharType="separate"/>
        </w:r>
        <w:r w:rsidR="00940918">
          <w:rPr>
            <w:noProof/>
          </w:rPr>
          <w:t>13</w:t>
        </w:r>
        <w:r>
          <w:rPr>
            <w:noProof/>
          </w:rPr>
          <w:fldChar w:fldCharType="end"/>
        </w:r>
      </w:hyperlink>
    </w:p>
    <w:p w14:paraId="41DE5EFD" w14:textId="58E514C0"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71" w:history="1">
        <w:r w:rsidRPr="00042FAA">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_Toc179888571 \h </w:instrText>
        </w:r>
        <w:r>
          <w:rPr>
            <w:noProof/>
          </w:rPr>
        </w:r>
        <w:r>
          <w:rPr>
            <w:noProof/>
          </w:rPr>
          <w:fldChar w:fldCharType="separate"/>
        </w:r>
        <w:r w:rsidR="00940918">
          <w:rPr>
            <w:noProof/>
          </w:rPr>
          <w:t>13</w:t>
        </w:r>
        <w:r>
          <w:rPr>
            <w:noProof/>
          </w:rPr>
          <w:fldChar w:fldCharType="end"/>
        </w:r>
      </w:hyperlink>
    </w:p>
    <w:p w14:paraId="0AEEE243" w14:textId="00CFEEC3"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2" w:history="1">
        <w:r w:rsidRPr="00042FAA">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Δικαίωμα συμμετοχής</w:t>
        </w:r>
        <w:r>
          <w:rPr>
            <w:noProof/>
          </w:rPr>
          <w:tab/>
        </w:r>
        <w:r>
          <w:rPr>
            <w:noProof/>
          </w:rPr>
          <w:fldChar w:fldCharType="begin"/>
        </w:r>
        <w:r>
          <w:rPr>
            <w:noProof/>
          </w:rPr>
          <w:instrText xml:space="preserve"> PAGEREF _Toc179888572 \h </w:instrText>
        </w:r>
        <w:r>
          <w:rPr>
            <w:noProof/>
          </w:rPr>
        </w:r>
        <w:r>
          <w:rPr>
            <w:noProof/>
          </w:rPr>
          <w:fldChar w:fldCharType="separate"/>
        </w:r>
        <w:r w:rsidR="00940918">
          <w:rPr>
            <w:noProof/>
          </w:rPr>
          <w:t>13</w:t>
        </w:r>
        <w:r>
          <w:rPr>
            <w:noProof/>
          </w:rPr>
          <w:fldChar w:fldCharType="end"/>
        </w:r>
      </w:hyperlink>
    </w:p>
    <w:p w14:paraId="096AC95C" w14:textId="68E67F85"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3" w:history="1">
        <w:r w:rsidRPr="00042FAA">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Λόγοι αποκλεισμού</w:t>
        </w:r>
        <w:r>
          <w:rPr>
            <w:noProof/>
          </w:rPr>
          <w:tab/>
        </w:r>
        <w:r>
          <w:rPr>
            <w:noProof/>
          </w:rPr>
          <w:fldChar w:fldCharType="begin"/>
        </w:r>
        <w:r>
          <w:rPr>
            <w:noProof/>
          </w:rPr>
          <w:instrText xml:space="preserve"> PAGEREF _Toc179888573 \h </w:instrText>
        </w:r>
        <w:r>
          <w:rPr>
            <w:noProof/>
          </w:rPr>
        </w:r>
        <w:r>
          <w:rPr>
            <w:noProof/>
          </w:rPr>
          <w:fldChar w:fldCharType="separate"/>
        </w:r>
        <w:r w:rsidR="00940918">
          <w:rPr>
            <w:noProof/>
          </w:rPr>
          <w:t>14</w:t>
        </w:r>
        <w:r>
          <w:rPr>
            <w:noProof/>
          </w:rPr>
          <w:fldChar w:fldCharType="end"/>
        </w:r>
      </w:hyperlink>
    </w:p>
    <w:p w14:paraId="60BB778E" w14:textId="22C071A5"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4" w:history="1">
        <w:r w:rsidRPr="00042FAA">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_Toc179888574 \h </w:instrText>
        </w:r>
        <w:r>
          <w:rPr>
            <w:noProof/>
          </w:rPr>
        </w:r>
        <w:r>
          <w:rPr>
            <w:noProof/>
          </w:rPr>
          <w:fldChar w:fldCharType="separate"/>
        </w:r>
        <w:r w:rsidR="00940918">
          <w:rPr>
            <w:noProof/>
          </w:rPr>
          <w:t>18</w:t>
        </w:r>
        <w:r>
          <w:rPr>
            <w:noProof/>
          </w:rPr>
          <w:fldChar w:fldCharType="end"/>
        </w:r>
      </w:hyperlink>
    </w:p>
    <w:p w14:paraId="12E67814" w14:textId="3659F3A4"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5" w:history="1">
        <w:r w:rsidRPr="00042FAA">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Οικονομική και χρηματοοικονομική επάρκεια</w:t>
        </w:r>
        <w:r>
          <w:rPr>
            <w:noProof/>
          </w:rPr>
          <w:tab/>
        </w:r>
        <w:r>
          <w:rPr>
            <w:noProof/>
          </w:rPr>
          <w:fldChar w:fldCharType="begin"/>
        </w:r>
        <w:r>
          <w:rPr>
            <w:noProof/>
          </w:rPr>
          <w:instrText xml:space="preserve"> PAGEREF _Toc179888575 \h </w:instrText>
        </w:r>
        <w:r>
          <w:rPr>
            <w:noProof/>
          </w:rPr>
        </w:r>
        <w:r>
          <w:rPr>
            <w:noProof/>
          </w:rPr>
          <w:fldChar w:fldCharType="separate"/>
        </w:r>
        <w:r w:rsidR="00940918">
          <w:rPr>
            <w:noProof/>
          </w:rPr>
          <w:t>19</w:t>
        </w:r>
        <w:r>
          <w:rPr>
            <w:noProof/>
          </w:rPr>
          <w:fldChar w:fldCharType="end"/>
        </w:r>
      </w:hyperlink>
    </w:p>
    <w:p w14:paraId="2E99438D" w14:textId="665210E8"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6" w:history="1">
        <w:r w:rsidRPr="00042FAA">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Τεχνική και επαγγελματική ικανότητα</w:t>
        </w:r>
        <w:r>
          <w:rPr>
            <w:noProof/>
          </w:rPr>
          <w:tab/>
        </w:r>
        <w:r>
          <w:rPr>
            <w:noProof/>
          </w:rPr>
          <w:fldChar w:fldCharType="begin"/>
        </w:r>
        <w:r>
          <w:rPr>
            <w:noProof/>
          </w:rPr>
          <w:instrText xml:space="preserve"> PAGEREF _Toc179888576 \h </w:instrText>
        </w:r>
        <w:r>
          <w:rPr>
            <w:noProof/>
          </w:rPr>
        </w:r>
        <w:r>
          <w:rPr>
            <w:noProof/>
          </w:rPr>
          <w:fldChar w:fldCharType="separate"/>
        </w:r>
        <w:r w:rsidR="00940918">
          <w:rPr>
            <w:noProof/>
          </w:rPr>
          <w:t>19</w:t>
        </w:r>
        <w:r>
          <w:rPr>
            <w:noProof/>
          </w:rPr>
          <w:fldChar w:fldCharType="end"/>
        </w:r>
      </w:hyperlink>
    </w:p>
    <w:p w14:paraId="48C1391C" w14:textId="6A74DCE5"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7" w:history="1">
        <w:r w:rsidRPr="00042FAA">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_Toc179888577 \h </w:instrText>
        </w:r>
        <w:r>
          <w:rPr>
            <w:noProof/>
          </w:rPr>
        </w:r>
        <w:r>
          <w:rPr>
            <w:noProof/>
          </w:rPr>
          <w:fldChar w:fldCharType="separate"/>
        </w:r>
        <w:r w:rsidR="00940918">
          <w:rPr>
            <w:noProof/>
          </w:rPr>
          <w:t>19</w:t>
        </w:r>
        <w:r>
          <w:rPr>
            <w:noProof/>
          </w:rPr>
          <w:fldChar w:fldCharType="end"/>
        </w:r>
      </w:hyperlink>
    </w:p>
    <w:p w14:paraId="37B8CC8D" w14:textId="7F9C3316" w:rsidR="008D02FA" w:rsidRDefault="008D02FA">
      <w:pPr>
        <w:pStyle w:val="34"/>
        <w:tabs>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8" w:history="1">
        <w:r w:rsidRPr="00042FAA">
          <w:rPr>
            <w:rStyle w:val="-"/>
            <w:noProof/>
            <w:lang w:val="el-GR"/>
          </w:rPr>
          <w:t>2.2.8 Υπεργολαβία</w:t>
        </w:r>
        <w:r>
          <w:rPr>
            <w:noProof/>
          </w:rPr>
          <w:tab/>
        </w:r>
        <w:r>
          <w:rPr>
            <w:noProof/>
          </w:rPr>
          <w:fldChar w:fldCharType="begin"/>
        </w:r>
        <w:r>
          <w:rPr>
            <w:noProof/>
          </w:rPr>
          <w:instrText xml:space="preserve"> PAGEREF _Toc179888578 \h </w:instrText>
        </w:r>
        <w:r>
          <w:rPr>
            <w:noProof/>
          </w:rPr>
        </w:r>
        <w:r>
          <w:rPr>
            <w:noProof/>
          </w:rPr>
          <w:fldChar w:fldCharType="separate"/>
        </w:r>
        <w:r w:rsidR="00940918">
          <w:rPr>
            <w:noProof/>
          </w:rPr>
          <w:t>19</w:t>
        </w:r>
        <w:r>
          <w:rPr>
            <w:noProof/>
          </w:rPr>
          <w:fldChar w:fldCharType="end"/>
        </w:r>
      </w:hyperlink>
    </w:p>
    <w:p w14:paraId="478C0DD8" w14:textId="6BC6B495"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79" w:history="1">
        <w:r w:rsidRPr="00042FAA">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Κανόνες απόδειξης ποιοτικής επιλογής</w:t>
        </w:r>
        <w:r>
          <w:rPr>
            <w:noProof/>
          </w:rPr>
          <w:tab/>
        </w:r>
        <w:r>
          <w:rPr>
            <w:noProof/>
          </w:rPr>
          <w:fldChar w:fldCharType="begin"/>
        </w:r>
        <w:r>
          <w:rPr>
            <w:noProof/>
          </w:rPr>
          <w:instrText xml:space="preserve"> PAGEREF _Toc179888579 \h </w:instrText>
        </w:r>
        <w:r>
          <w:rPr>
            <w:noProof/>
          </w:rPr>
        </w:r>
        <w:r>
          <w:rPr>
            <w:noProof/>
          </w:rPr>
          <w:fldChar w:fldCharType="separate"/>
        </w:r>
        <w:r w:rsidR="00940918">
          <w:rPr>
            <w:noProof/>
          </w:rPr>
          <w:t>19</w:t>
        </w:r>
        <w:r>
          <w:rPr>
            <w:noProof/>
          </w:rPr>
          <w:fldChar w:fldCharType="end"/>
        </w:r>
      </w:hyperlink>
    </w:p>
    <w:p w14:paraId="62FC0264" w14:textId="4EEA791E" w:rsidR="008D02FA" w:rsidRDefault="008D02FA">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79888580" w:history="1">
        <w:r w:rsidRPr="00042FAA">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042FAA">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_Toc179888580 \h </w:instrText>
        </w:r>
        <w:r>
          <w:rPr>
            <w:noProof/>
          </w:rPr>
        </w:r>
        <w:r>
          <w:rPr>
            <w:noProof/>
          </w:rPr>
          <w:fldChar w:fldCharType="separate"/>
        </w:r>
        <w:r w:rsidR="00940918">
          <w:rPr>
            <w:noProof/>
          </w:rPr>
          <w:t>20</w:t>
        </w:r>
        <w:r>
          <w:rPr>
            <w:noProof/>
          </w:rPr>
          <w:fldChar w:fldCharType="end"/>
        </w:r>
      </w:hyperlink>
    </w:p>
    <w:p w14:paraId="78F497E2" w14:textId="5BE5BDFA" w:rsidR="008D02FA" w:rsidRDefault="008D02FA">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79888581" w:history="1">
        <w:r w:rsidRPr="00042FAA">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042FAA">
          <w:rPr>
            <w:rStyle w:val="-"/>
            <w:noProof/>
            <w:lang w:val="el-GR"/>
          </w:rPr>
          <w:t>Αποδεικτικά μέσα</w:t>
        </w:r>
        <w:r>
          <w:rPr>
            <w:noProof/>
          </w:rPr>
          <w:tab/>
        </w:r>
        <w:r>
          <w:rPr>
            <w:noProof/>
          </w:rPr>
          <w:fldChar w:fldCharType="begin"/>
        </w:r>
        <w:r>
          <w:rPr>
            <w:noProof/>
          </w:rPr>
          <w:instrText xml:space="preserve"> PAGEREF _Toc179888581 \h </w:instrText>
        </w:r>
        <w:r>
          <w:rPr>
            <w:noProof/>
          </w:rPr>
        </w:r>
        <w:r>
          <w:rPr>
            <w:noProof/>
          </w:rPr>
          <w:fldChar w:fldCharType="separate"/>
        </w:r>
        <w:r w:rsidR="00940918">
          <w:rPr>
            <w:noProof/>
          </w:rPr>
          <w:t>21</w:t>
        </w:r>
        <w:r>
          <w:rPr>
            <w:noProof/>
          </w:rPr>
          <w:fldChar w:fldCharType="end"/>
        </w:r>
      </w:hyperlink>
    </w:p>
    <w:p w14:paraId="5A73A5F9" w14:textId="3E3CD747"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82" w:history="1">
        <w:r w:rsidRPr="00042FAA">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Κριτήρια Ανάθεσης</w:t>
        </w:r>
        <w:r>
          <w:rPr>
            <w:noProof/>
          </w:rPr>
          <w:tab/>
        </w:r>
        <w:r>
          <w:rPr>
            <w:noProof/>
          </w:rPr>
          <w:fldChar w:fldCharType="begin"/>
        </w:r>
        <w:r>
          <w:rPr>
            <w:noProof/>
          </w:rPr>
          <w:instrText xml:space="preserve"> PAGEREF _Toc179888582 \h </w:instrText>
        </w:r>
        <w:r>
          <w:rPr>
            <w:noProof/>
          </w:rPr>
        </w:r>
        <w:r>
          <w:rPr>
            <w:noProof/>
          </w:rPr>
          <w:fldChar w:fldCharType="separate"/>
        </w:r>
        <w:r w:rsidR="00940918">
          <w:rPr>
            <w:noProof/>
          </w:rPr>
          <w:t>26</w:t>
        </w:r>
        <w:r>
          <w:rPr>
            <w:noProof/>
          </w:rPr>
          <w:fldChar w:fldCharType="end"/>
        </w:r>
      </w:hyperlink>
    </w:p>
    <w:p w14:paraId="21B31873" w14:textId="21426A73"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83" w:history="1">
        <w:r w:rsidRPr="00042FAA">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Κριτήριο ανάθεσης</w:t>
        </w:r>
        <w:r>
          <w:rPr>
            <w:noProof/>
          </w:rPr>
          <w:tab/>
        </w:r>
        <w:r>
          <w:rPr>
            <w:noProof/>
          </w:rPr>
          <w:fldChar w:fldCharType="begin"/>
        </w:r>
        <w:r>
          <w:rPr>
            <w:noProof/>
          </w:rPr>
          <w:instrText xml:space="preserve"> PAGEREF _Toc179888583 \h </w:instrText>
        </w:r>
        <w:r>
          <w:rPr>
            <w:noProof/>
          </w:rPr>
        </w:r>
        <w:r>
          <w:rPr>
            <w:noProof/>
          </w:rPr>
          <w:fldChar w:fldCharType="separate"/>
        </w:r>
        <w:r w:rsidR="00940918">
          <w:rPr>
            <w:noProof/>
          </w:rPr>
          <w:t>26</w:t>
        </w:r>
        <w:r>
          <w:rPr>
            <w:noProof/>
          </w:rPr>
          <w:fldChar w:fldCharType="end"/>
        </w:r>
      </w:hyperlink>
    </w:p>
    <w:p w14:paraId="6EBDC931" w14:textId="217E804C"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84" w:history="1">
        <w:r w:rsidRPr="00042FAA">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Κατάρτιση - Περιεχόμενο Προσφορών</w:t>
        </w:r>
        <w:r>
          <w:rPr>
            <w:noProof/>
          </w:rPr>
          <w:tab/>
        </w:r>
        <w:r>
          <w:rPr>
            <w:noProof/>
          </w:rPr>
          <w:fldChar w:fldCharType="begin"/>
        </w:r>
        <w:r>
          <w:rPr>
            <w:noProof/>
          </w:rPr>
          <w:instrText xml:space="preserve"> PAGEREF _Toc179888584 \h </w:instrText>
        </w:r>
        <w:r>
          <w:rPr>
            <w:noProof/>
          </w:rPr>
        </w:r>
        <w:r>
          <w:rPr>
            <w:noProof/>
          </w:rPr>
          <w:fldChar w:fldCharType="separate"/>
        </w:r>
        <w:r w:rsidR="00940918">
          <w:rPr>
            <w:noProof/>
          </w:rPr>
          <w:t>26</w:t>
        </w:r>
        <w:r>
          <w:rPr>
            <w:noProof/>
          </w:rPr>
          <w:fldChar w:fldCharType="end"/>
        </w:r>
      </w:hyperlink>
    </w:p>
    <w:p w14:paraId="01DC5FB4" w14:textId="38E18396"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85" w:history="1">
        <w:r w:rsidRPr="00042FAA">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Γενικοί όροι υποβολής προσφορών</w:t>
        </w:r>
        <w:r>
          <w:rPr>
            <w:noProof/>
          </w:rPr>
          <w:tab/>
        </w:r>
        <w:r>
          <w:rPr>
            <w:noProof/>
          </w:rPr>
          <w:fldChar w:fldCharType="begin"/>
        </w:r>
        <w:r>
          <w:rPr>
            <w:noProof/>
          </w:rPr>
          <w:instrText xml:space="preserve"> PAGEREF _Toc179888585 \h </w:instrText>
        </w:r>
        <w:r>
          <w:rPr>
            <w:noProof/>
          </w:rPr>
        </w:r>
        <w:r>
          <w:rPr>
            <w:noProof/>
          </w:rPr>
          <w:fldChar w:fldCharType="separate"/>
        </w:r>
        <w:r w:rsidR="00940918">
          <w:rPr>
            <w:noProof/>
          </w:rPr>
          <w:t>26</w:t>
        </w:r>
        <w:r>
          <w:rPr>
            <w:noProof/>
          </w:rPr>
          <w:fldChar w:fldCharType="end"/>
        </w:r>
      </w:hyperlink>
    </w:p>
    <w:p w14:paraId="7E503C73" w14:textId="162E7015"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86" w:history="1">
        <w:r w:rsidRPr="00042FAA">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Χρόνος και Τρόπος υποβολής προσφορών</w:t>
        </w:r>
        <w:r>
          <w:rPr>
            <w:noProof/>
          </w:rPr>
          <w:tab/>
        </w:r>
        <w:r>
          <w:rPr>
            <w:noProof/>
          </w:rPr>
          <w:fldChar w:fldCharType="begin"/>
        </w:r>
        <w:r>
          <w:rPr>
            <w:noProof/>
          </w:rPr>
          <w:instrText xml:space="preserve"> PAGEREF _Toc179888586 \h </w:instrText>
        </w:r>
        <w:r>
          <w:rPr>
            <w:noProof/>
          </w:rPr>
        </w:r>
        <w:r>
          <w:rPr>
            <w:noProof/>
          </w:rPr>
          <w:fldChar w:fldCharType="separate"/>
        </w:r>
        <w:r w:rsidR="00940918">
          <w:rPr>
            <w:noProof/>
          </w:rPr>
          <w:t>26</w:t>
        </w:r>
        <w:r>
          <w:rPr>
            <w:noProof/>
          </w:rPr>
          <w:fldChar w:fldCharType="end"/>
        </w:r>
      </w:hyperlink>
    </w:p>
    <w:p w14:paraId="672C1398" w14:textId="11089620"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87" w:history="1">
        <w:r w:rsidRPr="00042FAA">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_Toc179888587 \h </w:instrText>
        </w:r>
        <w:r>
          <w:rPr>
            <w:noProof/>
          </w:rPr>
        </w:r>
        <w:r>
          <w:rPr>
            <w:noProof/>
          </w:rPr>
          <w:fldChar w:fldCharType="separate"/>
        </w:r>
        <w:r w:rsidR="00940918">
          <w:rPr>
            <w:noProof/>
          </w:rPr>
          <w:t>29</w:t>
        </w:r>
        <w:r>
          <w:rPr>
            <w:noProof/>
          </w:rPr>
          <w:fldChar w:fldCharType="end"/>
        </w:r>
      </w:hyperlink>
    </w:p>
    <w:p w14:paraId="20F89CE4" w14:textId="2A9376AE" w:rsidR="008D02FA" w:rsidRDefault="008D02FA">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79888588" w:history="1">
        <w:r w:rsidRPr="00042FAA">
          <w:rPr>
            <w:rStyle w:val="-"/>
            <w:noProof/>
            <w:lang w:val="el-GR"/>
          </w:rPr>
          <w:t>2.4.3.1 Δικαιολογητικά Συμμετοχής</w:t>
        </w:r>
        <w:r>
          <w:rPr>
            <w:noProof/>
          </w:rPr>
          <w:tab/>
        </w:r>
        <w:r>
          <w:rPr>
            <w:noProof/>
          </w:rPr>
          <w:fldChar w:fldCharType="begin"/>
        </w:r>
        <w:r>
          <w:rPr>
            <w:noProof/>
          </w:rPr>
          <w:instrText xml:space="preserve"> PAGEREF _Toc179888588 \h </w:instrText>
        </w:r>
        <w:r>
          <w:rPr>
            <w:noProof/>
          </w:rPr>
        </w:r>
        <w:r>
          <w:rPr>
            <w:noProof/>
          </w:rPr>
          <w:fldChar w:fldCharType="separate"/>
        </w:r>
        <w:r w:rsidR="00940918">
          <w:rPr>
            <w:noProof/>
          </w:rPr>
          <w:t>29</w:t>
        </w:r>
        <w:r>
          <w:rPr>
            <w:noProof/>
          </w:rPr>
          <w:fldChar w:fldCharType="end"/>
        </w:r>
      </w:hyperlink>
    </w:p>
    <w:p w14:paraId="7CA7952A" w14:textId="105E5BEA" w:rsidR="008D02FA" w:rsidRDefault="008D02FA">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79888589" w:history="1">
        <w:r w:rsidRPr="00042FAA">
          <w:rPr>
            <w:rStyle w:val="-"/>
            <w:noProof/>
            <w:lang w:val="el-GR"/>
          </w:rPr>
          <w:t>2.4.3.2 Τεχνική προσφορά</w:t>
        </w:r>
        <w:r>
          <w:rPr>
            <w:noProof/>
          </w:rPr>
          <w:tab/>
        </w:r>
        <w:r>
          <w:rPr>
            <w:noProof/>
          </w:rPr>
          <w:fldChar w:fldCharType="begin"/>
        </w:r>
        <w:r>
          <w:rPr>
            <w:noProof/>
          </w:rPr>
          <w:instrText xml:space="preserve"> PAGEREF _Toc179888589 \h </w:instrText>
        </w:r>
        <w:r>
          <w:rPr>
            <w:noProof/>
          </w:rPr>
        </w:r>
        <w:r>
          <w:rPr>
            <w:noProof/>
          </w:rPr>
          <w:fldChar w:fldCharType="separate"/>
        </w:r>
        <w:r w:rsidR="00940918">
          <w:rPr>
            <w:noProof/>
          </w:rPr>
          <w:t>29</w:t>
        </w:r>
        <w:r>
          <w:rPr>
            <w:noProof/>
          </w:rPr>
          <w:fldChar w:fldCharType="end"/>
        </w:r>
      </w:hyperlink>
    </w:p>
    <w:p w14:paraId="44127141" w14:textId="7A74521D"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90" w:history="1">
        <w:r w:rsidRPr="00042FAA">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_Toc179888590 \h </w:instrText>
        </w:r>
        <w:r>
          <w:rPr>
            <w:noProof/>
          </w:rPr>
        </w:r>
        <w:r>
          <w:rPr>
            <w:noProof/>
          </w:rPr>
          <w:fldChar w:fldCharType="separate"/>
        </w:r>
        <w:r w:rsidR="00940918">
          <w:rPr>
            <w:noProof/>
          </w:rPr>
          <w:t>29</w:t>
        </w:r>
        <w:r>
          <w:rPr>
            <w:noProof/>
          </w:rPr>
          <w:fldChar w:fldCharType="end"/>
        </w:r>
      </w:hyperlink>
    </w:p>
    <w:p w14:paraId="128FB457" w14:textId="35539634"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91" w:history="1">
        <w:r w:rsidRPr="00042FAA">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Χρόνος ισχύος των προσφορών</w:t>
        </w:r>
        <w:r>
          <w:rPr>
            <w:noProof/>
          </w:rPr>
          <w:tab/>
        </w:r>
        <w:r>
          <w:rPr>
            <w:noProof/>
          </w:rPr>
          <w:fldChar w:fldCharType="begin"/>
        </w:r>
        <w:r>
          <w:rPr>
            <w:noProof/>
          </w:rPr>
          <w:instrText xml:space="preserve"> PAGEREF _Toc179888591 \h </w:instrText>
        </w:r>
        <w:r>
          <w:rPr>
            <w:noProof/>
          </w:rPr>
        </w:r>
        <w:r>
          <w:rPr>
            <w:noProof/>
          </w:rPr>
          <w:fldChar w:fldCharType="separate"/>
        </w:r>
        <w:r w:rsidR="00940918">
          <w:rPr>
            <w:noProof/>
          </w:rPr>
          <w:t>29</w:t>
        </w:r>
        <w:r>
          <w:rPr>
            <w:noProof/>
          </w:rPr>
          <w:fldChar w:fldCharType="end"/>
        </w:r>
      </w:hyperlink>
    </w:p>
    <w:p w14:paraId="2E062C66" w14:textId="000055E1"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92" w:history="1">
        <w:r w:rsidRPr="00042FAA">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Λόγοι απόρριψης προσφορών</w:t>
        </w:r>
        <w:r>
          <w:rPr>
            <w:noProof/>
          </w:rPr>
          <w:tab/>
        </w:r>
        <w:r>
          <w:rPr>
            <w:noProof/>
          </w:rPr>
          <w:fldChar w:fldCharType="begin"/>
        </w:r>
        <w:r>
          <w:rPr>
            <w:noProof/>
          </w:rPr>
          <w:instrText xml:space="preserve"> PAGEREF _Toc179888592 \h </w:instrText>
        </w:r>
        <w:r>
          <w:rPr>
            <w:noProof/>
          </w:rPr>
        </w:r>
        <w:r>
          <w:rPr>
            <w:noProof/>
          </w:rPr>
          <w:fldChar w:fldCharType="separate"/>
        </w:r>
        <w:r w:rsidR="00940918">
          <w:rPr>
            <w:noProof/>
          </w:rPr>
          <w:t>30</w:t>
        </w:r>
        <w:r>
          <w:rPr>
            <w:noProof/>
          </w:rPr>
          <w:fldChar w:fldCharType="end"/>
        </w:r>
      </w:hyperlink>
    </w:p>
    <w:p w14:paraId="3DE200C6" w14:textId="0628AA91" w:rsidR="008D02FA" w:rsidRDefault="008D02FA">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593" w:history="1">
        <w:r w:rsidRPr="00042FAA">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42FAA">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_Toc179888593 \h </w:instrText>
        </w:r>
        <w:r>
          <w:rPr>
            <w:noProof/>
          </w:rPr>
        </w:r>
        <w:r>
          <w:rPr>
            <w:noProof/>
          </w:rPr>
          <w:fldChar w:fldCharType="separate"/>
        </w:r>
        <w:r w:rsidR="00940918">
          <w:rPr>
            <w:noProof/>
          </w:rPr>
          <w:t>32</w:t>
        </w:r>
        <w:r>
          <w:rPr>
            <w:noProof/>
          </w:rPr>
          <w:fldChar w:fldCharType="end"/>
        </w:r>
      </w:hyperlink>
    </w:p>
    <w:p w14:paraId="22447CDB" w14:textId="4477B86B"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94" w:history="1">
        <w:r w:rsidRPr="00042FAA">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Αποσφράγιση και αξιολόγηση προσφορών</w:t>
        </w:r>
        <w:r>
          <w:rPr>
            <w:noProof/>
          </w:rPr>
          <w:tab/>
        </w:r>
        <w:r>
          <w:rPr>
            <w:noProof/>
          </w:rPr>
          <w:fldChar w:fldCharType="begin"/>
        </w:r>
        <w:r>
          <w:rPr>
            <w:noProof/>
          </w:rPr>
          <w:instrText xml:space="preserve"> PAGEREF _Toc179888594 \h </w:instrText>
        </w:r>
        <w:r>
          <w:rPr>
            <w:noProof/>
          </w:rPr>
        </w:r>
        <w:r>
          <w:rPr>
            <w:noProof/>
          </w:rPr>
          <w:fldChar w:fldCharType="separate"/>
        </w:r>
        <w:r w:rsidR="00940918">
          <w:rPr>
            <w:noProof/>
          </w:rPr>
          <w:t>32</w:t>
        </w:r>
        <w:r>
          <w:rPr>
            <w:noProof/>
          </w:rPr>
          <w:fldChar w:fldCharType="end"/>
        </w:r>
      </w:hyperlink>
    </w:p>
    <w:p w14:paraId="387697A1" w14:textId="29ED1698"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95" w:history="1">
        <w:r w:rsidRPr="00042FAA">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_Toc179888595 \h </w:instrText>
        </w:r>
        <w:r>
          <w:rPr>
            <w:noProof/>
          </w:rPr>
        </w:r>
        <w:r>
          <w:rPr>
            <w:noProof/>
          </w:rPr>
          <w:fldChar w:fldCharType="separate"/>
        </w:r>
        <w:r w:rsidR="00940918">
          <w:rPr>
            <w:noProof/>
          </w:rPr>
          <w:t>32</w:t>
        </w:r>
        <w:r>
          <w:rPr>
            <w:noProof/>
          </w:rPr>
          <w:fldChar w:fldCharType="end"/>
        </w:r>
      </w:hyperlink>
    </w:p>
    <w:p w14:paraId="38A3CC90" w14:textId="1D200D15" w:rsidR="008D02FA" w:rsidRDefault="008D02FA">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79888596" w:history="1">
        <w:r w:rsidRPr="00042FAA">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042FAA">
          <w:rPr>
            <w:rStyle w:val="-"/>
            <w:noProof/>
            <w:lang w:val="el-GR"/>
          </w:rPr>
          <w:t>Αξιολόγηση προσφορών</w:t>
        </w:r>
        <w:r>
          <w:rPr>
            <w:noProof/>
          </w:rPr>
          <w:tab/>
        </w:r>
        <w:r>
          <w:rPr>
            <w:noProof/>
          </w:rPr>
          <w:fldChar w:fldCharType="begin"/>
        </w:r>
        <w:r>
          <w:rPr>
            <w:noProof/>
          </w:rPr>
          <w:instrText xml:space="preserve"> PAGEREF _Toc179888596 \h </w:instrText>
        </w:r>
        <w:r>
          <w:rPr>
            <w:noProof/>
          </w:rPr>
        </w:r>
        <w:r>
          <w:rPr>
            <w:noProof/>
          </w:rPr>
          <w:fldChar w:fldCharType="separate"/>
        </w:r>
        <w:r w:rsidR="00940918">
          <w:rPr>
            <w:noProof/>
          </w:rPr>
          <w:t>32</w:t>
        </w:r>
        <w:r>
          <w:rPr>
            <w:noProof/>
          </w:rPr>
          <w:fldChar w:fldCharType="end"/>
        </w:r>
      </w:hyperlink>
    </w:p>
    <w:p w14:paraId="7EEB7851" w14:textId="08F097C3"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97" w:history="1">
        <w:r w:rsidRPr="00042FAA">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_Toc179888597 \h </w:instrText>
        </w:r>
        <w:r>
          <w:rPr>
            <w:noProof/>
          </w:rPr>
        </w:r>
        <w:r>
          <w:rPr>
            <w:noProof/>
          </w:rPr>
          <w:fldChar w:fldCharType="separate"/>
        </w:r>
        <w:r w:rsidR="00940918">
          <w:rPr>
            <w:noProof/>
          </w:rPr>
          <w:t>34</w:t>
        </w:r>
        <w:r>
          <w:rPr>
            <w:noProof/>
          </w:rPr>
          <w:fldChar w:fldCharType="end"/>
        </w:r>
      </w:hyperlink>
    </w:p>
    <w:p w14:paraId="2A73AA9F" w14:textId="01C2A8D3"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98" w:history="1">
        <w:r w:rsidRPr="00042FAA">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Κατακύρωση - σύναψη σύμβασης</w:t>
        </w:r>
        <w:r>
          <w:rPr>
            <w:noProof/>
          </w:rPr>
          <w:tab/>
        </w:r>
        <w:r>
          <w:rPr>
            <w:noProof/>
          </w:rPr>
          <w:fldChar w:fldCharType="begin"/>
        </w:r>
        <w:r>
          <w:rPr>
            <w:noProof/>
          </w:rPr>
          <w:instrText xml:space="preserve"> PAGEREF _Toc179888598 \h </w:instrText>
        </w:r>
        <w:r>
          <w:rPr>
            <w:noProof/>
          </w:rPr>
        </w:r>
        <w:r>
          <w:rPr>
            <w:noProof/>
          </w:rPr>
          <w:fldChar w:fldCharType="separate"/>
        </w:r>
        <w:r w:rsidR="00940918">
          <w:rPr>
            <w:noProof/>
          </w:rPr>
          <w:t>35</w:t>
        </w:r>
        <w:r>
          <w:rPr>
            <w:noProof/>
          </w:rPr>
          <w:fldChar w:fldCharType="end"/>
        </w:r>
      </w:hyperlink>
    </w:p>
    <w:p w14:paraId="32655E85" w14:textId="7C35CCAE"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599" w:history="1">
        <w:r w:rsidRPr="00042FAA">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_Toc179888599 \h </w:instrText>
        </w:r>
        <w:r>
          <w:rPr>
            <w:noProof/>
          </w:rPr>
        </w:r>
        <w:r>
          <w:rPr>
            <w:noProof/>
          </w:rPr>
          <w:fldChar w:fldCharType="separate"/>
        </w:r>
        <w:r w:rsidR="00940918">
          <w:rPr>
            <w:noProof/>
          </w:rPr>
          <w:t>36</w:t>
        </w:r>
        <w:r>
          <w:rPr>
            <w:noProof/>
          </w:rPr>
          <w:fldChar w:fldCharType="end"/>
        </w:r>
      </w:hyperlink>
    </w:p>
    <w:p w14:paraId="75E7D61A" w14:textId="354D7A9A"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0" w:history="1">
        <w:r w:rsidRPr="00042FAA">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Ματαίωση Διαδικασίας</w:t>
        </w:r>
        <w:r>
          <w:rPr>
            <w:noProof/>
          </w:rPr>
          <w:tab/>
        </w:r>
        <w:r>
          <w:rPr>
            <w:noProof/>
          </w:rPr>
          <w:fldChar w:fldCharType="begin"/>
        </w:r>
        <w:r>
          <w:rPr>
            <w:noProof/>
          </w:rPr>
          <w:instrText xml:space="preserve"> PAGEREF _Toc179888600 \h </w:instrText>
        </w:r>
        <w:r>
          <w:rPr>
            <w:noProof/>
          </w:rPr>
        </w:r>
        <w:r>
          <w:rPr>
            <w:noProof/>
          </w:rPr>
          <w:fldChar w:fldCharType="separate"/>
        </w:r>
        <w:r w:rsidR="00940918">
          <w:rPr>
            <w:noProof/>
          </w:rPr>
          <w:t>38</w:t>
        </w:r>
        <w:r>
          <w:rPr>
            <w:noProof/>
          </w:rPr>
          <w:fldChar w:fldCharType="end"/>
        </w:r>
      </w:hyperlink>
    </w:p>
    <w:p w14:paraId="5A0D8FB7" w14:textId="5B9B1E3D" w:rsidR="008D02FA" w:rsidRDefault="008D02FA">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601" w:history="1">
        <w:r w:rsidRPr="00042FAA">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42FAA">
          <w:rPr>
            <w:rStyle w:val="-"/>
            <w:noProof/>
            <w:lang w:val="el-GR"/>
          </w:rPr>
          <w:t>ΟΡΟΙ ΕΚΤΕΛΕΣΗΣ ΤΗΣ ΣΥΜΒΑΣΗΣ</w:t>
        </w:r>
        <w:r>
          <w:rPr>
            <w:noProof/>
          </w:rPr>
          <w:tab/>
        </w:r>
        <w:r>
          <w:rPr>
            <w:noProof/>
          </w:rPr>
          <w:fldChar w:fldCharType="begin"/>
        </w:r>
        <w:r>
          <w:rPr>
            <w:noProof/>
          </w:rPr>
          <w:instrText xml:space="preserve"> PAGEREF _Toc179888601 \h </w:instrText>
        </w:r>
        <w:r>
          <w:rPr>
            <w:noProof/>
          </w:rPr>
        </w:r>
        <w:r>
          <w:rPr>
            <w:noProof/>
          </w:rPr>
          <w:fldChar w:fldCharType="separate"/>
        </w:r>
        <w:r w:rsidR="00940918">
          <w:rPr>
            <w:noProof/>
          </w:rPr>
          <w:t>40</w:t>
        </w:r>
        <w:r>
          <w:rPr>
            <w:noProof/>
          </w:rPr>
          <w:fldChar w:fldCharType="end"/>
        </w:r>
      </w:hyperlink>
    </w:p>
    <w:p w14:paraId="554F4B73" w14:textId="0B974FB1"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2" w:history="1">
        <w:r w:rsidRPr="00042FAA">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Εγγυήσεις  (καλής εκτέλεσης, προκαταβολής, καλής λειτουργίας)</w:t>
        </w:r>
        <w:r>
          <w:rPr>
            <w:noProof/>
          </w:rPr>
          <w:tab/>
        </w:r>
        <w:r>
          <w:rPr>
            <w:noProof/>
          </w:rPr>
          <w:fldChar w:fldCharType="begin"/>
        </w:r>
        <w:r>
          <w:rPr>
            <w:noProof/>
          </w:rPr>
          <w:instrText xml:space="preserve"> PAGEREF _Toc179888602 \h </w:instrText>
        </w:r>
        <w:r>
          <w:rPr>
            <w:noProof/>
          </w:rPr>
        </w:r>
        <w:r>
          <w:rPr>
            <w:noProof/>
          </w:rPr>
          <w:fldChar w:fldCharType="separate"/>
        </w:r>
        <w:r w:rsidR="00940918">
          <w:rPr>
            <w:noProof/>
          </w:rPr>
          <w:t>40</w:t>
        </w:r>
        <w:r>
          <w:rPr>
            <w:noProof/>
          </w:rPr>
          <w:fldChar w:fldCharType="end"/>
        </w:r>
      </w:hyperlink>
    </w:p>
    <w:p w14:paraId="5E0E712A" w14:textId="096DF213"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3" w:history="1">
        <w:r w:rsidRPr="00042FAA">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Συμβατικό Πλαίσιο - Εφαρμοστέα Νομοθεσία</w:t>
        </w:r>
        <w:r>
          <w:rPr>
            <w:noProof/>
          </w:rPr>
          <w:tab/>
        </w:r>
        <w:r>
          <w:rPr>
            <w:noProof/>
          </w:rPr>
          <w:fldChar w:fldCharType="begin"/>
        </w:r>
        <w:r>
          <w:rPr>
            <w:noProof/>
          </w:rPr>
          <w:instrText xml:space="preserve"> PAGEREF _Toc179888603 \h </w:instrText>
        </w:r>
        <w:r>
          <w:rPr>
            <w:noProof/>
          </w:rPr>
        </w:r>
        <w:r>
          <w:rPr>
            <w:noProof/>
          </w:rPr>
          <w:fldChar w:fldCharType="separate"/>
        </w:r>
        <w:r w:rsidR="00940918">
          <w:rPr>
            <w:noProof/>
          </w:rPr>
          <w:t>40</w:t>
        </w:r>
        <w:r>
          <w:rPr>
            <w:noProof/>
          </w:rPr>
          <w:fldChar w:fldCharType="end"/>
        </w:r>
      </w:hyperlink>
    </w:p>
    <w:p w14:paraId="6B1831CB" w14:textId="5FAE7719"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4" w:history="1">
        <w:r w:rsidRPr="00042FAA">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Όροι εκτέλεσης της σύμβασης</w:t>
        </w:r>
        <w:r>
          <w:rPr>
            <w:noProof/>
          </w:rPr>
          <w:tab/>
        </w:r>
        <w:r>
          <w:rPr>
            <w:noProof/>
          </w:rPr>
          <w:fldChar w:fldCharType="begin"/>
        </w:r>
        <w:r>
          <w:rPr>
            <w:noProof/>
          </w:rPr>
          <w:instrText xml:space="preserve"> PAGEREF _Toc179888604 \h </w:instrText>
        </w:r>
        <w:r>
          <w:rPr>
            <w:noProof/>
          </w:rPr>
        </w:r>
        <w:r>
          <w:rPr>
            <w:noProof/>
          </w:rPr>
          <w:fldChar w:fldCharType="separate"/>
        </w:r>
        <w:r w:rsidR="00940918">
          <w:rPr>
            <w:noProof/>
          </w:rPr>
          <w:t>40</w:t>
        </w:r>
        <w:r>
          <w:rPr>
            <w:noProof/>
          </w:rPr>
          <w:fldChar w:fldCharType="end"/>
        </w:r>
      </w:hyperlink>
    </w:p>
    <w:p w14:paraId="1A3B3B46" w14:textId="2066B656"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5" w:history="1">
        <w:r w:rsidRPr="00042FAA">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Υπεργολαβία</w:t>
        </w:r>
        <w:r>
          <w:rPr>
            <w:noProof/>
          </w:rPr>
          <w:tab/>
        </w:r>
        <w:r>
          <w:rPr>
            <w:noProof/>
          </w:rPr>
          <w:fldChar w:fldCharType="begin"/>
        </w:r>
        <w:r>
          <w:rPr>
            <w:noProof/>
          </w:rPr>
          <w:instrText xml:space="preserve"> PAGEREF _Toc179888605 \h </w:instrText>
        </w:r>
        <w:r>
          <w:rPr>
            <w:noProof/>
          </w:rPr>
        </w:r>
        <w:r>
          <w:rPr>
            <w:noProof/>
          </w:rPr>
          <w:fldChar w:fldCharType="separate"/>
        </w:r>
        <w:r w:rsidR="00940918">
          <w:rPr>
            <w:noProof/>
          </w:rPr>
          <w:t>41</w:t>
        </w:r>
        <w:r>
          <w:rPr>
            <w:noProof/>
          </w:rPr>
          <w:fldChar w:fldCharType="end"/>
        </w:r>
      </w:hyperlink>
    </w:p>
    <w:p w14:paraId="6D5DB016" w14:textId="50BA717F"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6" w:history="1">
        <w:r w:rsidRPr="00042FAA">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Τροποποίηση σύμβασης κατά τη διάρκειά της</w:t>
        </w:r>
        <w:r>
          <w:rPr>
            <w:noProof/>
          </w:rPr>
          <w:tab/>
        </w:r>
        <w:r>
          <w:rPr>
            <w:noProof/>
          </w:rPr>
          <w:fldChar w:fldCharType="begin"/>
        </w:r>
        <w:r>
          <w:rPr>
            <w:noProof/>
          </w:rPr>
          <w:instrText xml:space="preserve"> PAGEREF _Toc179888606 \h </w:instrText>
        </w:r>
        <w:r>
          <w:rPr>
            <w:noProof/>
          </w:rPr>
        </w:r>
        <w:r>
          <w:rPr>
            <w:noProof/>
          </w:rPr>
          <w:fldChar w:fldCharType="separate"/>
        </w:r>
        <w:r w:rsidR="00940918">
          <w:rPr>
            <w:noProof/>
          </w:rPr>
          <w:t>42</w:t>
        </w:r>
        <w:r>
          <w:rPr>
            <w:noProof/>
          </w:rPr>
          <w:fldChar w:fldCharType="end"/>
        </w:r>
      </w:hyperlink>
    </w:p>
    <w:p w14:paraId="3E393D05" w14:textId="0739474A"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7" w:history="1">
        <w:r w:rsidRPr="00042FAA">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Δικαίωμα μονομερούς λύσης της σύμβασης</w:t>
        </w:r>
        <w:r>
          <w:rPr>
            <w:noProof/>
          </w:rPr>
          <w:tab/>
        </w:r>
        <w:r>
          <w:rPr>
            <w:noProof/>
          </w:rPr>
          <w:fldChar w:fldCharType="begin"/>
        </w:r>
        <w:r>
          <w:rPr>
            <w:noProof/>
          </w:rPr>
          <w:instrText xml:space="preserve"> PAGEREF _Toc179888607 \h </w:instrText>
        </w:r>
        <w:r>
          <w:rPr>
            <w:noProof/>
          </w:rPr>
        </w:r>
        <w:r>
          <w:rPr>
            <w:noProof/>
          </w:rPr>
          <w:fldChar w:fldCharType="separate"/>
        </w:r>
        <w:r w:rsidR="00940918">
          <w:rPr>
            <w:noProof/>
          </w:rPr>
          <w:t>42</w:t>
        </w:r>
        <w:r>
          <w:rPr>
            <w:noProof/>
          </w:rPr>
          <w:fldChar w:fldCharType="end"/>
        </w:r>
      </w:hyperlink>
    </w:p>
    <w:p w14:paraId="34E6BA90" w14:textId="6ACDE8B1" w:rsidR="008D02FA" w:rsidRDefault="008D02FA">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608" w:history="1">
        <w:r w:rsidRPr="00042FAA">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42FAA">
          <w:rPr>
            <w:rStyle w:val="-"/>
            <w:noProof/>
            <w:lang w:val="el-GR"/>
          </w:rPr>
          <w:t>ΕΙΔΙΚΟΙ ΟΡΟΙ ΕΚΤΕΛΕΣΗΣ ΤΗΣ ΣΥΜΒΑΣΗΣ</w:t>
        </w:r>
        <w:r>
          <w:rPr>
            <w:noProof/>
          </w:rPr>
          <w:tab/>
        </w:r>
        <w:r>
          <w:rPr>
            <w:noProof/>
          </w:rPr>
          <w:fldChar w:fldCharType="begin"/>
        </w:r>
        <w:r>
          <w:rPr>
            <w:noProof/>
          </w:rPr>
          <w:instrText xml:space="preserve"> PAGEREF _Toc179888608 \h </w:instrText>
        </w:r>
        <w:r>
          <w:rPr>
            <w:noProof/>
          </w:rPr>
        </w:r>
        <w:r>
          <w:rPr>
            <w:noProof/>
          </w:rPr>
          <w:fldChar w:fldCharType="separate"/>
        </w:r>
        <w:r w:rsidR="00940918">
          <w:rPr>
            <w:noProof/>
          </w:rPr>
          <w:t>43</w:t>
        </w:r>
        <w:r>
          <w:rPr>
            <w:noProof/>
          </w:rPr>
          <w:fldChar w:fldCharType="end"/>
        </w:r>
      </w:hyperlink>
    </w:p>
    <w:p w14:paraId="129006AC" w14:textId="4D9B04E3"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09" w:history="1">
        <w:r w:rsidRPr="00042FAA">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Τρόπος πληρωμής</w:t>
        </w:r>
        <w:r>
          <w:rPr>
            <w:noProof/>
          </w:rPr>
          <w:tab/>
        </w:r>
        <w:r>
          <w:rPr>
            <w:noProof/>
          </w:rPr>
          <w:fldChar w:fldCharType="begin"/>
        </w:r>
        <w:r>
          <w:rPr>
            <w:noProof/>
          </w:rPr>
          <w:instrText xml:space="preserve"> PAGEREF _Toc179888609 \h </w:instrText>
        </w:r>
        <w:r>
          <w:rPr>
            <w:noProof/>
          </w:rPr>
        </w:r>
        <w:r>
          <w:rPr>
            <w:noProof/>
          </w:rPr>
          <w:fldChar w:fldCharType="separate"/>
        </w:r>
        <w:r w:rsidR="00940918">
          <w:rPr>
            <w:noProof/>
          </w:rPr>
          <w:t>43</w:t>
        </w:r>
        <w:r>
          <w:rPr>
            <w:noProof/>
          </w:rPr>
          <w:fldChar w:fldCharType="end"/>
        </w:r>
      </w:hyperlink>
    </w:p>
    <w:p w14:paraId="3A5CBE97" w14:textId="4D0248E7"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0" w:history="1">
        <w:r w:rsidRPr="00042FAA">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_Toc179888610 \h </w:instrText>
        </w:r>
        <w:r>
          <w:rPr>
            <w:noProof/>
          </w:rPr>
        </w:r>
        <w:r>
          <w:rPr>
            <w:noProof/>
          </w:rPr>
          <w:fldChar w:fldCharType="separate"/>
        </w:r>
        <w:r w:rsidR="00940918">
          <w:rPr>
            <w:noProof/>
          </w:rPr>
          <w:t>43</w:t>
        </w:r>
        <w:r>
          <w:rPr>
            <w:noProof/>
          </w:rPr>
          <w:fldChar w:fldCharType="end"/>
        </w:r>
      </w:hyperlink>
    </w:p>
    <w:p w14:paraId="130872FC" w14:textId="67604BFD"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1" w:history="1">
        <w:r w:rsidRPr="00042FAA">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_Toc179888611 \h </w:instrText>
        </w:r>
        <w:r>
          <w:rPr>
            <w:noProof/>
          </w:rPr>
        </w:r>
        <w:r>
          <w:rPr>
            <w:noProof/>
          </w:rPr>
          <w:fldChar w:fldCharType="separate"/>
        </w:r>
        <w:r w:rsidR="00940918">
          <w:rPr>
            <w:noProof/>
          </w:rPr>
          <w:t>45</w:t>
        </w:r>
        <w:r>
          <w:rPr>
            <w:noProof/>
          </w:rPr>
          <w:fldChar w:fldCharType="end"/>
        </w:r>
      </w:hyperlink>
    </w:p>
    <w:p w14:paraId="462FF601" w14:textId="3EFEB4F8"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2" w:history="1">
        <w:r w:rsidRPr="00042FAA">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Δικαστική επίλυση διαφορών</w:t>
        </w:r>
        <w:r>
          <w:rPr>
            <w:noProof/>
          </w:rPr>
          <w:tab/>
        </w:r>
        <w:r>
          <w:rPr>
            <w:noProof/>
          </w:rPr>
          <w:fldChar w:fldCharType="begin"/>
        </w:r>
        <w:r>
          <w:rPr>
            <w:noProof/>
          </w:rPr>
          <w:instrText xml:space="preserve"> PAGEREF _Toc179888612 \h </w:instrText>
        </w:r>
        <w:r>
          <w:rPr>
            <w:noProof/>
          </w:rPr>
        </w:r>
        <w:r>
          <w:rPr>
            <w:noProof/>
          </w:rPr>
          <w:fldChar w:fldCharType="separate"/>
        </w:r>
        <w:r w:rsidR="00940918">
          <w:rPr>
            <w:noProof/>
          </w:rPr>
          <w:t>45</w:t>
        </w:r>
        <w:r>
          <w:rPr>
            <w:noProof/>
          </w:rPr>
          <w:fldChar w:fldCharType="end"/>
        </w:r>
      </w:hyperlink>
    </w:p>
    <w:p w14:paraId="38FD50A4" w14:textId="37BDF5B3" w:rsidR="008D02FA" w:rsidRDefault="008D02FA">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613" w:history="1">
        <w:r w:rsidRPr="00042FAA">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042FAA">
          <w:rPr>
            <w:rStyle w:val="-"/>
            <w:noProof/>
            <w:lang w:val="el-GR"/>
          </w:rPr>
          <w:t>ΧΡΟΝΟΣ ΚΑΙ ΤΡΟΠΟΣ ΕΚΤΕΛΕΣΗΣ</w:t>
        </w:r>
        <w:r>
          <w:rPr>
            <w:noProof/>
          </w:rPr>
          <w:tab/>
        </w:r>
        <w:r>
          <w:rPr>
            <w:noProof/>
          </w:rPr>
          <w:fldChar w:fldCharType="begin"/>
        </w:r>
        <w:r>
          <w:rPr>
            <w:noProof/>
          </w:rPr>
          <w:instrText xml:space="preserve"> PAGEREF _Toc179888613 \h </w:instrText>
        </w:r>
        <w:r>
          <w:rPr>
            <w:noProof/>
          </w:rPr>
        </w:r>
        <w:r>
          <w:rPr>
            <w:noProof/>
          </w:rPr>
          <w:fldChar w:fldCharType="separate"/>
        </w:r>
        <w:r w:rsidR="00940918">
          <w:rPr>
            <w:noProof/>
          </w:rPr>
          <w:t>46</w:t>
        </w:r>
        <w:r>
          <w:rPr>
            <w:noProof/>
          </w:rPr>
          <w:fldChar w:fldCharType="end"/>
        </w:r>
      </w:hyperlink>
    </w:p>
    <w:p w14:paraId="690B79F8" w14:textId="2A6DA094"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4" w:history="1">
        <w:r w:rsidRPr="00042FAA">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Χρόνος παράδοσης αγαθών</w:t>
        </w:r>
        <w:r>
          <w:rPr>
            <w:noProof/>
          </w:rPr>
          <w:tab/>
        </w:r>
        <w:r>
          <w:rPr>
            <w:noProof/>
          </w:rPr>
          <w:fldChar w:fldCharType="begin"/>
        </w:r>
        <w:r>
          <w:rPr>
            <w:noProof/>
          </w:rPr>
          <w:instrText xml:space="preserve"> PAGEREF _Toc179888614 \h </w:instrText>
        </w:r>
        <w:r>
          <w:rPr>
            <w:noProof/>
          </w:rPr>
        </w:r>
        <w:r>
          <w:rPr>
            <w:noProof/>
          </w:rPr>
          <w:fldChar w:fldCharType="separate"/>
        </w:r>
        <w:r w:rsidR="00940918">
          <w:rPr>
            <w:noProof/>
          </w:rPr>
          <w:t>46</w:t>
        </w:r>
        <w:r>
          <w:rPr>
            <w:noProof/>
          </w:rPr>
          <w:fldChar w:fldCharType="end"/>
        </w:r>
      </w:hyperlink>
    </w:p>
    <w:p w14:paraId="7853097D" w14:textId="479EC80D"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5" w:history="1">
        <w:r w:rsidRPr="00042FAA">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_Toc179888615 \h </w:instrText>
        </w:r>
        <w:r>
          <w:rPr>
            <w:noProof/>
          </w:rPr>
        </w:r>
        <w:r>
          <w:rPr>
            <w:noProof/>
          </w:rPr>
          <w:fldChar w:fldCharType="separate"/>
        </w:r>
        <w:r w:rsidR="00940918">
          <w:rPr>
            <w:noProof/>
          </w:rPr>
          <w:t>46</w:t>
        </w:r>
        <w:r>
          <w:rPr>
            <w:noProof/>
          </w:rPr>
          <w:fldChar w:fldCharType="end"/>
        </w:r>
      </w:hyperlink>
    </w:p>
    <w:p w14:paraId="249FFDEB" w14:textId="5014BEDD"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6" w:history="1">
        <w:r w:rsidRPr="00042FAA">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_Toc179888616 \h </w:instrText>
        </w:r>
        <w:r>
          <w:rPr>
            <w:noProof/>
          </w:rPr>
        </w:r>
        <w:r>
          <w:rPr>
            <w:noProof/>
          </w:rPr>
          <w:fldChar w:fldCharType="separate"/>
        </w:r>
        <w:r w:rsidR="00940918">
          <w:rPr>
            <w:noProof/>
          </w:rPr>
          <w:t>47</w:t>
        </w:r>
        <w:r>
          <w:rPr>
            <w:noProof/>
          </w:rPr>
          <w:fldChar w:fldCharType="end"/>
        </w:r>
      </w:hyperlink>
    </w:p>
    <w:p w14:paraId="28DCDD70" w14:textId="3EB3F3DA"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7" w:history="1">
        <w:r w:rsidRPr="00042FAA">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Απόρριψη συμβατικών αγαθών – Αντικατάσταση</w:t>
        </w:r>
        <w:r>
          <w:rPr>
            <w:noProof/>
          </w:rPr>
          <w:tab/>
        </w:r>
        <w:r>
          <w:rPr>
            <w:noProof/>
          </w:rPr>
          <w:fldChar w:fldCharType="begin"/>
        </w:r>
        <w:r>
          <w:rPr>
            <w:noProof/>
          </w:rPr>
          <w:instrText xml:space="preserve"> PAGEREF _Toc179888617 \h </w:instrText>
        </w:r>
        <w:r>
          <w:rPr>
            <w:noProof/>
          </w:rPr>
        </w:r>
        <w:r>
          <w:rPr>
            <w:noProof/>
          </w:rPr>
          <w:fldChar w:fldCharType="separate"/>
        </w:r>
        <w:r w:rsidR="00940918">
          <w:rPr>
            <w:noProof/>
          </w:rPr>
          <w:t>47</w:t>
        </w:r>
        <w:r>
          <w:rPr>
            <w:noProof/>
          </w:rPr>
          <w:fldChar w:fldCharType="end"/>
        </w:r>
      </w:hyperlink>
    </w:p>
    <w:p w14:paraId="3C27ECF3" w14:textId="1D851846"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8" w:history="1">
        <w:r w:rsidRPr="00042FAA">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_Toc179888618 \h </w:instrText>
        </w:r>
        <w:r>
          <w:rPr>
            <w:noProof/>
          </w:rPr>
        </w:r>
        <w:r>
          <w:rPr>
            <w:noProof/>
          </w:rPr>
          <w:fldChar w:fldCharType="separate"/>
        </w:r>
        <w:r w:rsidR="00940918">
          <w:rPr>
            <w:noProof/>
          </w:rPr>
          <w:t>47</w:t>
        </w:r>
        <w:r>
          <w:rPr>
            <w:noProof/>
          </w:rPr>
          <w:fldChar w:fldCharType="end"/>
        </w:r>
      </w:hyperlink>
    </w:p>
    <w:p w14:paraId="62BA0941" w14:textId="3E27449B"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19" w:history="1">
        <w:r w:rsidRPr="00042FAA">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Εγγυημένη λειτουργία προμήθειας</w:t>
        </w:r>
        <w:r>
          <w:rPr>
            <w:noProof/>
          </w:rPr>
          <w:tab/>
        </w:r>
        <w:r>
          <w:rPr>
            <w:noProof/>
          </w:rPr>
          <w:fldChar w:fldCharType="begin"/>
        </w:r>
        <w:r>
          <w:rPr>
            <w:noProof/>
          </w:rPr>
          <w:instrText xml:space="preserve"> PAGEREF _Toc179888619 \h </w:instrText>
        </w:r>
        <w:r>
          <w:rPr>
            <w:noProof/>
          </w:rPr>
        </w:r>
        <w:r>
          <w:rPr>
            <w:noProof/>
          </w:rPr>
          <w:fldChar w:fldCharType="separate"/>
        </w:r>
        <w:r w:rsidR="00940918">
          <w:rPr>
            <w:noProof/>
          </w:rPr>
          <w:t>47</w:t>
        </w:r>
        <w:r>
          <w:rPr>
            <w:noProof/>
          </w:rPr>
          <w:fldChar w:fldCharType="end"/>
        </w:r>
      </w:hyperlink>
    </w:p>
    <w:p w14:paraId="160200CC" w14:textId="57CC6FDF" w:rsidR="008D02FA" w:rsidRDefault="008D02FA">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0" w:history="1">
        <w:r w:rsidRPr="00042FAA">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042FAA">
          <w:rPr>
            <w:rStyle w:val="-"/>
            <w:noProof/>
            <w:lang w:val="el-GR"/>
          </w:rPr>
          <w:t>Αναπροσαρμογή τιμής</w:t>
        </w:r>
        <w:r>
          <w:rPr>
            <w:noProof/>
          </w:rPr>
          <w:tab/>
        </w:r>
        <w:r>
          <w:rPr>
            <w:noProof/>
          </w:rPr>
          <w:fldChar w:fldCharType="begin"/>
        </w:r>
        <w:r>
          <w:rPr>
            <w:noProof/>
          </w:rPr>
          <w:instrText xml:space="preserve"> PAGEREF _Toc179888620 \h </w:instrText>
        </w:r>
        <w:r>
          <w:rPr>
            <w:noProof/>
          </w:rPr>
        </w:r>
        <w:r>
          <w:rPr>
            <w:noProof/>
          </w:rPr>
          <w:fldChar w:fldCharType="separate"/>
        </w:r>
        <w:r w:rsidR="00940918">
          <w:rPr>
            <w:noProof/>
          </w:rPr>
          <w:t>48</w:t>
        </w:r>
        <w:r>
          <w:rPr>
            <w:noProof/>
          </w:rPr>
          <w:fldChar w:fldCharType="end"/>
        </w:r>
      </w:hyperlink>
    </w:p>
    <w:p w14:paraId="65E54116" w14:textId="0B392D74" w:rsidR="008D02FA" w:rsidRDefault="008D02F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79888621" w:history="1">
        <w:r w:rsidRPr="00042FAA">
          <w:rPr>
            <w:rStyle w:val="-"/>
            <w:noProof/>
            <w:lang w:val="el-GR"/>
          </w:rPr>
          <w:t>ΠΑΡΑΡΤΗΜΑΤΑ</w:t>
        </w:r>
        <w:r>
          <w:rPr>
            <w:noProof/>
          </w:rPr>
          <w:tab/>
        </w:r>
        <w:r>
          <w:rPr>
            <w:noProof/>
          </w:rPr>
          <w:fldChar w:fldCharType="begin"/>
        </w:r>
        <w:r>
          <w:rPr>
            <w:noProof/>
          </w:rPr>
          <w:instrText xml:space="preserve"> PAGEREF _Toc179888621 \h </w:instrText>
        </w:r>
        <w:r>
          <w:rPr>
            <w:noProof/>
          </w:rPr>
        </w:r>
        <w:r>
          <w:rPr>
            <w:noProof/>
          </w:rPr>
          <w:fldChar w:fldCharType="separate"/>
        </w:r>
        <w:r w:rsidR="00940918">
          <w:rPr>
            <w:noProof/>
          </w:rPr>
          <w:t>49</w:t>
        </w:r>
        <w:r>
          <w:rPr>
            <w:noProof/>
          </w:rPr>
          <w:fldChar w:fldCharType="end"/>
        </w:r>
      </w:hyperlink>
    </w:p>
    <w:p w14:paraId="26FEE4ED" w14:textId="03E3455F" w:rsidR="008D02FA" w:rsidRDefault="008D02FA">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2" w:history="1">
        <w:r w:rsidRPr="00042FAA">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Pr>
            <w:noProof/>
          </w:rPr>
          <w:tab/>
        </w:r>
        <w:r>
          <w:rPr>
            <w:noProof/>
          </w:rPr>
          <w:fldChar w:fldCharType="begin"/>
        </w:r>
        <w:r>
          <w:rPr>
            <w:noProof/>
          </w:rPr>
          <w:instrText xml:space="preserve"> PAGEREF _Toc179888622 \h </w:instrText>
        </w:r>
        <w:r>
          <w:rPr>
            <w:noProof/>
          </w:rPr>
        </w:r>
        <w:r>
          <w:rPr>
            <w:noProof/>
          </w:rPr>
          <w:fldChar w:fldCharType="separate"/>
        </w:r>
        <w:r w:rsidR="00940918">
          <w:rPr>
            <w:noProof/>
          </w:rPr>
          <w:t>49</w:t>
        </w:r>
        <w:r>
          <w:rPr>
            <w:noProof/>
          </w:rPr>
          <w:fldChar w:fldCharType="end"/>
        </w:r>
      </w:hyperlink>
    </w:p>
    <w:p w14:paraId="1BA11C36" w14:textId="431A5B23" w:rsidR="008D02FA" w:rsidRDefault="008D02FA">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3" w:history="1">
        <w:r w:rsidRPr="00042FAA">
          <w:rPr>
            <w:rStyle w:val="-"/>
            <w:noProof/>
            <w:lang w:val="el-GR"/>
          </w:rPr>
          <w:t>ΠΑΡΑΡΤΗΜΑ ΙΙ –  Ειδική Συγγραφή Υποχρεώσεων (προσαρμοσμένο από την Αναθέτουσα Αρχή)</w:t>
        </w:r>
        <w:r>
          <w:rPr>
            <w:noProof/>
          </w:rPr>
          <w:tab/>
        </w:r>
        <w:r>
          <w:rPr>
            <w:noProof/>
          </w:rPr>
          <w:fldChar w:fldCharType="begin"/>
        </w:r>
        <w:r>
          <w:rPr>
            <w:noProof/>
          </w:rPr>
          <w:instrText xml:space="preserve"> PAGEREF _Toc179888623 \h </w:instrText>
        </w:r>
        <w:r>
          <w:rPr>
            <w:noProof/>
          </w:rPr>
        </w:r>
        <w:r>
          <w:rPr>
            <w:noProof/>
          </w:rPr>
          <w:fldChar w:fldCharType="separate"/>
        </w:r>
        <w:r w:rsidR="00940918">
          <w:rPr>
            <w:noProof/>
          </w:rPr>
          <w:t>51</w:t>
        </w:r>
        <w:r>
          <w:rPr>
            <w:noProof/>
          </w:rPr>
          <w:fldChar w:fldCharType="end"/>
        </w:r>
      </w:hyperlink>
    </w:p>
    <w:p w14:paraId="0EC3FB5E" w14:textId="2B4A7711" w:rsidR="008D02FA" w:rsidRDefault="008D02FA">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4" w:history="1">
        <w:r w:rsidRPr="00042FAA">
          <w:rPr>
            <w:rStyle w:val="-"/>
            <w:noProof/>
            <w:lang w:val="el-GR"/>
          </w:rPr>
          <w:t xml:space="preserve">ΠΑΡΑΡΤΗΜΑ ΙΙI – ΕΕΕΣ (Προσαρμοσμένο από την Αναθέτουσα Αρχή)- </w:t>
        </w:r>
        <w:r w:rsidRPr="00042FAA">
          <w:rPr>
            <w:rStyle w:val="-"/>
            <w:i/>
            <w:noProof/>
            <w:lang w:val="el-GR"/>
          </w:rPr>
          <w:t>[ΥΠΟΧΡΕΩΤΙΚΟ]</w:t>
        </w:r>
        <w:r>
          <w:rPr>
            <w:noProof/>
          </w:rPr>
          <w:tab/>
        </w:r>
        <w:r>
          <w:rPr>
            <w:noProof/>
          </w:rPr>
          <w:fldChar w:fldCharType="begin"/>
        </w:r>
        <w:r>
          <w:rPr>
            <w:noProof/>
          </w:rPr>
          <w:instrText xml:space="preserve"> PAGEREF _Toc179888624 \h </w:instrText>
        </w:r>
        <w:r>
          <w:rPr>
            <w:noProof/>
          </w:rPr>
        </w:r>
        <w:r>
          <w:rPr>
            <w:noProof/>
          </w:rPr>
          <w:fldChar w:fldCharType="separate"/>
        </w:r>
        <w:r w:rsidR="00940918">
          <w:rPr>
            <w:noProof/>
          </w:rPr>
          <w:t>52</w:t>
        </w:r>
        <w:r>
          <w:rPr>
            <w:noProof/>
          </w:rPr>
          <w:fldChar w:fldCharType="end"/>
        </w:r>
      </w:hyperlink>
    </w:p>
    <w:p w14:paraId="0F8EFE06" w14:textId="7949E60D" w:rsidR="008D02FA" w:rsidRDefault="008D02FA">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5" w:history="1">
        <w:r w:rsidRPr="00042FAA">
          <w:rPr>
            <w:rStyle w:val="-"/>
            <w:noProof/>
            <w:lang w:val="el-GR"/>
          </w:rPr>
          <w:t>ΠΑΡΑΡΤΗΜΑ ΙV – Υπόδειγμα εγγυητικών επιστολών</w:t>
        </w:r>
        <w:r>
          <w:rPr>
            <w:noProof/>
          </w:rPr>
          <w:tab/>
        </w:r>
        <w:r>
          <w:rPr>
            <w:noProof/>
          </w:rPr>
          <w:fldChar w:fldCharType="begin"/>
        </w:r>
        <w:r>
          <w:rPr>
            <w:noProof/>
          </w:rPr>
          <w:instrText xml:space="preserve"> PAGEREF _Toc179888625 \h </w:instrText>
        </w:r>
        <w:r>
          <w:rPr>
            <w:noProof/>
          </w:rPr>
        </w:r>
        <w:r>
          <w:rPr>
            <w:noProof/>
          </w:rPr>
          <w:fldChar w:fldCharType="separate"/>
        </w:r>
        <w:r w:rsidR="00940918">
          <w:rPr>
            <w:noProof/>
          </w:rPr>
          <w:t>55</w:t>
        </w:r>
        <w:r>
          <w:rPr>
            <w:noProof/>
          </w:rPr>
          <w:fldChar w:fldCharType="end"/>
        </w:r>
      </w:hyperlink>
    </w:p>
    <w:p w14:paraId="7BB3DA7B" w14:textId="0CEA8400" w:rsidR="008D02FA" w:rsidRDefault="008D02FA">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6" w:history="1">
        <w:r w:rsidRPr="00042FAA">
          <w:rPr>
            <w:rStyle w:val="-"/>
            <w:noProof/>
            <w:lang w:val="el-GR"/>
          </w:rPr>
          <w:t>ΠΑΡΑΡΤΗΜΑ V – Υπόδειγμα Τεχνικής Προσφοράς</w:t>
        </w:r>
        <w:r>
          <w:rPr>
            <w:noProof/>
          </w:rPr>
          <w:tab/>
        </w:r>
        <w:r>
          <w:rPr>
            <w:noProof/>
          </w:rPr>
          <w:fldChar w:fldCharType="begin"/>
        </w:r>
        <w:r>
          <w:rPr>
            <w:noProof/>
          </w:rPr>
          <w:instrText xml:space="preserve"> PAGEREF _Toc179888626 \h </w:instrText>
        </w:r>
        <w:r>
          <w:rPr>
            <w:noProof/>
          </w:rPr>
        </w:r>
        <w:r>
          <w:rPr>
            <w:noProof/>
          </w:rPr>
          <w:fldChar w:fldCharType="separate"/>
        </w:r>
        <w:r w:rsidR="00940918">
          <w:rPr>
            <w:noProof/>
          </w:rPr>
          <w:t>57</w:t>
        </w:r>
        <w:r>
          <w:rPr>
            <w:noProof/>
          </w:rPr>
          <w:fldChar w:fldCharType="end"/>
        </w:r>
      </w:hyperlink>
    </w:p>
    <w:p w14:paraId="3DD1AAA1" w14:textId="16E08E1B" w:rsidR="008D02FA" w:rsidRDefault="008D02FA">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79888627" w:history="1">
        <w:r w:rsidRPr="00042FAA">
          <w:rPr>
            <w:rStyle w:val="-"/>
            <w:noProof/>
            <w:lang w:val="el-GR"/>
          </w:rPr>
          <w:t>ΠΑΡΑΡΤΗΜΑ VI – Σχέδιο Σύμβασης</w:t>
        </w:r>
        <w:r>
          <w:rPr>
            <w:noProof/>
          </w:rPr>
          <w:tab/>
        </w:r>
        <w:r>
          <w:rPr>
            <w:noProof/>
          </w:rPr>
          <w:fldChar w:fldCharType="begin"/>
        </w:r>
        <w:r>
          <w:rPr>
            <w:noProof/>
          </w:rPr>
          <w:instrText xml:space="preserve"> PAGEREF _Toc179888627 \h </w:instrText>
        </w:r>
        <w:r>
          <w:rPr>
            <w:noProof/>
          </w:rPr>
        </w:r>
        <w:r>
          <w:rPr>
            <w:noProof/>
          </w:rPr>
          <w:fldChar w:fldCharType="separate"/>
        </w:r>
        <w:r w:rsidR="00940918">
          <w:rPr>
            <w:noProof/>
          </w:rPr>
          <w:t>67</w:t>
        </w:r>
        <w:r>
          <w:rPr>
            <w:noProof/>
          </w:rPr>
          <w:fldChar w:fldCharType="end"/>
        </w:r>
      </w:hyperlink>
    </w:p>
    <w:p w14:paraId="3FF34CF9" w14:textId="2F8BA567" w:rsidR="003929DA" w:rsidRDefault="00240AD0">
      <w:pPr>
        <w:rPr>
          <w:rFonts w:eastAsia="MS Mincho" w:cs="Times New Roman"/>
          <w:b/>
          <w:bCs/>
          <w:caps/>
          <w:sz w:val="20"/>
          <w:szCs w:val="22"/>
          <w:lang w:val="el-GR"/>
        </w:rPr>
      </w:pPr>
      <w:r w:rsidRPr="00B03F31">
        <w:fldChar w:fldCharType="end"/>
      </w:r>
    </w:p>
    <w:p w14:paraId="73DCBEBA" w14:textId="77777777" w:rsidR="003929DA" w:rsidRDefault="003929DA">
      <w:pPr>
        <w:pStyle w:val="1"/>
        <w:numPr>
          <w:ilvl w:val="0"/>
          <w:numId w:val="3"/>
        </w:numPr>
        <w:tabs>
          <w:tab w:val="left" w:pos="567"/>
        </w:tabs>
        <w:ind w:left="567" w:hanging="567"/>
        <w:rPr>
          <w:lang w:val="el-GR"/>
        </w:rPr>
      </w:pPr>
      <w:bookmarkStart w:id="9" w:name="_Toc179888555"/>
      <w:r>
        <w:rPr>
          <w:lang w:val="el-GR"/>
        </w:rPr>
        <w:lastRenderedPageBreak/>
        <w:t>ΑΝΑΘΕΤΟΥΣΑ ΑΡΧΗ ΚΑΙ ΑΝΤΙΚΕΙΜΕΝΟ ΣΥΜΒΑΣΗΣ</w:t>
      </w:r>
      <w:bookmarkEnd w:id="9"/>
    </w:p>
    <w:p w14:paraId="768DD057" w14:textId="77777777" w:rsidR="003929DA" w:rsidRDefault="003929DA">
      <w:pPr>
        <w:pStyle w:val="2"/>
      </w:pPr>
      <w:bookmarkStart w:id="10" w:name="_Toc179888556"/>
      <w:r>
        <w:rPr>
          <w:lang w:val="el-GR"/>
        </w:rPr>
        <w:t>1.1</w:t>
      </w:r>
      <w:r>
        <w:rPr>
          <w:lang w:val="el-GR"/>
        </w:rPr>
        <w:tab/>
        <w:t>Στοιχεία Αναθέτουσας Αρχής</w:t>
      </w:r>
      <w:bookmarkEnd w:id="10"/>
      <w:r>
        <w:rPr>
          <w:lang w:val="el-GR"/>
        </w:rPr>
        <w:t xml:space="preserve"> </w:t>
      </w:r>
    </w:p>
    <w:p w14:paraId="397E93AA"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530713" w14:paraId="3741ADE8" w14:textId="77777777" w:rsidTr="00530713">
        <w:tc>
          <w:tcPr>
            <w:tcW w:w="5245" w:type="dxa"/>
            <w:tcBorders>
              <w:top w:val="single" w:sz="4" w:space="0" w:color="000000"/>
              <w:left w:val="single" w:sz="4" w:space="0" w:color="000000"/>
              <w:bottom w:val="single" w:sz="4" w:space="0" w:color="000000"/>
            </w:tcBorders>
            <w:shd w:val="clear" w:color="auto" w:fill="auto"/>
          </w:tcPr>
          <w:p w14:paraId="47F3B68D" w14:textId="77777777" w:rsidR="00530713" w:rsidRDefault="00530713" w:rsidP="00530713">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BAF183C" w14:textId="77777777" w:rsidR="00530713" w:rsidRDefault="00530713" w:rsidP="00530713">
            <w:pPr>
              <w:pStyle w:val="normalwithoutspacing"/>
              <w:snapToGrid w:val="0"/>
            </w:pPr>
            <w:r w:rsidRPr="001809F4">
              <w:t>ΠΕΡΙΦΕΡΕΙΑ ΚΡΗΤΗΣ</w:t>
            </w:r>
          </w:p>
        </w:tc>
      </w:tr>
      <w:tr w:rsidR="00530713" w:rsidRPr="001744A0" w14:paraId="4CBA5DBE" w14:textId="77777777" w:rsidTr="00530713">
        <w:tc>
          <w:tcPr>
            <w:tcW w:w="5245" w:type="dxa"/>
            <w:tcBorders>
              <w:top w:val="single" w:sz="4" w:space="0" w:color="000000"/>
              <w:left w:val="single" w:sz="4" w:space="0" w:color="000000"/>
              <w:bottom w:val="single" w:sz="4" w:space="0" w:color="000000"/>
            </w:tcBorders>
            <w:shd w:val="clear" w:color="auto" w:fill="auto"/>
          </w:tcPr>
          <w:p w14:paraId="6DB97DB6" w14:textId="77777777" w:rsidR="00530713" w:rsidRDefault="00530713" w:rsidP="00530713">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018A68F" w14:textId="77777777" w:rsidR="00530713" w:rsidRDefault="00530713" w:rsidP="00530713">
            <w:pPr>
              <w:pStyle w:val="normalwithoutspacing"/>
              <w:snapToGrid w:val="0"/>
            </w:pPr>
            <w:r w:rsidRPr="001809F4">
              <w:t>997579388</w:t>
            </w:r>
          </w:p>
        </w:tc>
      </w:tr>
      <w:tr w:rsidR="00530713" w:rsidRPr="001744A0" w14:paraId="6766C956" w14:textId="77777777" w:rsidTr="00530713">
        <w:tc>
          <w:tcPr>
            <w:tcW w:w="5245" w:type="dxa"/>
            <w:tcBorders>
              <w:top w:val="single" w:sz="4" w:space="0" w:color="000000"/>
              <w:left w:val="single" w:sz="4" w:space="0" w:color="000000"/>
              <w:bottom w:val="single" w:sz="4" w:space="0" w:color="000000"/>
            </w:tcBorders>
            <w:shd w:val="clear" w:color="auto" w:fill="auto"/>
          </w:tcPr>
          <w:p w14:paraId="24AB18CB" w14:textId="77777777" w:rsidR="00530713" w:rsidRDefault="00530713" w:rsidP="00530713">
            <w:pPr>
              <w:pStyle w:val="normalwithoutspacing"/>
            </w:pPr>
            <w:r w:rsidRPr="000620B3">
              <w:t>Κωδικός Αναθέτουσας Αρχής για την ηλεκτρονική τιμολόγηση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2E2F1E5" w14:textId="77777777" w:rsidR="00530713" w:rsidRDefault="00530713" w:rsidP="00530713">
            <w:pPr>
              <w:pStyle w:val="normalwithoutspacing"/>
              <w:snapToGrid w:val="0"/>
            </w:pPr>
            <w:r w:rsidRPr="001809F4">
              <w:t>1007.913.0001</w:t>
            </w:r>
          </w:p>
        </w:tc>
      </w:tr>
      <w:tr w:rsidR="00530713" w14:paraId="23697299" w14:textId="77777777" w:rsidTr="00530713">
        <w:tc>
          <w:tcPr>
            <w:tcW w:w="5245" w:type="dxa"/>
            <w:tcBorders>
              <w:top w:val="single" w:sz="4" w:space="0" w:color="000000"/>
              <w:left w:val="single" w:sz="4" w:space="0" w:color="000000"/>
              <w:bottom w:val="single" w:sz="4" w:space="0" w:color="000000"/>
            </w:tcBorders>
            <w:shd w:val="clear" w:color="auto" w:fill="auto"/>
          </w:tcPr>
          <w:p w14:paraId="6D46DEB4" w14:textId="77777777" w:rsidR="00530713" w:rsidRDefault="00530713" w:rsidP="00530713">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2DA7FE6" w14:textId="77777777" w:rsidR="00530713" w:rsidRDefault="00530713" w:rsidP="00530713">
            <w:pPr>
              <w:pStyle w:val="normalwithoutspacing"/>
              <w:snapToGrid w:val="0"/>
            </w:pPr>
            <w:r w:rsidRPr="001809F4">
              <w:t>ΠΛ. ΕΛΕΥΘΕΡΙΑΣ</w:t>
            </w:r>
          </w:p>
        </w:tc>
      </w:tr>
      <w:tr w:rsidR="00530713" w14:paraId="4642E4B5" w14:textId="77777777" w:rsidTr="00530713">
        <w:tc>
          <w:tcPr>
            <w:tcW w:w="5245" w:type="dxa"/>
            <w:tcBorders>
              <w:top w:val="single" w:sz="4" w:space="0" w:color="000000"/>
              <w:left w:val="single" w:sz="4" w:space="0" w:color="000000"/>
              <w:bottom w:val="single" w:sz="4" w:space="0" w:color="000000"/>
            </w:tcBorders>
            <w:shd w:val="clear" w:color="auto" w:fill="auto"/>
          </w:tcPr>
          <w:p w14:paraId="1F5E1B78" w14:textId="77777777" w:rsidR="00530713" w:rsidRDefault="00530713" w:rsidP="00530713">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85093CC" w14:textId="77777777" w:rsidR="00530713" w:rsidRDefault="00530713" w:rsidP="00530713">
            <w:pPr>
              <w:pStyle w:val="normalwithoutspacing"/>
              <w:snapToGrid w:val="0"/>
            </w:pPr>
            <w:r w:rsidRPr="001809F4">
              <w:t>ΗΡΑΚΛΕΙΟ</w:t>
            </w:r>
          </w:p>
        </w:tc>
      </w:tr>
      <w:tr w:rsidR="00530713" w14:paraId="3A387267" w14:textId="77777777" w:rsidTr="00530713">
        <w:tc>
          <w:tcPr>
            <w:tcW w:w="5245" w:type="dxa"/>
            <w:tcBorders>
              <w:top w:val="single" w:sz="4" w:space="0" w:color="000000"/>
              <w:left w:val="single" w:sz="4" w:space="0" w:color="000000"/>
              <w:bottom w:val="single" w:sz="4" w:space="0" w:color="000000"/>
            </w:tcBorders>
            <w:shd w:val="clear" w:color="auto" w:fill="auto"/>
          </w:tcPr>
          <w:p w14:paraId="0F4CC74D" w14:textId="77777777" w:rsidR="00530713" w:rsidRDefault="00530713" w:rsidP="00530713">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F869CC2" w14:textId="77777777" w:rsidR="00530713" w:rsidRDefault="00530713" w:rsidP="00530713">
            <w:pPr>
              <w:pStyle w:val="normalwithoutspacing"/>
              <w:snapToGrid w:val="0"/>
            </w:pPr>
            <w:r w:rsidRPr="001809F4">
              <w:t>71201</w:t>
            </w:r>
          </w:p>
        </w:tc>
      </w:tr>
      <w:tr w:rsidR="00530713" w14:paraId="0233F696" w14:textId="77777777" w:rsidTr="00530713">
        <w:tc>
          <w:tcPr>
            <w:tcW w:w="5245" w:type="dxa"/>
            <w:tcBorders>
              <w:top w:val="single" w:sz="4" w:space="0" w:color="000000"/>
              <w:left w:val="single" w:sz="4" w:space="0" w:color="000000"/>
              <w:bottom w:val="single" w:sz="4" w:space="0" w:color="000000"/>
            </w:tcBorders>
            <w:shd w:val="clear" w:color="auto" w:fill="auto"/>
          </w:tcPr>
          <w:p w14:paraId="2289AE8A" w14:textId="77777777" w:rsidR="00530713" w:rsidRDefault="00530713" w:rsidP="00530713">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6F9A4CC" w14:textId="77777777" w:rsidR="00530713" w:rsidRDefault="00530713" w:rsidP="00530713">
            <w:pPr>
              <w:pStyle w:val="normalwithoutspacing"/>
              <w:snapToGrid w:val="0"/>
            </w:pPr>
            <w:r w:rsidRPr="001809F4">
              <w:t>ΕΛΛΑΔΑ</w:t>
            </w:r>
          </w:p>
        </w:tc>
      </w:tr>
      <w:tr w:rsidR="00530713" w14:paraId="3E2D0101" w14:textId="77777777" w:rsidTr="00530713">
        <w:tc>
          <w:tcPr>
            <w:tcW w:w="5245" w:type="dxa"/>
            <w:tcBorders>
              <w:top w:val="single" w:sz="4" w:space="0" w:color="000000"/>
              <w:left w:val="single" w:sz="4" w:space="0" w:color="000000"/>
              <w:bottom w:val="single" w:sz="4" w:space="0" w:color="000000"/>
            </w:tcBorders>
            <w:shd w:val="clear" w:color="auto" w:fill="auto"/>
          </w:tcPr>
          <w:p w14:paraId="1E878F1E" w14:textId="77777777" w:rsidR="00530713" w:rsidRDefault="00530713" w:rsidP="00530713">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8A3556" w14:textId="77777777" w:rsidR="00530713" w:rsidRDefault="00530713" w:rsidP="00530713">
            <w:pPr>
              <w:pStyle w:val="normalwithoutspacing"/>
              <w:snapToGrid w:val="0"/>
            </w:pPr>
            <w:r w:rsidRPr="001809F4">
              <w:t>0431</w:t>
            </w:r>
          </w:p>
        </w:tc>
      </w:tr>
      <w:tr w:rsidR="00530713" w14:paraId="1B7DD1EC" w14:textId="77777777" w:rsidTr="00530713">
        <w:tc>
          <w:tcPr>
            <w:tcW w:w="5245" w:type="dxa"/>
            <w:tcBorders>
              <w:top w:val="single" w:sz="4" w:space="0" w:color="000000"/>
              <w:left w:val="single" w:sz="4" w:space="0" w:color="000000"/>
              <w:bottom w:val="single" w:sz="4" w:space="0" w:color="000000"/>
            </w:tcBorders>
            <w:shd w:val="clear" w:color="auto" w:fill="auto"/>
          </w:tcPr>
          <w:p w14:paraId="5F8C5841" w14:textId="77777777" w:rsidR="00530713" w:rsidRDefault="00530713" w:rsidP="00530713">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22AE1A" w14:textId="77777777" w:rsidR="00530713" w:rsidRDefault="00530713" w:rsidP="00530713">
            <w:pPr>
              <w:pStyle w:val="normalwithoutspacing"/>
              <w:snapToGrid w:val="0"/>
            </w:pPr>
            <w:r w:rsidRPr="001809F4">
              <w:t>2813400331</w:t>
            </w:r>
          </w:p>
        </w:tc>
      </w:tr>
      <w:tr w:rsidR="00530713" w14:paraId="49BB2E52" w14:textId="77777777" w:rsidTr="00530713">
        <w:tc>
          <w:tcPr>
            <w:tcW w:w="5245" w:type="dxa"/>
            <w:tcBorders>
              <w:top w:val="single" w:sz="4" w:space="0" w:color="000000"/>
              <w:left w:val="single" w:sz="4" w:space="0" w:color="000000"/>
              <w:bottom w:val="single" w:sz="4" w:space="0" w:color="000000"/>
            </w:tcBorders>
            <w:shd w:val="clear" w:color="auto" w:fill="auto"/>
          </w:tcPr>
          <w:p w14:paraId="44EB003C" w14:textId="77777777" w:rsidR="00530713" w:rsidRPr="00E90CD8" w:rsidRDefault="00530713" w:rsidP="00530713">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674CBCD" w14:textId="77777777" w:rsidR="00530713" w:rsidRDefault="00530713" w:rsidP="00530713">
            <w:pPr>
              <w:pStyle w:val="normalwithoutspacing"/>
              <w:snapToGrid w:val="0"/>
            </w:pPr>
            <w:r w:rsidRPr="001809F4">
              <w:t>vanidi@crete.gov.gr</w:t>
            </w:r>
          </w:p>
        </w:tc>
      </w:tr>
      <w:tr w:rsidR="00530713" w14:paraId="5F160378" w14:textId="77777777" w:rsidTr="00530713">
        <w:tc>
          <w:tcPr>
            <w:tcW w:w="5245" w:type="dxa"/>
            <w:tcBorders>
              <w:top w:val="single" w:sz="4" w:space="0" w:color="000000"/>
              <w:left w:val="single" w:sz="4" w:space="0" w:color="000000"/>
              <w:bottom w:val="single" w:sz="4" w:space="0" w:color="000000"/>
            </w:tcBorders>
            <w:shd w:val="clear" w:color="auto" w:fill="auto"/>
          </w:tcPr>
          <w:p w14:paraId="2CECD822" w14:textId="77777777" w:rsidR="00530713" w:rsidRDefault="00530713" w:rsidP="00530713">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52C49C0" w14:textId="77777777" w:rsidR="00530713" w:rsidRDefault="00530713" w:rsidP="00530713">
            <w:pPr>
              <w:pStyle w:val="normalwithoutspacing"/>
              <w:snapToGrid w:val="0"/>
            </w:pPr>
            <w:r w:rsidRPr="001809F4">
              <w:t>Βανίδη Βασιλική</w:t>
            </w:r>
          </w:p>
        </w:tc>
      </w:tr>
      <w:tr w:rsidR="006A7710" w:rsidRPr="0047131F" w14:paraId="3ECD15E1" w14:textId="77777777" w:rsidTr="00530713">
        <w:tc>
          <w:tcPr>
            <w:tcW w:w="5245" w:type="dxa"/>
            <w:tcBorders>
              <w:top w:val="single" w:sz="4" w:space="0" w:color="000000"/>
              <w:left w:val="single" w:sz="4" w:space="0" w:color="000000"/>
              <w:bottom w:val="single" w:sz="4" w:space="0" w:color="000000"/>
            </w:tcBorders>
            <w:shd w:val="clear" w:color="auto" w:fill="auto"/>
          </w:tcPr>
          <w:p w14:paraId="6A8FFFB0" w14:textId="77777777" w:rsidR="000F3FCE" w:rsidRDefault="00530713">
            <w:pPr>
              <w:pStyle w:val="normalwithoutspacing"/>
            </w:pPr>
            <w:r w:rsidRPr="00530713">
              <w:t>Αρμόδιος για πληροφορίες όσο αφορά τις τεχνικές προδιαγραφές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150EEC3" w14:textId="77777777" w:rsidR="000F3FCE" w:rsidRDefault="00530713">
            <w:pPr>
              <w:pStyle w:val="normalwithoutspacing"/>
              <w:snapToGrid w:val="0"/>
            </w:pPr>
            <w:r w:rsidRPr="00530713">
              <w:t>Νικολούδης Ιωάννης</w:t>
            </w:r>
            <w:r>
              <w:t xml:space="preserve"> (τηλέφωνο </w:t>
            </w:r>
            <w:r w:rsidRPr="00530713">
              <w:t>2813 410289</w:t>
            </w:r>
          </w:p>
          <w:p w14:paraId="08E470EE" w14:textId="77777777" w:rsidR="00530713" w:rsidRPr="00CD6684" w:rsidRDefault="00530713">
            <w:pPr>
              <w:pStyle w:val="normalwithoutspacing"/>
              <w:snapToGrid w:val="0"/>
            </w:pPr>
            <w:r>
              <w:rPr>
                <w:lang w:val="en-US"/>
              </w:rPr>
              <w:t>e</w:t>
            </w:r>
            <w:r w:rsidRPr="00CD6684">
              <w:t>-</w:t>
            </w:r>
            <w:r>
              <w:rPr>
                <w:lang w:val="en-US"/>
              </w:rPr>
              <w:t>mail</w:t>
            </w:r>
            <w:r w:rsidRPr="00CD6684">
              <w:t xml:space="preserve"> </w:t>
            </w:r>
            <w:proofErr w:type="spellStart"/>
            <w:r w:rsidRPr="00530713">
              <w:rPr>
                <w:lang w:val="en-US"/>
              </w:rPr>
              <w:t>nikoloudis</w:t>
            </w:r>
            <w:proofErr w:type="spellEnd"/>
            <w:r w:rsidRPr="00CD6684">
              <w:t>@</w:t>
            </w:r>
            <w:proofErr w:type="spellStart"/>
            <w:r w:rsidRPr="00530713">
              <w:rPr>
                <w:lang w:val="en-US"/>
              </w:rPr>
              <w:t>crete</w:t>
            </w:r>
            <w:proofErr w:type="spellEnd"/>
            <w:r w:rsidRPr="00CD6684">
              <w:t>.</w:t>
            </w:r>
            <w:r w:rsidRPr="00530713">
              <w:rPr>
                <w:lang w:val="en-US"/>
              </w:rPr>
              <w:t>gov</w:t>
            </w:r>
            <w:r w:rsidRPr="00CD6684">
              <w:t>.</w:t>
            </w:r>
            <w:r w:rsidRPr="00530713">
              <w:rPr>
                <w:lang w:val="en-US"/>
              </w:rPr>
              <w:t>gr</w:t>
            </w:r>
          </w:p>
        </w:tc>
      </w:tr>
      <w:tr w:rsidR="006A7710" w:rsidRPr="001744A0" w14:paraId="5D7B36C8" w14:textId="77777777" w:rsidTr="00530713">
        <w:tc>
          <w:tcPr>
            <w:tcW w:w="5245" w:type="dxa"/>
            <w:tcBorders>
              <w:top w:val="single" w:sz="4" w:space="0" w:color="000000"/>
              <w:left w:val="single" w:sz="4" w:space="0" w:color="000000"/>
              <w:bottom w:val="single" w:sz="4" w:space="0" w:color="000000"/>
            </w:tcBorders>
            <w:shd w:val="clear" w:color="auto" w:fill="auto"/>
          </w:tcPr>
          <w:p w14:paraId="5CCD3426" w14:textId="77777777" w:rsidR="000F3FCE" w:rsidRPr="00CD6684" w:rsidRDefault="000F3FCE">
            <w:pPr>
              <w:pStyle w:val="normalwithoutspacing"/>
            </w:pPr>
            <w:r w:rsidRPr="00FB5239">
              <w:t>Διεύθυνση του προφίλ αγοραστή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75686B9" w14:textId="77777777" w:rsidR="000F3FCE" w:rsidRPr="00FB5239" w:rsidRDefault="00530713">
            <w:pPr>
              <w:pStyle w:val="normalwithoutspacing"/>
              <w:snapToGrid w:val="0"/>
            </w:pPr>
            <w:r w:rsidRPr="00530713">
              <w:t>www.crete.gov.gr</w:t>
            </w:r>
          </w:p>
        </w:tc>
      </w:tr>
    </w:tbl>
    <w:p w14:paraId="5AF16CBF" w14:textId="77777777" w:rsidR="003929DA" w:rsidRDefault="003929DA">
      <w:pPr>
        <w:pStyle w:val="normalwithoutspacing"/>
      </w:pPr>
    </w:p>
    <w:p w14:paraId="7AE5D046" w14:textId="77777777" w:rsidR="003929DA" w:rsidRDefault="003929DA">
      <w:pPr>
        <w:pStyle w:val="normalwithoutspacing"/>
      </w:pPr>
      <w:r>
        <w:rPr>
          <w:b/>
        </w:rPr>
        <w:t xml:space="preserve">Είδος Αναθέτουσας Αρχής </w:t>
      </w:r>
    </w:p>
    <w:p w14:paraId="5D73F50E" w14:textId="77777777" w:rsidR="00530713" w:rsidRPr="00CD6684" w:rsidRDefault="00530713" w:rsidP="00530713">
      <w:pPr>
        <w:pStyle w:val="normalwithoutspacing"/>
      </w:pPr>
      <w:r>
        <w:t xml:space="preserve">Η Αναθέτουσα Αρχή είναι η Περιφέρεια Κρήτης  και ανήκει στη Γενική Κυβέρνηση. </w:t>
      </w:r>
    </w:p>
    <w:p w14:paraId="448CFC04" w14:textId="77777777" w:rsidR="00530713" w:rsidRDefault="00530713" w:rsidP="00530713">
      <w:pPr>
        <w:pStyle w:val="normalwithoutspacing"/>
      </w:pPr>
      <w:r>
        <w:t xml:space="preserve">   </w:t>
      </w:r>
    </w:p>
    <w:p w14:paraId="6FAD0ECD" w14:textId="77777777" w:rsidR="00530713" w:rsidRDefault="00530713" w:rsidP="00530713">
      <w:pPr>
        <w:pStyle w:val="normalwithoutspacing"/>
      </w:pPr>
      <w:r w:rsidRPr="00530713">
        <w:rPr>
          <w:b/>
          <w:bCs/>
        </w:rPr>
        <w:t>Κύρια δραστηριότητα Α.Α</w:t>
      </w:r>
      <w:r>
        <w:t>.</w:t>
      </w:r>
    </w:p>
    <w:p w14:paraId="5D1DB725" w14:textId="77777777" w:rsidR="00530713" w:rsidRDefault="00530713" w:rsidP="00530713">
      <w:pPr>
        <w:pStyle w:val="normalwithoutspacing"/>
      </w:pPr>
      <w:r>
        <w:t>Η κύρια δραστηριότητα της Αναθέτουσας Αρχής είναι Γενικές Δημόσιες Υπηρεσίες</w:t>
      </w:r>
    </w:p>
    <w:p w14:paraId="5807FD34" w14:textId="77777777" w:rsidR="003929DA" w:rsidRDefault="003929DA">
      <w:pPr>
        <w:pStyle w:val="normalwithoutspacing"/>
      </w:pPr>
    </w:p>
    <w:p w14:paraId="458989E9" w14:textId="77777777" w:rsidR="003929DA" w:rsidRDefault="003929DA">
      <w:pPr>
        <w:pStyle w:val="normalwithoutspacing"/>
        <w:rPr>
          <w:kern w:val="1"/>
        </w:rPr>
      </w:pPr>
      <w:r>
        <w:rPr>
          <w:b/>
        </w:rPr>
        <w:t xml:space="preserve">Στοιχεία Επικοινωνίας </w:t>
      </w:r>
    </w:p>
    <w:p w14:paraId="487C7733" w14:textId="77777777" w:rsidR="00461ACD" w:rsidRPr="00461ACD" w:rsidRDefault="00461ACD" w:rsidP="00461ACD">
      <w:pPr>
        <w:pStyle w:val="normalwithoutspacing"/>
        <w:spacing w:after="0"/>
        <w:rPr>
          <w:kern w:val="1"/>
        </w:rPr>
      </w:pPr>
      <w:r w:rsidRPr="00461ACD">
        <w:rPr>
          <w:kern w:val="1"/>
        </w:rPr>
        <w:t>α) 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p>
    <w:p w14:paraId="69F5CB46" w14:textId="77777777" w:rsidR="00461ACD" w:rsidRPr="00461ACD" w:rsidRDefault="00461ACD" w:rsidP="00461ACD">
      <w:pPr>
        <w:pStyle w:val="normalwithoutspacing"/>
        <w:spacing w:after="0"/>
        <w:rPr>
          <w:kern w:val="1"/>
        </w:rPr>
      </w:pPr>
      <w:r w:rsidRPr="00461ACD">
        <w:rPr>
          <w:kern w:val="1"/>
        </w:rPr>
        <w:t xml:space="preserve">β) 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461ACD">
        <w:rPr>
          <w:kern w:val="1"/>
        </w:rPr>
        <w:t>προσβάσιμο</w:t>
      </w:r>
      <w:proofErr w:type="spellEnd"/>
      <w:r w:rsidRPr="00461ACD">
        <w:rPr>
          <w:kern w:val="1"/>
        </w:rPr>
        <w:t xml:space="preserve"> από τη Διαδικτυακή Πύλη (www.promitheus.gov.gr) του ΟΠΣ ΕΣΗΔΗΣ.</w:t>
      </w:r>
    </w:p>
    <w:p w14:paraId="15841DEA" w14:textId="77777777" w:rsidR="00461ACD" w:rsidRPr="00461ACD" w:rsidRDefault="00461ACD" w:rsidP="00461ACD">
      <w:pPr>
        <w:pStyle w:val="normalwithoutspacing"/>
        <w:spacing w:after="0"/>
        <w:rPr>
          <w:kern w:val="1"/>
        </w:rPr>
      </w:pPr>
      <w:r w:rsidRPr="00461ACD">
        <w:rPr>
          <w:kern w:val="1"/>
        </w:rPr>
        <w:t xml:space="preserve">γ) Περαιτέρω πληροφορίες είναι διαθέσιμες </w:t>
      </w:r>
      <w:proofErr w:type="spellStart"/>
      <w:r w:rsidRPr="00461ACD">
        <w:rPr>
          <w:kern w:val="1"/>
        </w:rPr>
        <w:t>από:την</w:t>
      </w:r>
      <w:proofErr w:type="spellEnd"/>
      <w:r w:rsidRPr="00461ACD">
        <w:rPr>
          <w:kern w:val="1"/>
        </w:rPr>
        <w:t xml:space="preserve"> προαναφερθείσα διεύθυνση: www.promitheus.gov.gr ή άλλη διεύθυνση www.crete.gov.gr</w:t>
      </w:r>
    </w:p>
    <w:p w14:paraId="087C598D" w14:textId="77777777" w:rsidR="003929DA" w:rsidRPr="0008133F" w:rsidRDefault="003929DA" w:rsidP="00B425B2">
      <w:pPr>
        <w:pStyle w:val="normalwithoutspacing"/>
        <w:ind w:left="567"/>
      </w:pPr>
    </w:p>
    <w:p w14:paraId="5A6E87A1" w14:textId="77777777" w:rsidR="003929DA" w:rsidRDefault="003929DA">
      <w:pPr>
        <w:pStyle w:val="2"/>
        <w:rPr>
          <w:lang w:val="el-GR"/>
        </w:rPr>
      </w:pPr>
      <w:bookmarkStart w:id="11" w:name="_Toc179888557"/>
      <w:r>
        <w:rPr>
          <w:lang w:val="el-GR"/>
        </w:rPr>
        <w:t>1.2</w:t>
      </w:r>
      <w:r>
        <w:rPr>
          <w:lang w:val="el-GR"/>
        </w:rPr>
        <w:tab/>
        <w:t>Στοιχεία Διαδικασίας-Χρηματοδότηση</w:t>
      </w:r>
      <w:bookmarkEnd w:id="11"/>
    </w:p>
    <w:p w14:paraId="5D560FAA" w14:textId="77777777" w:rsidR="003929DA" w:rsidRPr="007037EB" w:rsidRDefault="003929DA">
      <w:pPr>
        <w:rPr>
          <w:lang w:val="el-GR"/>
        </w:rPr>
      </w:pPr>
      <w:r>
        <w:rPr>
          <w:b/>
          <w:lang w:val="el-GR"/>
        </w:rPr>
        <w:t xml:space="preserve">Είδος διαδικασίας </w:t>
      </w:r>
    </w:p>
    <w:p w14:paraId="49A3E757"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2FEED4BD" w14:textId="77777777" w:rsidR="003929DA" w:rsidRDefault="003929DA">
      <w:pPr>
        <w:pStyle w:val="normalwithoutspacing"/>
      </w:pPr>
    </w:p>
    <w:p w14:paraId="78643238" w14:textId="77777777" w:rsidR="003929DA" w:rsidRPr="00E81582" w:rsidRDefault="003929DA">
      <w:pPr>
        <w:pStyle w:val="normalwithoutspacing"/>
        <w:rPr>
          <w:b/>
        </w:rPr>
      </w:pPr>
      <w:r>
        <w:rPr>
          <w:b/>
        </w:rPr>
        <w:t>Χρηματοδότηση της σύμβασης</w:t>
      </w:r>
    </w:p>
    <w:p w14:paraId="5EEF2489" w14:textId="77777777" w:rsidR="00E81582" w:rsidRPr="00E81582" w:rsidRDefault="00E81582" w:rsidP="00E81582">
      <w:pPr>
        <w:pStyle w:val="normalwithoutspacing"/>
        <w:spacing w:after="0"/>
        <w:rPr>
          <w:kern w:val="1"/>
        </w:rPr>
      </w:pPr>
      <w:r w:rsidRPr="00E81582">
        <w:rPr>
          <w:kern w:val="1"/>
        </w:rPr>
        <w:t xml:space="preserve">Η δαπάνη για την εν λόγω σύμβαση βαρύνει την σχετική πίστωση του προϋπολογισμού του οικονομικού έτους 2024  Και συγκεκριμένα τον Φορέα ΝΠ102 ΠΕΡΙΦΕΡΕΙΑ ΚΡΗΤΗΣ  ΚΑΕ 2024ΝΠ10200002 της  Περιφέρειας Κρήτης </w:t>
      </w:r>
    </w:p>
    <w:p w14:paraId="175979F5" w14:textId="77777777" w:rsidR="00E81582" w:rsidRPr="00E81582" w:rsidRDefault="00E81582" w:rsidP="00E81582">
      <w:pPr>
        <w:pStyle w:val="normalwithoutspacing"/>
        <w:spacing w:after="0"/>
        <w:rPr>
          <w:kern w:val="1"/>
        </w:rPr>
      </w:pPr>
      <w:r w:rsidRPr="00E81582">
        <w:rPr>
          <w:kern w:val="1"/>
        </w:rPr>
        <w:lastRenderedPageBreak/>
        <w:t xml:space="preserve">Για την παρούσα διαδικασία έχει εκδοθεί η απόφαση με </w:t>
      </w:r>
      <w:proofErr w:type="spellStart"/>
      <w:r w:rsidRPr="00E81582">
        <w:rPr>
          <w:kern w:val="1"/>
        </w:rPr>
        <w:t>αρ</w:t>
      </w:r>
      <w:proofErr w:type="spellEnd"/>
      <w:r w:rsidRPr="00E81582">
        <w:rPr>
          <w:kern w:val="1"/>
        </w:rPr>
        <w:t xml:space="preserve">. </w:t>
      </w:r>
      <w:proofErr w:type="spellStart"/>
      <w:r w:rsidRPr="00E81582">
        <w:rPr>
          <w:kern w:val="1"/>
        </w:rPr>
        <w:t>πρωτ</w:t>
      </w:r>
      <w:proofErr w:type="spellEnd"/>
      <w:r w:rsidRPr="00E81582">
        <w:rPr>
          <w:kern w:val="1"/>
        </w:rPr>
        <w:t xml:space="preserve">. 336468/27.9.24 (ΑΔΑΜ 24REQ015546030, ΑΔΑ Ψ26Ν7ΛΚ-ΚΗ4) για την  έγκριση διάθεσης πίστωσης για το οικονομικό έτος 2024 </w:t>
      </w:r>
    </w:p>
    <w:p w14:paraId="7E3E0E03" w14:textId="47D3474B" w:rsidR="00E81582" w:rsidRPr="00E81582" w:rsidRDefault="00E81582" w:rsidP="00E81582">
      <w:pPr>
        <w:pStyle w:val="normalwithoutspacing"/>
        <w:spacing w:after="0"/>
        <w:rPr>
          <w:kern w:val="1"/>
        </w:rPr>
      </w:pPr>
      <w:r w:rsidRPr="00E81582">
        <w:rPr>
          <w:kern w:val="1"/>
        </w:rPr>
        <w:t xml:space="preserve">Η σύμβαση χρηματοδοτείται από πιστώσεις του Περιφερειακού Προγράμματος Ανάπτυξης, </w:t>
      </w:r>
      <w:proofErr w:type="spellStart"/>
      <w:r w:rsidRPr="00E81582">
        <w:rPr>
          <w:kern w:val="1"/>
        </w:rPr>
        <w:t>Κωδ</w:t>
      </w:r>
      <w:proofErr w:type="spellEnd"/>
      <w:r w:rsidRPr="00E81582">
        <w:rPr>
          <w:kern w:val="1"/>
        </w:rPr>
        <w:t xml:space="preserve">.  ΝΠ102. Η δαπάνη για την εν λόγω σύμβαση βαρύνει την με Κ.Α.: 2024ΝΠ10200002, MIS 5224463  σχετική πίστωση του προϋπολογισμού </w:t>
      </w:r>
      <w:proofErr w:type="spellStart"/>
      <w:r w:rsidRPr="00E81582">
        <w:rPr>
          <w:kern w:val="1"/>
        </w:rPr>
        <w:t>τoυ</w:t>
      </w:r>
      <w:proofErr w:type="spellEnd"/>
      <w:r w:rsidRPr="00E81582">
        <w:rPr>
          <w:kern w:val="1"/>
        </w:rPr>
        <w:t xml:space="preserve">/των οικονομικού/ων έτους/ετών 2024, του Φορέα Περιφέρεια Κρήτης, με βάση την απόφαση έγκρισης διάθεσης πίστωσης με </w:t>
      </w:r>
      <w:proofErr w:type="spellStart"/>
      <w:r w:rsidRPr="00E81582">
        <w:rPr>
          <w:kern w:val="1"/>
        </w:rPr>
        <w:t>αρ</w:t>
      </w:r>
      <w:proofErr w:type="spellEnd"/>
      <w:r w:rsidRPr="00E81582">
        <w:rPr>
          <w:kern w:val="1"/>
        </w:rPr>
        <w:t xml:space="preserve">. </w:t>
      </w:r>
      <w:proofErr w:type="spellStart"/>
      <w:r w:rsidRPr="00E81582">
        <w:rPr>
          <w:kern w:val="1"/>
        </w:rPr>
        <w:t>πρωτ</w:t>
      </w:r>
      <w:proofErr w:type="spellEnd"/>
      <w:r w:rsidRPr="00E81582">
        <w:rPr>
          <w:kern w:val="1"/>
        </w:rPr>
        <w:t>. 336468/27.9.24 της Δ/</w:t>
      </w:r>
      <w:proofErr w:type="spellStart"/>
      <w:r w:rsidRPr="00E81582">
        <w:rPr>
          <w:kern w:val="1"/>
        </w:rPr>
        <w:t>νσης</w:t>
      </w:r>
      <w:proofErr w:type="spellEnd"/>
      <w:r w:rsidRPr="00E81582">
        <w:rPr>
          <w:kern w:val="1"/>
        </w:rPr>
        <w:t xml:space="preserve"> Σχεδιασμού και Περιφερειακού Προγράμματος Ανάπτυξης (ΑΔΑΜ 24REQ015546030, ΑΔΑ Ψ26Ν7ΛΚ-ΚΗ4) και συγκεκριμένα αφορά στο </w:t>
      </w:r>
      <w:proofErr w:type="spellStart"/>
      <w:r w:rsidRPr="00E81582">
        <w:rPr>
          <w:kern w:val="1"/>
        </w:rPr>
        <w:t>Υποέργο</w:t>
      </w:r>
      <w:proofErr w:type="spellEnd"/>
      <w:r w:rsidRPr="00E81582">
        <w:rPr>
          <w:kern w:val="1"/>
        </w:rPr>
        <w:t xml:space="preserve"> «ΠΡΟΜΗΘΕΙΑ 44 ΑΔΕΙΩΝ ΧΡΗΣΗΣ ΣΧΕΔΙΑΣΤΙΚΟΥ ΠΡΟΓΡΑΜΜΑΤΟΣ» του έργου με τίτλο «ΠΡΟΜΗΘΕΙΑ 44 ΑΔΕΙΩΝ ΧΡΗΣΗΣ ΣΧΕΔΙΑΣΤΙΚΟΥ ΠΡΟΓΡΑΜΜΑΤΟΣ</w:t>
      </w:r>
      <w:r w:rsidR="008A5931" w:rsidRPr="008A5931">
        <w:t xml:space="preserve"> </w:t>
      </w:r>
      <w:r w:rsidRPr="00E81582">
        <w:rPr>
          <w:kern w:val="1"/>
        </w:rPr>
        <w:t>».</w:t>
      </w:r>
    </w:p>
    <w:p w14:paraId="13039A3C" w14:textId="77777777" w:rsidR="003B3DB1" w:rsidRPr="00E81582" w:rsidRDefault="003B3DB1">
      <w:pPr>
        <w:pStyle w:val="2"/>
        <w:rPr>
          <w:lang w:val="el-GR"/>
        </w:rPr>
      </w:pPr>
    </w:p>
    <w:p w14:paraId="3B6442A3" w14:textId="2423F891" w:rsidR="003929DA" w:rsidRDefault="003929DA">
      <w:pPr>
        <w:pStyle w:val="2"/>
        <w:rPr>
          <w:lang w:val="el-GR"/>
        </w:rPr>
      </w:pPr>
      <w:bookmarkStart w:id="12" w:name="_Toc179888558"/>
      <w:r>
        <w:rPr>
          <w:lang w:val="el-GR"/>
        </w:rPr>
        <w:t>1.3</w:t>
      </w:r>
      <w:r>
        <w:rPr>
          <w:lang w:val="el-GR"/>
        </w:rPr>
        <w:tab/>
        <w:t>Συνοπτική Περιγραφή φυσικού και οικονομικού αντικειμένου της σύμβασης</w:t>
      </w:r>
      <w:bookmarkEnd w:id="12"/>
      <w:r>
        <w:rPr>
          <w:lang w:val="el-GR"/>
        </w:rPr>
        <w:t xml:space="preserve"> </w:t>
      </w:r>
    </w:p>
    <w:p w14:paraId="153255AB" w14:textId="5A307896" w:rsidR="00E81582" w:rsidRPr="00E81582" w:rsidRDefault="003929DA" w:rsidP="00E81582">
      <w:pPr>
        <w:rPr>
          <w:lang w:val="el-GR"/>
        </w:rPr>
      </w:pPr>
      <w:r>
        <w:rPr>
          <w:lang w:val="el-GR"/>
        </w:rPr>
        <w:t xml:space="preserve">Αντικείμενο της σύμβασης  είναι </w:t>
      </w:r>
      <w:r w:rsidR="00E81582">
        <w:rPr>
          <w:lang w:val="el-GR"/>
        </w:rPr>
        <w:t>η π</w:t>
      </w:r>
      <w:r w:rsidR="00E81582" w:rsidRPr="00E81582">
        <w:rPr>
          <w:lang w:val="el-GR"/>
        </w:rPr>
        <w:t xml:space="preserve">ρομήθεια 44 αδειών χρήσης σχεδιαστικού προγράμματος (CAD) για τις ανάγκες των τεσσάρων </w:t>
      </w:r>
      <w:r w:rsidR="00D11083">
        <w:rPr>
          <w:lang w:val="el-GR"/>
        </w:rPr>
        <w:t>Δ/</w:t>
      </w:r>
      <w:proofErr w:type="spellStart"/>
      <w:r w:rsidR="00D11083">
        <w:rPr>
          <w:lang w:val="el-GR"/>
        </w:rPr>
        <w:t>νσεων</w:t>
      </w:r>
      <w:proofErr w:type="spellEnd"/>
      <w:r w:rsidR="00D11083">
        <w:rPr>
          <w:lang w:val="el-GR"/>
        </w:rPr>
        <w:t xml:space="preserve"> Τεχνικών Έργων των </w:t>
      </w:r>
      <w:r w:rsidR="00E81582" w:rsidRPr="00E81582">
        <w:rPr>
          <w:lang w:val="el-GR"/>
        </w:rPr>
        <w:t xml:space="preserve"> Περιφερειακών ενοτήτων της Περιφέρειας Κρήτης </w:t>
      </w:r>
      <w:r w:rsidR="00D11083">
        <w:rPr>
          <w:lang w:val="el-GR"/>
        </w:rPr>
        <w:t>καθώς και</w:t>
      </w:r>
      <w:r w:rsidR="00E81582" w:rsidRPr="00E81582">
        <w:rPr>
          <w:lang w:val="el-GR"/>
        </w:rPr>
        <w:t xml:space="preserve"> της Γενικής Δ/</w:t>
      </w:r>
      <w:proofErr w:type="spellStart"/>
      <w:r w:rsidR="00E81582" w:rsidRPr="00E81582">
        <w:rPr>
          <w:lang w:val="el-GR"/>
        </w:rPr>
        <w:t>νσης</w:t>
      </w:r>
      <w:proofErr w:type="spellEnd"/>
      <w:r w:rsidR="00E81582" w:rsidRPr="00E81582">
        <w:rPr>
          <w:lang w:val="el-GR"/>
        </w:rPr>
        <w:t xml:space="preserve"> Υποδομών ως ακολούθως:</w:t>
      </w:r>
      <w:r w:rsidR="00E81582">
        <w:rPr>
          <w:lang w:val="el-GR"/>
        </w:rPr>
        <w:t xml:space="preserve"> </w:t>
      </w:r>
      <w:r w:rsidR="00E81582" w:rsidRPr="00E81582">
        <w:rPr>
          <w:lang w:val="el-GR"/>
        </w:rPr>
        <w:t>ΔΤΕ Χανιά: 15 , ΔΤΕ Ρέθυμνο: 7 , ΔΤΕ Ηράκλειο: 15 , ΔΤΕ Λασίθι: 5 , Γεν. Δ/</w:t>
      </w:r>
      <w:proofErr w:type="spellStart"/>
      <w:r w:rsidR="00E81582" w:rsidRPr="00E81582">
        <w:rPr>
          <w:lang w:val="el-GR"/>
        </w:rPr>
        <w:t>νση</w:t>
      </w:r>
      <w:proofErr w:type="spellEnd"/>
      <w:r w:rsidR="00E81582" w:rsidRPr="00E81582">
        <w:rPr>
          <w:lang w:val="el-GR"/>
        </w:rPr>
        <w:t xml:space="preserve">: 2 </w:t>
      </w:r>
      <w:r w:rsidR="00E81582">
        <w:rPr>
          <w:lang w:val="el-GR"/>
        </w:rPr>
        <w:t>.</w:t>
      </w:r>
    </w:p>
    <w:p w14:paraId="1D01DFAB" w14:textId="7651894E" w:rsidR="003929DA" w:rsidRDefault="003929DA" w:rsidP="00E81582">
      <w:pPr>
        <w:rPr>
          <w:lang w:val="el-GR"/>
        </w:rPr>
      </w:pPr>
      <w:r>
        <w:rPr>
          <w:lang w:val="el-GR"/>
        </w:rPr>
        <w:t>Τ</w:t>
      </w:r>
      <w:r w:rsidR="00D11083">
        <w:rPr>
          <w:lang w:val="el-GR"/>
        </w:rPr>
        <w:t>ο</w:t>
      </w:r>
      <w:r>
        <w:rPr>
          <w:lang w:val="el-GR"/>
        </w:rPr>
        <w:t xml:space="preserve"> προς προμήθεια είδ</w:t>
      </w:r>
      <w:r w:rsidR="00D11083">
        <w:rPr>
          <w:lang w:val="el-GR"/>
        </w:rPr>
        <w:t>ος</w:t>
      </w:r>
      <w:r>
        <w:rPr>
          <w:lang w:val="el-GR"/>
        </w:rPr>
        <w:t xml:space="preserve"> κατ</w:t>
      </w:r>
      <w:r w:rsidR="00D11083">
        <w:rPr>
          <w:lang w:val="el-GR"/>
        </w:rPr>
        <w:t xml:space="preserve">ατάσσεται στον </w:t>
      </w:r>
      <w:r>
        <w:rPr>
          <w:lang w:val="el-GR"/>
        </w:rPr>
        <w:t xml:space="preserve"> ακόλουθο</w:t>
      </w:r>
      <w:r w:rsidR="00D11083">
        <w:rPr>
          <w:lang w:val="el-GR"/>
        </w:rPr>
        <w:t xml:space="preserve"> </w:t>
      </w:r>
      <w:r>
        <w:rPr>
          <w:lang w:val="el-GR"/>
        </w:rPr>
        <w:t xml:space="preserve"> κωδικ</w:t>
      </w:r>
      <w:r w:rsidR="00D11083">
        <w:rPr>
          <w:lang w:val="el-GR"/>
        </w:rPr>
        <w:t>ό</w:t>
      </w:r>
      <w:r>
        <w:rPr>
          <w:lang w:val="el-GR"/>
        </w:rPr>
        <w:t xml:space="preserve"> του Κοινού Λεξιλογίου δημοσίων συμβάσεων (</w:t>
      </w:r>
      <w:r>
        <w:t>CPV</w:t>
      </w:r>
      <w:r>
        <w:rPr>
          <w:lang w:val="el-GR"/>
        </w:rPr>
        <w:t xml:space="preserve">) : </w:t>
      </w:r>
      <w:r w:rsidR="00B2592D" w:rsidRPr="00B2592D">
        <w:rPr>
          <w:lang w:val="el-GR"/>
        </w:rPr>
        <w:t>[48321000-4]-Πακέτα λογισμικού σχεδίασης με τη βοήθεια ηλεκτρονικού υπολογιστή (CAD)</w:t>
      </w:r>
    </w:p>
    <w:p w14:paraId="41C17426" w14:textId="25A542F7" w:rsidR="003929DA" w:rsidRDefault="003929DA">
      <w:pPr>
        <w:rPr>
          <w:lang w:val="el-GR"/>
        </w:rPr>
      </w:pPr>
      <w:r>
        <w:rPr>
          <w:lang w:val="el-GR"/>
        </w:rPr>
        <w:t xml:space="preserve">Η παρούσα σύμβαση </w:t>
      </w:r>
      <w:r w:rsidR="00A9679B">
        <w:rPr>
          <w:lang w:val="el-GR"/>
        </w:rPr>
        <w:t xml:space="preserve">δεν </w:t>
      </w:r>
      <w:r>
        <w:rPr>
          <w:lang w:val="el-GR"/>
        </w:rPr>
        <w:t>υποδιαιρείται σ</w:t>
      </w:r>
      <w:r w:rsidR="00A9679B">
        <w:rPr>
          <w:lang w:val="el-GR"/>
        </w:rPr>
        <w:t>ε</w:t>
      </w:r>
      <w:r>
        <w:rPr>
          <w:lang w:val="el-GR"/>
        </w:rPr>
        <w:t xml:space="preserve"> τμήματα</w:t>
      </w:r>
    </w:p>
    <w:p w14:paraId="18C5D90D" w14:textId="4AFA2934" w:rsidR="003929DA" w:rsidRDefault="003929DA">
      <w:pPr>
        <w:rPr>
          <w:lang w:val="el-GR"/>
        </w:rPr>
      </w:pPr>
      <w:r>
        <w:rPr>
          <w:lang w:val="el-GR"/>
        </w:rPr>
        <w:t xml:space="preserve">Προσφορές υποβάλλονται για </w:t>
      </w:r>
      <w:r w:rsidR="00A9679B">
        <w:rPr>
          <w:lang w:val="el-GR"/>
        </w:rPr>
        <w:t xml:space="preserve">το σύνολο των αδειών </w:t>
      </w:r>
    </w:p>
    <w:p w14:paraId="3C3E2D09" w14:textId="54090837" w:rsidR="003929DA" w:rsidRDefault="003929DA">
      <w:pPr>
        <w:pStyle w:val="normalwithoutspacing"/>
      </w:pPr>
      <w:r>
        <w:t xml:space="preserve">Η εκτιμώμενη αξία της σύμβασης ανέρχεται στο ποσό των </w:t>
      </w:r>
      <w:r w:rsidR="00A9679B" w:rsidRPr="00A9679B">
        <w:t>35.483,80</w:t>
      </w:r>
      <w:r>
        <w:t xml:space="preserve"> € </w:t>
      </w:r>
      <w:r w:rsidR="00182FE8">
        <w:t xml:space="preserve">μη </w:t>
      </w:r>
      <w:r>
        <w:t xml:space="preserve">συμπεριλαμβανομένου ΦΠΑ </w:t>
      </w:r>
      <w:r w:rsidR="00A9679B">
        <w:t>24</w:t>
      </w:r>
      <w:r>
        <w:t xml:space="preserve"> % (</w:t>
      </w:r>
      <w:r w:rsidR="00A9679B">
        <w:t xml:space="preserve"> ΦΠΑ : </w:t>
      </w:r>
      <w:r w:rsidR="00A9679B" w:rsidRPr="00A9679B">
        <w:t>8.516,11€</w:t>
      </w:r>
      <w:r w:rsidR="00A9679B">
        <w:t xml:space="preserve"> </w:t>
      </w:r>
      <w:r>
        <w:t xml:space="preserve">εκτιμώμενη αξία </w:t>
      </w:r>
      <w:r w:rsidR="00182FE8">
        <w:t xml:space="preserve">συμπεριλαμβανομένου </w:t>
      </w:r>
      <w:r>
        <w:t xml:space="preserve">ΦΠΑ: </w:t>
      </w:r>
      <w:r w:rsidR="00A9679B" w:rsidRPr="00A9679B">
        <w:t>43.999,91€</w:t>
      </w:r>
      <w:r w:rsidR="00A9679B">
        <w:t xml:space="preserve">) όπως αναλύεται στον παρακάτω πίνακα </w:t>
      </w:r>
    </w:p>
    <w:p w14:paraId="68D52945" w14:textId="77777777" w:rsidR="00A9679B" w:rsidRDefault="00A9679B">
      <w:pPr>
        <w:pStyle w:val="normalwithoutspacing"/>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549"/>
        <w:gridCol w:w="1417"/>
        <w:gridCol w:w="1559"/>
        <w:gridCol w:w="1632"/>
        <w:gridCol w:w="1629"/>
      </w:tblGrid>
      <w:tr w:rsidR="00A9679B" w:rsidRPr="0047131F" w14:paraId="3569666F" w14:textId="77777777" w:rsidTr="00A9679B">
        <w:trPr>
          <w:jc w:val="center"/>
        </w:trPr>
        <w:tc>
          <w:tcPr>
            <w:tcW w:w="22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185FEA" w14:textId="77777777" w:rsidR="00A9679B" w:rsidRPr="00A9679B" w:rsidRDefault="00A9679B" w:rsidP="00A9679B">
            <w:pPr>
              <w:suppressAutoHyphens w:val="0"/>
              <w:spacing w:after="0"/>
              <w:jc w:val="center"/>
              <w:rPr>
                <w:rFonts w:eastAsia="Arial Unicode MS"/>
                <w:b/>
                <w:szCs w:val="22"/>
                <w:bdr w:val="none" w:sz="0" w:space="0" w:color="auto" w:frame="1"/>
                <w:lang w:val="en-US" w:eastAsia="en-US"/>
              </w:rPr>
            </w:pPr>
            <w:proofErr w:type="spellStart"/>
            <w:r w:rsidRPr="00A9679B">
              <w:rPr>
                <w:rFonts w:eastAsia="Arial Unicode MS"/>
                <w:b/>
                <w:bCs/>
                <w:szCs w:val="22"/>
                <w:bdr w:val="none" w:sz="0" w:space="0" w:color="auto" w:frame="1"/>
                <w:lang w:val="en-US" w:eastAsia="en-US"/>
              </w:rPr>
              <w:t>Είδος</w:t>
            </w:r>
            <w:proofErr w:type="spellEnd"/>
            <w:r w:rsidRPr="00A9679B">
              <w:rPr>
                <w:rFonts w:eastAsia="Arial Unicode MS"/>
                <w:b/>
                <w:bCs/>
                <w:szCs w:val="22"/>
                <w:bdr w:val="none" w:sz="0" w:space="0" w:color="auto" w:frame="1"/>
                <w:lang w:val="en-US" w:eastAsia="en-US"/>
              </w:rPr>
              <w:t xml:space="preserve"> /Υπ</w:t>
            </w:r>
            <w:proofErr w:type="spellStart"/>
            <w:r w:rsidRPr="00A9679B">
              <w:rPr>
                <w:rFonts w:eastAsia="Arial Unicode MS"/>
                <w:b/>
                <w:bCs/>
                <w:szCs w:val="22"/>
                <w:bdr w:val="none" w:sz="0" w:space="0" w:color="auto" w:frame="1"/>
                <w:lang w:val="en-US" w:eastAsia="en-US"/>
              </w:rPr>
              <w:t>ηρεσί</w:t>
            </w:r>
            <w:proofErr w:type="spellEnd"/>
            <w:r w:rsidRPr="00A9679B">
              <w:rPr>
                <w:rFonts w:eastAsia="Arial Unicode MS"/>
                <w:b/>
                <w:bCs/>
                <w:szCs w:val="22"/>
                <w:bdr w:val="none" w:sz="0" w:space="0" w:color="auto" w:frame="1"/>
                <w:lang w:val="en-US" w:eastAsia="en-US"/>
              </w:rPr>
              <w:t>α</w:t>
            </w:r>
          </w:p>
        </w:tc>
        <w:tc>
          <w:tcPr>
            <w:tcW w:w="154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124587E" w14:textId="77777777" w:rsidR="00A9679B" w:rsidRPr="00A9679B" w:rsidRDefault="00A9679B" w:rsidP="00A9679B">
            <w:pPr>
              <w:suppressAutoHyphens w:val="0"/>
              <w:spacing w:after="0"/>
              <w:jc w:val="center"/>
              <w:rPr>
                <w:rFonts w:eastAsia="Arial Unicode MS"/>
                <w:b/>
                <w:szCs w:val="22"/>
                <w:bdr w:val="none" w:sz="0" w:space="0" w:color="auto" w:frame="1"/>
                <w:lang w:val="en-US" w:eastAsia="en-US"/>
              </w:rPr>
            </w:pPr>
            <w:r w:rsidRPr="00A9679B">
              <w:rPr>
                <w:rFonts w:eastAsia="Arial Unicode MS"/>
                <w:b/>
                <w:bCs/>
                <w:szCs w:val="22"/>
                <w:bdr w:val="none" w:sz="0" w:space="0" w:color="auto" w:frame="1"/>
                <w:lang w:val="en-US" w:eastAsia="en-US"/>
              </w:rPr>
              <w:t>CPV</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63B45D" w14:textId="0B3BDBDC" w:rsidR="00A9679B" w:rsidRPr="00A9679B" w:rsidRDefault="00A9679B" w:rsidP="00A9679B">
            <w:pPr>
              <w:suppressAutoHyphens w:val="0"/>
              <w:spacing w:after="0"/>
              <w:jc w:val="center"/>
              <w:rPr>
                <w:rFonts w:eastAsia="Arial Unicode MS"/>
                <w:b/>
                <w:bCs/>
                <w:szCs w:val="22"/>
                <w:bdr w:val="none" w:sz="0" w:space="0" w:color="auto" w:frame="1"/>
                <w:lang w:val="en-US" w:eastAsia="en-US"/>
              </w:rPr>
            </w:pPr>
            <w:proofErr w:type="spellStart"/>
            <w:r w:rsidRPr="00A9679B">
              <w:rPr>
                <w:rFonts w:eastAsia="Arial Unicode MS"/>
                <w:b/>
                <w:bCs/>
                <w:szCs w:val="22"/>
                <w:bdr w:val="none" w:sz="0" w:space="0" w:color="auto" w:frame="1"/>
                <w:lang w:val="en-US" w:eastAsia="en-US"/>
              </w:rPr>
              <w:t>Ποσ</w:t>
            </w:r>
            <w:proofErr w:type="spellEnd"/>
            <w:r w:rsidRPr="00A9679B">
              <w:rPr>
                <w:rFonts w:eastAsia="Arial Unicode MS"/>
                <w:b/>
                <w:bCs/>
                <w:szCs w:val="22"/>
                <w:bdr w:val="none" w:sz="0" w:space="0" w:color="auto" w:frame="1"/>
                <w:lang w:val="el-GR" w:eastAsia="en-US"/>
              </w:rPr>
              <w:t>ό</w:t>
            </w:r>
            <w:r w:rsidRPr="00A9679B">
              <w:rPr>
                <w:rFonts w:eastAsia="Arial Unicode MS"/>
                <w:b/>
                <w:bCs/>
                <w:szCs w:val="22"/>
                <w:bdr w:val="none" w:sz="0" w:space="0" w:color="auto" w:frame="1"/>
                <w:lang w:val="en-US" w:eastAsia="en-US"/>
              </w:rPr>
              <w:t>τ</w:t>
            </w:r>
            <w:proofErr w:type="spellStart"/>
            <w:r w:rsidRPr="00A9679B">
              <w:rPr>
                <w:rFonts w:eastAsia="Arial Unicode MS"/>
                <w:b/>
                <w:bCs/>
                <w:szCs w:val="22"/>
                <w:bdr w:val="none" w:sz="0" w:space="0" w:color="auto" w:frame="1"/>
                <w:lang w:val="el-GR" w:eastAsia="en-US"/>
              </w:rPr>
              <w:t>ητα</w:t>
            </w:r>
            <w:proofErr w:type="spellEnd"/>
            <w:r w:rsidR="00D26DAA">
              <w:rPr>
                <w:rFonts w:eastAsia="Arial Unicode MS"/>
                <w:b/>
                <w:bCs/>
                <w:szCs w:val="22"/>
                <w:bdr w:val="none" w:sz="0" w:space="0" w:color="auto" w:frame="1"/>
                <w:lang w:val="el-GR" w:eastAsia="en-US"/>
              </w:rPr>
              <w:t xml:space="preserve"> αδειών </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0B1E69" w14:textId="2D1EA60F" w:rsidR="00A9679B" w:rsidRPr="00A9679B" w:rsidRDefault="00A9679B" w:rsidP="00A9679B">
            <w:pPr>
              <w:suppressAutoHyphens w:val="0"/>
              <w:spacing w:after="0"/>
              <w:jc w:val="center"/>
              <w:rPr>
                <w:rFonts w:eastAsia="Arial Unicode MS"/>
                <w:b/>
                <w:szCs w:val="22"/>
                <w:bdr w:val="none" w:sz="0" w:space="0" w:color="auto" w:frame="1"/>
                <w:lang w:val="el-GR" w:eastAsia="en-US"/>
              </w:rPr>
            </w:pPr>
            <w:r w:rsidRPr="00A9679B">
              <w:rPr>
                <w:rFonts w:eastAsia="Arial Unicode MS"/>
                <w:b/>
                <w:bCs/>
                <w:szCs w:val="22"/>
                <w:bdr w:val="none" w:sz="0" w:space="0" w:color="auto" w:frame="1"/>
                <w:lang w:val="el-GR" w:eastAsia="en-US"/>
              </w:rPr>
              <w:t>Κόστος/ανά ά</w:t>
            </w:r>
            <w:r w:rsidR="00D26DAA">
              <w:rPr>
                <w:rFonts w:eastAsia="Arial Unicode MS"/>
                <w:b/>
                <w:bCs/>
                <w:szCs w:val="22"/>
                <w:bdr w:val="none" w:sz="0" w:space="0" w:color="auto" w:frame="1"/>
                <w:lang w:val="el-GR" w:eastAsia="en-US"/>
              </w:rPr>
              <w:t>δ</w:t>
            </w:r>
            <w:r w:rsidRPr="00A9679B">
              <w:rPr>
                <w:rFonts w:eastAsia="Arial Unicode MS"/>
                <w:b/>
                <w:bCs/>
                <w:szCs w:val="22"/>
                <w:bdr w:val="none" w:sz="0" w:space="0" w:color="auto" w:frame="1"/>
                <w:lang w:val="el-GR" w:eastAsia="en-US"/>
              </w:rPr>
              <w:t>εια (χωρίς Φ.ΠΑ.)</w:t>
            </w:r>
          </w:p>
        </w:tc>
        <w:tc>
          <w:tcPr>
            <w:tcW w:w="16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9A9F0D" w14:textId="1427BC39" w:rsidR="00A9679B" w:rsidRPr="00A9679B" w:rsidRDefault="00A9679B" w:rsidP="00A9679B">
            <w:pPr>
              <w:suppressAutoHyphens w:val="0"/>
              <w:spacing w:after="0"/>
              <w:jc w:val="center"/>
              <w:rPr>
                <w:rFonts w:eastAsia="Arial Unicode MS"/>
                <w:b/>
                <w:bCs/>
                <w:szCs w:val="22"/>
                <w:bdr w:val="none" w:sz="0" w:space="0" w:color="auto" w:frame="1"/>
                <w:lang w:val="el-GR" w:eastAsia="en-US"/>
              </w:rPr>
            </w:pPr>
            <w:r w:rsidRPr="00A9679B">
              <w:rPr>
                <w:rFonts w:eastAsia="Arial Unicode MS"/>
                <w:b/>
                <w:bCs/>
                <w:szCs w:val="22"/>
                <w:bdr w:val="none" w:sz="0" w:space="0" w:color="auto" w:frame="1"/>
                <w:lang w:val="el-GR" w:eastAsia="en-US"/>
              </w:rPr>
              <w:t>Σ</w:t>
            </w:r>
            <w:r w:rsidR="00D26DAA">
              <w:rPr>
                <w:rFonts w:eastAsia="Arial Unicode MS"/>
                <w:b/>
                <w:bCs/>
                <w:szCs w:val="22"/>
                <w:bdr w:val="none" w:sz="0" w:space="0" w:color="auto" w:frame="1"/>
                <w:lang w:val="el-GR" w:eastAsia="en-US"/>
              </w:rPr>
              <w:t>υ</w:t>
            </w:r>
            <w:r w:rsidRPr="00A9679B">
              <w:rPr>
                <w:rFonts w:eastAsia="Arial Unicode MS"/>
                <w:b/>
                <w:bCs/>
                <w:szCs w:val="22"/>
                <w:bdr w:val="none" w:sz="0" w:space="0" w:color="auto" w:frame="1"/>
                <w:lang w:val="el-GR" w:eastAsia="en-US"/>
              </w:rPr>
              <w:t>νολικό κόστος χωρίς ΦΠΑ</w:t>
            </w:r>
          </w:p>
        </w:tc>
        <w:tc>
          <w:tcPr>
            <w:tcW w:w="162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5D487C5" w14:textId="36ABB1CC" w:rsidR="00A9679B" w:rsidRPr="00A9679B" w:rsidRDefault="00A9679B" w:rsidP="00A9679B">
            <w:pPr>
              <w:suppressAutoHyphens w:val="0"/>
              <w:spacing w:after="0"/>
              <w:jc w:val="center"/>
              <w:rPr>
                <w:rFonts w:eastAsia="Arial Unicode MS"/>
                <w:b/>
                <w:szCs w:val="22"/>
                <w:bdr w:val="none" w:sz="0" w:space="0" w:color="auto" w:frame="1"/>
                <w:lang w:val="el-GR" w:eastAsia="en-US"/>
              </w:rPr>
            </w:pPr>
            <w:r w:rsidRPr="00A9679B">
              <w:rPr>
                <w:rFonts w:eastAsia="Arial Unicode MS"/>
                <w:b/>
                <w:bCs/>
                <w:szCs w:val="22"/>
                <w:bdr w:val="none" w:sz="0" w:space="0" w:color="auto" w:frame="1"/>
                <w:lang w:val="el-GR" w:eastAsia="en-US"/>
              </w:rPr>
              <w:t xml:space="preserve">Συνολικό </w:t>
            </w:r>
            <w:r>
              <w:rPr>
                <w:rFonts w:eastAsia="Arial Unicode MS"/>
                <w:b/>
                <w:bCs/>
                <w:szCs w:val="22"/>
                <w:bdr w:val="none" w:sz="0" w:space="0" w:color="auto" w:frame="1"/>
                <w:lang w:val="el-GR" w:eastAsia="en-US"/>
              </w:rPr>
              <w:t>κ</w:t>
            </w:r>
            <w:r w:rsidRPr="00A9679B">
              <w:rPr>
                <w:rFonts w:eastAsia="Arial Unicode MS"/>
                <w:b/>
                <w:bCs/>
                <w:szCs w:val="22"/>
                <w:bdr w:val="none" w:sz="0" w:space="0" w:color="auto" w:frame="1"/>
                <w:lang w:val="el-GR" w:eastAsia="en-US"/>
              </w:rPr>
              <w:t>όστος με Φ.Π.Α.</w:t>
            </w:r>
          </w:p>
        </w:tc>
      </w:tr>
      <w:tr w:rsidR="00A9679B" w:rsidRPr="00A9679B" w14:paraId="152D3304" w14:textId="77777777" w:rsidTr="00D26DAA">
        <w:trPr>
          <w:jc w:val="center"/>
        </w:trPr>
        <w:tc>
          <w:tcPr>
            <w:tcW w:w="2279" w:type="dxa"/>
            <w:tcBorders>
              <w:top w:val="single" w:sz="4" w:space="0" w:color="auto"/>
              <w:left w:val="single" w:sz="4" w:space="0" w:color="auto"/>
              <w:bottom w:val="single" w:sz="4" w:space="0" w:color="auto"/>
              <w:right w:val="single" w:sz="4" w:space="0" w:color="auto"/>
            </w:tcBorders>
            <w:hideMark/>
          </w:tcPr>
          <w:p w14:paraId="278B904F" w14:textId="77777777" w:rsidR="00A9679B" w:rsidRPr="00A9679B" w:rsidRDefault="00A9679B" w:rsidP="00A9679B">
            <w:pPr>
              <w:suppressAutoHyphens w:val="0"/>
              <w:spacing w:after="0" w:line="276" w:lineRule="auto"/>
              <w:rPr>
                <w:rFonts w:eastAsia="Arial Unicode MS"/>
                <w:sz w:val="24"/>
                <w:bdr w:val="none" w:sz="0" w:space="0" w:color="auto" w:frame="1"/>
                <w:lang w:val="el-GR" w:eastAsia="en-US"/>
              </w:rPr>
            </w:pPr>
            <w:r w:rsidRPr="00A9679B">
              <w:rPr>
                <w:rFonts w:eastAsia="Arial Unicode MS"/>
                <w:sz w:val="24"/>
                <w:bdr w:val="none" w:sz="0" w:space="0" w:color="auto" w:frame="1"/>
                <w:lang w:val="el-GR" w:eastAsia="en-US"/>
              </w:rPr>
              <w:t>Πακέτα λογισμικού σχεδίασης με τη βοήθεια ηλεκτρονικού υπολογιστή (CAD)</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02BF454" w14:textId="6BFB8588" w:rsidR="00A9679B" w:rsidRPr="00B2592D" w:rsidRDefault="00A9679B" w:rsidP="00D26DAA">
            <w:pPr>
              <w:suppressAutoHyphens w:val="0"/>
              <w:spacing w:after="0" w:line="276" w:lineRule="auto"/>
              <w:jc w:val="center"/>
              <w:rPr>
                <w:rFonts w:eastAsia="Arial Unicode MS"/>
                <w:sz w:val="24"/>
                <w:bdr w:val="none" w:sz="0" w:space="0" w:color="auto" w:frame="1"/>
                <w:lang w:val="en-US" w:eastAsia="en-US"/>
              </w:rPr>
            </w:pPr>
            <w:r w:rsidRPr="00A9679B">
              <w:rPr>
                <w:rFonts w:eastAsia="Arial Unicode MS"/>
                <w:sz w:val="24"/>
                <w:bdr w:val="none" w:sz="0" w:space="0" w:color="auto" w:frame="1"/>
                <w:lang w:val="el-GR" w:eastAsia="en-US"/>
              </w:rPr>
              <w:t>48321000</w:t>
            </w:r>
            <w:r w:rsidR="00B2592D">
              <w:rPr>
                <w:rFonts w:eastAsia="Arial Unicode MS"/>
                <w:sz w:val="24"/>
                <w:bdr w:val="none" w:sz="0" w:space="0" w:color="auto" w:frame="1"/>
                <w:lang w:val="en-US"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48F4E3" w14:textId="77777777" w:rsidR="00A9679B" w:rsidRPr="00A9679B" w:rsidRDefault="00A9679B" w:rsidP="00D26DAA">
            <w:pPr>
              <w:suppressAutoHyphens w:val="0"/>
              <w:spacing w:after="0" w:line="276" w:lineRule="auto"/>
              <w:jc w:val="center"/>
              <w:rPr>
                <w:rFonts w:eastAsia="Arial Unicode MS"/>
                <w:sz w:val="24"/>
                <w:bdr w:val="none" w:sz="0" w:space="0" w:color="auto" w:frame="1"/>
                <w:lang w:val="el-GR" w:eastAsia="en-US"/>
              </w:rPr>
            </w:pPr>
            <w:r w:rsidRPr="00A9679B">
              <w:rPr>
                <w:rFonts w:eastAsia="Arial Unicode MS"/>
                <w:sz w:val="24"/>
                <w:bdr w:val="none" w:sz="0" w:space="0" w:color="auto" w:frame="1"/>
                <w:lang w:val="el-GR" w:eastAsia="en-US"/>
              </w:rPr>
              <w:t>44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CD5870" w14:textId="70C690A2" w:rsidR="00A9679B" w:rsidRDefault="00A9679B" w:rsidP="00A9679B">
            <w:pPr>
              <w:suppressAutoHyphens w:val="0"/>
              <w:spacing w:after="0" w:line="276" w:lineRule="auto"/>
              <w:jc w:val="right"/>
              <w:rPr>
                <w:rFonts w:eastAsia="Arial Unicode MS"/>
                <w:sz w:val="24"/>
                <w:bdr w:val="none" w:sz="0" w:space="0" w:color="auto" w:frame="1"/>
                <w:lang w:val="el-GR" w:eastAsia="en-US"/>
              </w:rPr>
            </w:pPr>
            <w:r w:rsidRPr="00A9679B">
              <w:rPr>
                <w:rFonts w:eastAsia="Arial Unicode MS"/>
                <w:sz w:val="24"/>
                <w:bdr w:val="none" w:sz="0" w:space="0" w:color="auto" w:frame="1"/>
                <w:lang w:val="el-GR" w:eastAsia="en-US"/>
              </w:rPr>
              <w:t>806,45</w:t>
            </w:r>
            <w:r>
              <w:rPr>
                <w:rFonts w:eastAsia="Arial Unicode MS"/>
                <w:sz w:val="24"/>
                <w:bdr w:val="none" w:sz="0" w:space="0" w:color="auto" w:frame="1"/>
                <w:lang w:val="el-GR" w:eastAsia="en-US"/>
              </w:rPr>
              <w:t>€</w:t>
            </w:r>
          </w:p>
          <w:p w14:paraId="06E76F0D" w14:textId="36042089"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779BFD3E" w14:textId="4510880A"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r w:rsidRPr="00A9679B">
              <w:rPr>
                <w:rFonts w:eastAsia="Arial Unicode MS"/>
                <w:sz w:val="24"/>
                <w:bdr w:val="none" w:sz="0" w:space="0" w:color="auto" w:frame="1"/>
                <w:lang w:val="el-GR" w:eastAsia="en-US"/>
              </w:rPr>
              <w:t>35.483,80€</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64F2437" w14:textId="77777777"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r w:rsidRPr="00A9679B">
              <w:rPr>
                <w:rFonts w:eastAsia="Arial Unicode MS"/>
                <w:sz w:val="24"/>
                <w:bdr w:val="none" w:sz="0" w:space="0" w:color="auto" w:frame="1"/>
                <w:lang w:val="el-GR" w:eastAsia="en-US"/>
              </w:rPr>
              <w:t>43.999,91€</w:t>
            </w:r>
          </w:p>
        </w:tc>
      </w:tr>
      <w:tr w:rsidR="00A9679B" w:rsidRPr="00A9679B" w14:paraId="2FDBEAB4" w14:textId="77777777" w:rsidTr="00A9679B">
        <w:trPr>
          <w:jc w:val="center"/>
        </w:trPr>
        <w:tc>
          <w:tcPr>
            <w:tcW w:w="2279" w:type="dxa"/>
            <w:tcBorders>
              <w:top w:val="single" w:sz="4" w:space="0" w:color="auto"/>
              <w:left w:val="single" w:sz="4" w:space="0" w:color="auto"/>
              <w:bottom w:val="single" w:sz="4" w:space="0" w:color="auto"/>
              <w:right w:val="single" w:sz="4" w:space="0" w:color="auto"/>
            </w:tcBorders>
          </w:tcPr>
          <w:p w14:paraId="020ADC8D" w14:textId="77777777" w:rsidR="00A9679B" w:rsidRPr="00A9679B" w:rsidRDefault="00A9679B" w:rsidP="00A9679B">
            <w:pPr>
              <w:suppressAutoHyphens w:val="0"/>
              <w:spacing w:after="0" w:line="276" w:lineRule="auto"/>
              <w:rPr>
                <w:rFonts w:eastAsia="Arial Unicode MS"/>
                <w:sz w:val="24"/>
                <w:bdr w:val="none" w:sz="0" w:space="0" w:color="auto" w:frame="1"/>
                <w:lang w:val="el-GR" w:eastAsia="en-US"/>
              </w:rPr>
            </w:pPr>
          </w:p>
        </w:tc>
        <w:tc>
          <w:tcPr>
            <w:tcW w:w="1549" w:type="dxa"/>
            <w:tcBorders>
              <w:top w:val="single" w:sz="4" w:space="0" w:color="auto"/>
              <w:left w:val="single" w:sz="4" w:space="0" w:color="auto"/>
              <w:bottom w:val="single" w:sz="4" w:space="0" w:color="auto"/>
              <w:right w:val="single" w:sz="4" w:space="0" w:color="auto"/>
            </w:tcBorders>
          </w:tcPr>
          <w:p w14:paraId="75BBB442" w14:textId="77777777"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CFF3A2C" w14:textId="77777777" w:rsidR="00A9679B" w:rsidRPr="00A9679B" w:rsidRDefault="00A9679B" w:rsidP="00A9679B">
            <w:pPr>
              <w:suppressAutoHyphens w:val="0"/>
              <w:spacing w:after="0" w:line="276" w:lineRule="auto"/>
              <w:rPr>
                <w:rFonts w:eastAsia="Arial Unicode MS"/>
                <w:sz w:val="24"/>
                <w:bdr w:val="none" w:sz="0" w:space="0" w:color="auto" w:frame="1"/>
                <w:lang w:val="en-US" w:eastAsia="en-US"/>
              </w:rPr>
            </w:pPr>
            <w:r w:rsidRPr="00A9679B">
              <w:rPr>
                <w:rFonts w:eastAsia="Arial Unicode MS"/>
                <w:sz w:val="24"/>
                <w:bdr w:val="none" w:sz="0" w:space="0" w:color="auto" w:frame="1"/>
                <w:lang w:val="el-GR" w:eastAsia="en-US"/>
              </w:rPr>
              <w:t>Προαίρεση</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676DA6" w14:textId="73D0AA1C"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p>
        </w:tc>
        <w:tc>
          <w:tcPr>
            <w:tcW w:w="1632" w:type="dxa"/>
            <w:tcBorders>
              <w:top w:val="single" w:sz="4" w:space="0" w:color="auto"/>
              <w:left w:val="single" w:sz="4" w:space="0" w:color="auto"/>
              <w:bottom w:val="single" w:sz="4" w:space="0" w:color="auto"/>
              <w:right w:val="single" w:sz="4" w:space="0" w:color="auto"/>
            </w:tcBorders>
            <w:vAlign w:val="center"/>
          </w:tcPr>
          <w:p w14:paraId="68E62D9A" w14:textId="467BE292"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r>
              <w:rPr>
                <w:rFonts w:eastAsia="Arial Unicode MS"/>
                <w:sz w:val="24"/>
                <w:bdr w:val="none" w:sz="0" w:space="0" w:color="auto" w:frame="1"/>
                <w:lang w:val="el-GR" w:eastAsia="en-US"/>
              </w:rPr>
              <w:t>0,00€</w:t>
            </w:r>
          </w:p>
        </w:tc>
        <w:tc>
          <w:tcPr>
            <w:tcW w:w="1629" w:type="dxa"/>
            <w:tcBorders>
              <w:top w:val="single" w:sz="4" w:space="0" w:color="auto"/>
              <w:left w:val="single" w:sz="4" w:space="0" w:color="auto"/>
              <w:bottom w:val="single" w:sz="4" w:space="0" w:color="auto"/>
              <w:right w:val="single" w:sz="4" w:space="0" w:color="auto"/>
            </w:tcBorders>
            <w:vAlign w:val="center"/>
          </w:tcPr>
          <w:p w14:paraId="617064E7" w14:textId="77777777" w:rsidR="00A9679B" w:rsidRPr="00A9679B" w:rsidRDefault="00A9679B" w:rsidP="00A9679B">
            <w:pPr>
              <w:suppressAutoHyphens w:val="0"/>
              <w:spacing w:after="0" w:line="276" w:lineRule="auto"/>
              <w:jc w:val="right"/>
              <w:rPr>
                <w:rFonts w:eastAsia="Arial Unicode MS"/>
                <w:sz w:val="24"/>
                <w:bdr w:val="none" w:sz="0" w:space="0" w:color="auto" w:frame="1"/>
                <w:lang w:val="en-US" w:eastAsia="en-US"/>
              </w:rPr>
            </w:pPr>
          </w:p>
        </w:tc>
      </w:tr>
      <w:tr w:rsidR="00A9679B" w:rsidRPr="00A9679B" w14:paraId="721B8DFB" w14:textId="77777777" w:rsidTr="00A9679B">
        <w:trPr>
          <w:jc w:val="center"/>
        </w:trPr>
        <w:tc>
          <w:tcPr>
            <w:tcW w:w="3828" w:type="dxa"/>
            <w:gridSpan w:val="2"/>
            <w:tcBorders>
              <w:top w:val="single" w:sz="4" w:space="0" w:color="auto"/>
              <w:left w:val="single" w:sz="4" w:space="0" w:color="auto"/>
              <w:bottom w:val="single" w:sz="4" w:space="0" w:color="auto"/>
              <w:right w:val="single" w:sz="4" w:space="0" w:color="auto"/>
            </w:tcBorders>
          </w:tcPr>
          <w:p w14:paraId="22C7CDBD" w14:textId="77777777" w:rsidR="00A9679B" w:rsidRPr="00A9679B" w:rsidRDefault="00A9679B" w:rsidP="00A9679B">
            <w:pPr>
              <w:suppressAutoHyphens w:val="0"/>
              <w:spacing w:after="0" w:line="276" w:lineRule="auto"/>
              <w:jc w:val="right"/>
              <w:rPr>
                <w:rFonts w:eastAsia="Arial Unicode MS"/>
                <w:sz w:val="24"/>
                <w:bdr w:val="none" w:sz="0" w:space="0" w:color="auto" w:frame="1"/>
                <w:lang w:val="el-GR"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62C9709" w14:textId="77777777" w:rsidR="00A9679B" w:rsidRPr="00A9679B" w:rsidRDefault="00A9679B" w:rsidP="00A9679B">
            <w:pPr>
              <w:suppressAutoHyphens w:val="0"/>
              <w:spacing w:after="0" w:line="276" w:lineRule="auto"/>
              <w:rPr>
                <w:rFonts w:eastAsia="Arial Unicode MS"/>
                <w:sz w:val="24"/>
                <w:bdr w:val="none" w:sz="0" w:space="0" w:color="auto" w:frame="1"/>
                <w:lang w:val="en-US" w:eastAsia="en-US"/>
              </w:rPr>
            </w:pPr>
            <w:r w:rsidRPr="00A9679B">
              <w:rPr>
                <w:rFonts w:eastAsia="Arial Unicode MS"/>
                <w:sz w:val="24"/>
                <w:bdr w:val="none" w:sz="0" w:space="0" w:color="auto" w:frame="1"/>
                <w:lang w:val="el-GR" w:eastAsia="en-US"/>
              </w:rPr>
              <w:t>Σύνολο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B2A21" w14:textId="07C90176" w:rsidR="00A9679B" w:rsidRPr="00A9679B" w:rsidRDefault="00A9679B" w:rsidP="00A9679B">
            <w:pPr>
              <w:suppressAutoHyphens w:val="0"/>
              <w:spacing w:after="0" w:line="276" w:lineRule="auto"/>
              <w:jc w:val="right"/>
              <w:rPr>
                <w:rFonts w:eastAsia="Arial Unicode MS"/>
                <w:sz w:val="24"/>
                <w:bdr w:val="none" w:sz="0" w:space="0" w:color="auto" w:frame="1"/>
                <w:lang w:val="en-US" w:eastAsia="en-US"/>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C7C2979" w14:textId="7E148199" w:rsidR="00A9679B" w:rsidRPr="00A9679B" w:rsidRDefault="00A9679B" w:rsidP="00A9679B">
            <w:pPr>
              <w:suppressAutoHyphens w:val="0"/>
              <w:spacing w:after="0" w:line="276" w:lineRule="auto"/>
              <w:jc w:val="right"/>
              <w:rPr>
                <w:rFonts w:eastAsia="Arial Unicode MS"/>
                <w:sz w:val="24"/>
                <w:bdr w:val="none" w:sz="0" w:space="0" w:color="auto" w:frame="1"/>
                <w:lang w:val="en-US" w:eastAsia="en-US"/>
              </w:rPr>
            </w:pPr>
            <w:r w:rsidRPr="00A9679B">
              <w:rPr>
                <w:rFonts w:eastAsia="Arial Unicode MS"/>
                <w:sz w:val="24"/>
                <w:bdr w:val="none" w:sz="0" w:space="0" w:color="auto" w:frame="1"/>
                <w:lang w:val="el-GR" w:eastAsia="en-US"/>
              </w:rPr>
              <w:t>35.483,80€</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24FFFF8" w14:textId="77777777" w:rsidR="00A9679B" w:rsidRPr="00A9679B" w:rsidRDefault="00A9679B" w:rsidP="00A9679B">
            <w:pPr>
              <w:suppressAutoHyphens w:val="0"/>
              <w:spacing w:after="0" w:line="276" w:lineRule="auto"/>
              <w:jc w:val="right"/>
              <w:rPr>
                <w:rFonts w:eastAsia="Arial Unicode MS"/>
                <w:sz w:val="24"/>
                <w:bdr w:val="none" w:sz="0" w:space="0" w:color="auto" w:frame="1"/>
                <w:lang w:val="en-US" w:eastAsia="en-US"/>
              </w:rPr>
            </w:pPr>
            <w:r w:rsidRPr="00A9679B">
              <w:rPr>
                <w:rFonts w:eastAsia="Arial Unicode MS"/>
                <w:sz w:val="24"/>
                <w:bdr w:val="none" w:sz="0" w:space="0" w:color="auto" w:frame="1"/>
                <w:lang w:val="el-GR" w:eastAsia="en-US"/>
              </w:rPr>
              <w:t>43.999,91€</w:t>
            </w:r>
          </w:p>
        </w:tc>
      </w:tr>
    </w:tbl>
    <w:p w14:paraId="38528032" w14:textId="77777777" w:rsidR="0031698B" w:rsidRPr="00A9679B" w:rsidRDefault="0031698B">
      <w:pPr>
        <w:pStyle w:val="normalwithoutspacing"/>
        <w:rPr>
          <w:color w:val="5B9BD5"/>
        </w:rPr>
      </w:pPr>
    </w:p>
    <w:p w14:paraId="66621E6B" w14:textId="0C16B5AF" w:rsidR="003929DA" w:rsidRPr="001C2C8F" w:rsidRDefault="003929DA">
      <w:pPr>
        <w:rPr>
          <w:lang w:val="el-GR"/>
        </w:rPr>
      </w:pPr>
      <w:r w:rsidRPr="006F7866">
        <w:rPr>
          <w:lang w:val="el-GR"/>
        </w:rPr>
        <w:t xml:space="preserve">Η διάρκεια της σύμβασης ορίζεται  σε </w:t>
      </w:r>
      <w:r w:rsidR="001C2C8F">
        <w:rPr>
          <w:lang w:val="el-GR"/>
        </w:rPr>
        <w:t xml:space="preserve">ένα (1) </w:t>
      </w:r>
      <w:r w:rsidRPr="006F7866">
        <w:rPr>
          <w:lang w:val="el-GR"/>
        </w:rPr>
        <w:t>μήν</w:t>
      </w:r>
      <w:r w:rsidR="001C2C8F">
        <w:rPr>
          <w:lang w:val="el-GR"/>
        </w:rPr>
        <w:t xml:space="preserve">α από την ανάρτηση της στο ΚΗΜΔΗΣ με δικαίωμα παράτασης έως  ένα (1) μήνα </w:t>
      </w:r>
      <w:r w:rsidRPr="006F7866">
        <w:rPr>
          <w:lang w:val="el-GR"/>
        </w:rPr>
        <w:t xml:space="preserve"> </w:t>
      </w:r>
      <w:r w:rsidR="00D83C6C" w:rsidRPr="001C2C8F">
        <w:rPr>
          <w:lang w:val="el-GR"/>
        </w:rPr>
        <w:t>μέχρι και την οριστική παραλαβή του συνόλου των ποσοτήτων των αγαθών</w:t>
      </w:r>
      <w:r w:rsidR="00947EF4" w:rsidRPr="001C2C8F">
        <w:rPr>
          <w:lang w:val="el-GR"/>
        </w:rPr>
        <w:t xml:space="preserve">. </w:t>
      </w:r>
    </w:p>
    <w:p w14:paraId="5D35E8EE" w14:textId="579AA4C7"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AC335C">
        <w:rPr>
          <w:lang w:val="el-GR"/>
        </w:rPr>
        <w:t xml:space="preserve">Ι &amp; ΙΙ  </w:t>
      </w:r>
      <w:r>
        <w:rPr>
          <w:lang w:val="el-GR"/>
        </w:rPr>
        <w:t xml:space="preserve">της παρούσας διακήρυξης. </w:t>
      </w:r>
    </w:p>
    <w:p w14:paraId="7835D690" w14:textId="0CA97E91" w:rsidR="003929DA" w:rsidRPr="00D26DAA" w:rsidRDefault="003929DA">
      <w:pPr>
        <w:pStyle w:val="normalwithoutspacing"/>
        <w:rPr>
          <w:i/>
          <w:color w:val="5B9BD5"/>
        </w:rPr>
      </w:pPr>
      <w:r>
        <w:t xml:space="preserve">Η σύμβαση θα ανατεθεί με το κριτήριο της πλέον συμφέρουσας από οικονομική άποψη προσφοράς, βάσει </w:t>
      </w:r>
      <w:r w:rsidR="00D26DAA">
        <w:rPr>
          <w:rStyle w:val="a4"/>
          <w:szCs w:val="22"/>
          <w:vertAlign w:val="baseline"/>
        </w:rPr>
        <w:t>της τιμής</w:t>
      </w:r>
    </w:p>
    <w:p w14:paraId="2DF5E9FC" w14:textId="77777777" w:rsidR="003929DA" w:rsidRDefault="003929DA">
      <w:pPr>
        <w:pStyle w:val="2"/>
        <w:rPr>
          <w:lang w:val="el-GR"/>
        </w:rPr>
      </w:pPr>
      <w:bookmarkStart w:id="13" w:name="_Toc179888559"/>
      <w:r>
        <w:rPr>
          <w:lang w:val="el-GR"/>
        </w:rPr>
        <w:t>1.4</w:t>
      </w:r>
      <w:r>
        <w:rPr>
          <w:lang w:val="el-GR"/>
        </w:rPr>
        <w:tab/>
        <w:t>Θεσμικό πλαίσιο</w:t>
      </w:r>
      <w:bookmarkEnd w:id="13"/>
      <w:r>
        <w:rPr>
          <w:lang w:val="el-GR"/>
        </w:rPr>
        <w:t xml:space="preserve"> </w:t>
      </w:r>
    </w:p>
    <w:p w14:paraId="4E1E4382" w14:textId="4FD7A56B"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7A10BFB2" w14:textId="77777777" w:rsidR="00DE2F44" w:rsidRPr="007C7BF7" w:rsidRDefault="00DE2F44" w:rsidP="006A4F24">
      <w:pPr>
        <w:pStyle w:val="normalwithoutspacing"/>
        <w:rPr>
          <w:b/>
          <w:bCs/>
          <w:i/>
        </w:rPr>
      </w:pPr>
      <w:r w:rsidRPr="007C7BF7">
        <w:rPr>
          <w:b/>
          <w:bCs/>
          <w:i/>
        </w:rPr>
        <w:lastRenderedPageBreak/>
        <w:t>[Γενικές διατάξεις δημοσίων συμβάσεων]</w:t>
      </w:r>
    </w:p>
    <w:p w14:paraId="6F96F7F6" w14:textId="77777777"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0DB39294" w14:textId="77777777"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3D0AF522" w14:textId="77777777"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686AEA1F" w14:textId="77777777"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68A4A01E"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0E9F9E94"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1C935B06" w14:textId="3C6D6C07"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62D983BA" w14:textId="77777777"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4D9F70C7" w14:textId="77777777"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78B665F2" w14:textId="77777777"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0871E516" w14:textId="77777777"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146E2D53" w14:textId="77777777"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61CD82B2" w14:textId="77777777"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241BD3B0" w14:textId="77777777"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1866D32C" w14:textId="4CD62F0B" w:rsidR="00DE2F44" w:rsidRPr="007C7BF7" w:rsidRDefault="00DE2F44" w:rsidP="00DE2F44">
      <w:pPr>
        <w:rPr>
          <w:b/>
          <w:bCs/>
          <w:i/>
          <w:iCs/>
          <w:lang w:val="el-GR"/>
        </w:rPr>
      </w:pPr>
      <w:r w:rsidRPr="007C7BF7">
        <w:rPr>
          <w:b/>
          <w:bCs/>
          <w:i/>
          <w:iCs/>
          <w:lang w:val="el-GR"/>
        </w:rPr>
        <w:t>[Άλλο θεσμικό πλαίσιο]</w:t>
      </w:r>
    </w:p>
    <w:p w14:paraId="3BBFFA07" w14:textId="77777777"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4EE7BD7A" w14:textId="77777777"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2B5CD07B" w14:textId="77777777" w:rsidR="00957158" w:rsidRPr="00957158" w:rsidRDefault="00957158" w:rsidP="00957158">
      <w:pPr>
        <w:numPr>
          <w:ilvl w:val="0"/>
          <w:numId w:val="17"/>
        </w:numPr>
        <w:ind w:left="284" w:hanging="284"/>
        <w:rPr>
          <w:i/>
          <w:lang w:val="el-GR"/>
        </w:rPr>
      </w:pPr>
      <w:r w:rsidRPr="00957158">
        <w:rPr>
          <w:i/>
          <w:lang w:val="el-GR"/>
        </w:rPr>
        <w:lastRenderedPageBreak/>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22B6CC63"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59CBB34D"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6AA79CB" w14:textId="77777777"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050F6560" w14:textId="77777777"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3AB0B478" w14:textId="77777777"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280839F6" w14:textId="7777777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5EA44817" w14:textId="77777777"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5F6E7D42" w14:textId="77777777"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2CC84430" w14:textId="77777777"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19ECBEE8"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2A64791D" w14:textId="77777777"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6B87152A" w14:textId="77777777" w:rsidR="005054D1"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38825E94" w14:textId="4D00A728" w:rsidR="005E1E94" w:rsidRPr="005E1E94" w:rsidRDefault="005E1E94" w:rsidP="005E1E94">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843DEF9" w14:textId="77777777" w:rsidR="00DE2F44" w:rsidRPr="007C7BF7" w:rsidRDefault="00C906A6" w:rsidP="00DE2F44">
      <w:pPr>
        <w:rPr>
          <w:b/>
          <w:bCs/>
          <w:i/>
          <w:iCs/>
          <w:lang w:val="el-GR"/>
        </w:rPr>
      </w:pPr>
      <w:r w:rsidRPr="007C7BF7">
        <w:rPr>
          <w:b/>
          <w:bCs/>
          <w:szCs w:val="22"/>
          <w:lang w:val="el-GR"/>
        </w:rPr>
        <w:t xml:space="preserve"> </w:t>
      </w:r>
      <w:r w:rsidR="00DE2F44" w:rsidRPr="007C7BF7">
        <w:rPr>
          <w:b/>
          <w:bCs/>
          <w:i/>
          <w:iCs/>
          <w:lang w:val="el-GR"/>
        </w:rPr>
        <w:t xml:space="preserve">[Ειδικό κανονιστικό πλαίσιο που διέπει την ανάθεση και εκτέλεση της </w:t>
      </w:r>
      <w:proofErr w:type="spellStart"/>
      <w:r w:rsidR="00DE2F44" w:rsidRPr="007C7BF7">
        <w:rPr>
          <w:b/>
          <w:bCs/>
          <w:i/>
          <w:iCs/>
          <w:lang w:val="el-GR"/>
        </w:rPr>
        <w:t>προκηρυσσόμενης</w:t>
      </w:r>
      <w:proofErr w:type="spellEnd"/>
      <w:r w:rsidR="00DE2F44" w:rsidRPr="007C7BF7">
        <w:rPr>
          <w:b/>
          <w:bCs/>
          <w:i/>
          <w:iCs/>
          <w:lang w:val="el-GR"/>
        </w:rPr>
        <w:t xml:space="preserve"> σύμβασης]</w:t>
      </w:r>
    </w:p>
    <w:p w14:paraId="7C302D11" w14:textId="5F0D4760" w:rsidR="0076551E" w:rsidRPr="00B45B5B" w:rsidRDefault="00B45B5B" w:rsidP="00F51320">
      <w:pPr>
        <w:numPr>
          <w:ilvl w:val="0"/>
          <w:numId w:val="17"/>
        </w:numPr>
        <w:ind w:left="284" w:hanging="284"/>
        <w:rPr>
          <w:szCs w:val="22"/>
          <w:lang w:val="el-GR"/>
        </w:rPr>
      </w:pPr>
      <w:r w:rsidRPr="00B45B5B">
        <w:rPr>
          <w:szCs w:val="22"/>
          <w:lang w:val="el-GR"/>
        </w:rPr>
        <w:t>Το μέρος ΙΗ΄ «Εθνικό Πρόγραμμα Ανάπτυξης» του ν. 4635/2019 «Επενδύω στην Ελλάδα και άλλες διατάξεις» (Α΄ 167) και ιδίως του άρθρου 125 και της παρ. 1 του άρθρου 132</w:t>
      </w:r>
      <w:r w:rsidR="00957A2F">
        <w:rPr>
          <w:szCs w:val="22"/>
          <w:lang w:val="el-GR"/>
        </w:rPr>
        <w:t>,</w:t>
      </w:r>
    </w:p>
    <w:p w14:paraId="25DC121E" w14:textId="68289980" w:rsidR="00B45B5B" w:rsidRPr="00B45B5B" w:rsidRDefault="00B45B5B" w:rsidP="003266CF">
      <w:pPr>
        <w:numPr>
          <w:ilvl w:val="0"/>
          <w:numId w:val="17"/>
        </w:numPr>
        <w:ind w:left="284" w:hanging="284"/>
        <w:rPr>
          <w:szCs w:val="22"/>
          <w:lang w:val="el-GR"/>
        </w:rPr>
      </w:pPr>
      <w:r w:rsidRPr="00B45B5B">
        <w:rPr>
          <w:szCs w:val="22"/>
          <w:lang w:val="el-GR"/>
        </w:rPr>
        <w:t xml:space="preserve">Την υπ' </w:t>
      </w:r>
      <w:proofErr w:type="spellStart"/>
      <w:r w:rsidRPr="00B45B5B">
        <w:rPr>
          <w:szCs w:val="22"/>
          <w:lang w:val="el-GR"/>
        </w:rPr>
        <w:t>αρ</w:t>
      </w:r>
      <w:proofErr w:type="spellEnd"/>
      <w:r w:rsidRPr="00B45B5B">
        <w:rPr>
          <w:szCs w:val="22"/>
          <w:lang w:val="el-GR"/>
        </w:rPr>
        <w:t>. 38/2020 Πράξη Υπουργικού Συμβουλίου «Έγκριση και προσδιορισμός των πόρων υλοποίησης του Εθνικού Προγράμματος Ανάπτυξης (Ε.Π.Α.) για την προγραμματική περίοδο 2021-2025» (Α΄ 174)</w:t>
      </w:r>
      <w:r w:rsidR="00957A2F">
        <w:rPr>
          <w:szCs w:val="22"/>
          <w:lang w:val="el-GR"/>
        </w:rPr>
        <w:t>,</w:t>
      </w:r>
    </w:p>
    <w:p w14:paraId="2DA7DC8D" w14:textId="247342B6" w:rsidR="00B45B5B" w:rsidRDefault="00B45B5B" w:rsidP="005E21DC">
      <w:pPr>
        <w:numPr>
          <w:ilvl w:val="0"/>
          <w:numId w:val="17"/>
        </w:numPr>
        <w:ind w:left="284" w:hanging="284"/>
        <w:rPr>
          <w:szCs w:val="22"/>
          <w:lang w:val="el-GR"/>
        </w:rPr>
      </w:pPr>
      <w:r w:rsidRPr="00B45B5B">
        <w:rPr>
          <w:szCs w:val="22"/>
          <w:lang w:val="el-GR"/>
        </w:rPr>
        <w:t xml:space="preserve">Την υπ' </w:t>
      </w:r>
      <w:proofErr w:type="spellStart"/>
      <w:r w:rsidRPr="00B45B5B">
        <w:rPr>
          <w:szCs w:val="22"/>
          <w:lang w:val="el-GR"/>
        </w:rPr>
        <w:t>αρ</w:t>
      </w:r>
      <w:proofErr w:type="spellEnd"/>
      <w:r w:rsidRPr="00B45B5B">
        <w:rPr>
          <w:szCs w:val="22"/>
          <w:lang w:val="el-GR"/>
        </w:rPr>
        <w:t>. 95189/14.09.2020 απόφαση του Υφυπουργού Ανάπτυξης και Επενδύσεων «Κατάρτιση και Υποβολή Τομεακών και</w:t>
      </w:r>
      <w:r w:rsidR="00957A2F" w:rsidRPr="00957A2F">
        <w:rPr>
          <w:szCs w:val="22"/>
          <w:lang w:val="el-GR"/>
        </w:rPr>
        <w:t xml:space="preserve"> </w:t>
      </w:r>
      <w:r w:rsidRPr="00957A2F">
        <w:rPr>
          <w:szCs w:val="22"/>
          <w:lang w:val="el-GR"/>
        </w:rPr>
        <w:t>Περιφερειακών Προγραμμάτων (ΤΠΑ/ΠΠΑ) του Εθνικού Προγράμματος Ανάπτυξης προγραμματικής περιόδου 2021 - 2025» (Β΄ 3961)</w:t>
      </w:r>
      <w:r w:rsidR="00957A2F">
        <w:rPr>
          <w:szCs w:val="22"/>
          <w:lang w:val="el-GR"/>
        </w:rPr>
        <w:t>,</w:t>
      </w:r>
    </w:p>
    <w:p w14:paraId="5EDFFCF9" w14:textId="1CA2FB6C" w:rsidR="00957A2F" w:rsidRDefault="0064185C" w:rsidP="008226BB">
      <w:pPr>
        <w:numPr>
          <w:ilvl w:val="0"/>
          <w:numId w:val="17"/>
        </w:numPr>
        <w:ind w:left="284" w:hanging="284"/>
        <w:rPr>
          <w:szCs w:val="22"/>
          <w:lang w:val="el-GR"/>
        </w:rPr>
      </w:pPr>
      <w:r w:rsidRPr="0064185C">
        <w:rPr>
          <w:szCs w:val="22"/>
          <w:lang w:val="el-GR"/>
        </w:rPr>
        <w:lastRenderedPageBreak/>
        <w:t xml:space="preserve">Την υπ' </w:t>
      </w:r>
      <w:proofErr w:type="spellStart"/>
      <w:r w:rsidRPr="0064185C">
        <w:rPr>
          <w:szCs w:val="22"/>
          <w:lang w:val="el-GR"/>
        </w:rPr>
        <w:t>αρ</w:t>
      </w:r>
      <w:proofErr w:type="spellEnd"/>
      <w:r w:rsidRPr="0064185C">
        <w:rPr>
          <w:szCs w:val="22"/>
          <w:lang w:val="el-GR"/>
        </w:rPr>
        <w:t xml:space="preserve">. 62564/04.06.2021 (ΦΕΚ Β' 2442) απόφαση του Υφυπουργού Ανάπτυξης και Επενδύσεων «Σύστημα Διαχείρισης και Ελέγχου -Κανόνες </w:t>
      </w:r>
      <w:proofErr w:type="spellStart"/>
      <w:r w:rsidRPr="0064185C">
        <w:rPr>
          <w:szCs w:val="22"/>
          <w:lang w:val="el-GR"/>
        </w:rPr>
        <w:t>επιλεξιμότητας</w:t>
      </w:r>
      <w:proofErr w:type="spellEnd"/>
      <w:r w:rsidRPr="0064185C">
        <w:rPr>
          <w:szCs w:val="22"/>
          <w:lang w:val="el-GR"/>
        </w:rPr>
        <w:t xml:space="preserve"> δαπανών για τα προγράμματα του Εθνικού Προγράμματος Ανάπτυξης (ΕΠΑ) 2021-2025»</w:t>
      </w:r>
      <w:r>
        <w:rPr>
          <w:szCs w:val="22"/>
          <w:lang w:val="el-GR"/>
        </w:rPr>
        <w:t>,</w:t>
      </w:r>
    </w:p>
    <w:p w14:paraId="575AAC88" w14:textId="6DA95280" w:rsidR="0064185C" w:rsidRPr="0064185C" w:rsidRDefault="0064185C" w:rsidP="00E72C38">
      <w:pPr>
        <w:numPr>
          <w:ilvl w:val="0"/>
          <w:numId w:val="17"/>
        </w:numPr>
        <w:ind w:left="284" w:hanging="284"/>
        <w:rPr>
          <w:szCs w:val="22"/>
          <w:lang w:val="el-GR"/>
        </w:rPr>
      </w:pPr>
      <w:r w:rsidRPr="0064185C">
        <w:rPr>
          <w:szCs w:val="22"/>
          <w:lang w:val="el-GR"/>
        </w:rPr>
        <w:t xml:space="preserve">Την υπ' </w:t>
      </w:r>
      <w:proofErr w:type="spellStart"/>
      <w:r w:rsidRPr="0064185C">
        <w:rPr>
          <w:szCs w:val="22"/>
          <w:lang w:val="el-GR"/>
        </w:rPr>
        <w:t>αρ</w:t>
      </w:r>
      <w:proofErr w:type="spellEnd"/>
      <w:r w:rsidRPr="0064185C">
        <w:rPr>
          <w:szCs w:val="22"/>
          <w:lang w:val="el-GR"/>
        </w:rPr>
        <w:t xml:space="preserve">. 64957/10.06.2021 απόφαση του Υφυπουργού Ανάπτυξης και Επενδύσεων «Μεταφορά συνεχιζόμενων έργων εθνικού </w:t>
      </w:r>
      <w:proofErr w:type="spellStart"/>
      <w:r w:rsidRPr="0064185C">
        <w:rPr>
          <w:szCs w:val="22"/>
          <w:lang w:val="el-GR"/>
        </w:rPr>
        <w:t>σκέλουςΠΔΕ</w:t>
      </w:r>
      <w:proofErr w:type="spellEnd"/>
      <w:r w:rsidRPr="0064185C">
        <w:rPr>
          <w:szCs w:val="22"/>
          <w:lang w:val="el-GR"/>
        </w:rPr>
        <w:t xml:space="preserve"> 2021 στα Προγράμματα Ανάπτυξης του ΕΠΑ 2021-2025 και ρυθμίσεις χρονοδιαγράμματος έγκρισης των Προγραμμάτων» (Β' 2548).</w:t>
      </w:r>
    </w:p>
    <w:p w14:paraId="210F7D7E" w14:textId="6ECF0A80" w:rsidR="00B45B5B" w:rsidRDefault="0064185C" w:rsidP="00EA6126">
      <w:pPr>
        <w:numPr>
          <w:ilvl w:val="0"/>
          <w:numId w:val="17"/>
        </w:numPr>
        <w:ind w:left="284" w:hanging="284"/>
        <w:rPr>
          <w:szCs w:val="22"/>
          <w:lang w:val="el-GR"/>
        </w:rPr>
      </w:pPr>
      <w:r w:rsidRPr="0064185C">
        <w:rPr>
          <w:szCs w:val="22"/>
          <w:lang w:val="el-GR"/>
        </w:rPr>
        <w:t xml:space="preserve">Την υπ' </w:t>
      </w:r>
      <w:proofErr w:type="spellStart"/>
      <w:r w:rsidRPr="0064185C">
        <w:rPr>
          <w:szCs w:val="22"/>
          <w:lang w:val="el-GR"/>
        </w:rPr>
        <w:t>αρ</w:t>
      </w:r>
      <w:proofErr w:type="spellEnd"/>
      <w:r w:rsidRPr="0064185C">
        <w:rPr>
          <w:szCs w:val="22"/>
          <w:lang w:val="el-GR"/>
        </w:rPr>
        <w:t xml:space="preserve">. 82119/21.07.2021 Εγκύκλιο – 1η τροποποίηση οδηγιών για την έγκριση και χρηματοδότηση του ΠΔΕ 2021 και τον </w:t>
      </w:r>
      <w:proofErr w:type="spellStart"/>
      <w:r w:rsidRPr="0064185C">
        <w:rPr>
          <w:szCs w:val="22"/>
          <w:lang w:val="el-GR"/>
        </w:rPr>
        <w:t>ΕθνικόΠρόγραμμα</w:t>
      </w:r>
      <w:proofErr w:type="spellEnd"/>
      <w:r w:rsidRPr="0064185C">
        <w:rPr>
          <w:szCs w:val="22"/>
          <w:lang w:val="el-GR"/>
        </w:rPr>
        <w:t xml:space="preserve"> Ανάπτυξης (ΕΠΑ) Κωδικός ΟΠΣ: 5162149 (</w:t>
      </w:r>
      <w:proofErr w:type="spellStart"/>
      <w:r w:rsidRPr="0064185C">
        <w:rPr>
          <w:szCs w:val="22"/>
          <w:lang w:val="el-GR"/>
        </w:rPr>
        <w:t>Κωδ</w:t>
      </w:r>
      <w:proofErr w:type="spellEnd"/>
      <w:r w:rsidRPr="0064185C">
        <w:rPr>
          <w:szCs w:val="22"/>
          <w:lang w:val="el-GR"/>
        </w:rPr>
        <w:t xml:space="preserve">. Απόφασης: 14682) προγραμματισμό δαπανών ΠΔΕ 2022 </w:t>
      </w:r>
      <w:r>
        <w:rPr>
          <w:szCs w:val="22"/>
          <w:lang w:val="el-GR"/>
        </w:rPr>
        <w:t>–</w:t>
      </w:r>
      <w:r w:rsidRPr="0064185C">
        <w:rPr>
          <w:szCs w:val="22"/>
          <w:lang w:val="el-GR"/>
        </w:rPr>
        <w:t xml:space="preserve"> 2024</w:t>
      </w:r>
    </w:p>
    <w:p w14:paraId="4665C8F3" w14:textId="56E7853A" w:rsidR="0064185C" w:rsidRDefault="005E1E94" w:rsidP="003F2D3E">
      <w:pPr>
        <w:numPr>
          <w:ilvl w:val="0"/>
          <w:numId w:val="17"/>
        </w:numPr>
        <w:ind w:left="284" w:hanging="284"/>
        <w:rPr>
          <w:szCs w:val="22"/>
          <w:lang w:val="el-GR"/>
        </w:rPr>
      </w:pPr>
      <w:r w:rsidRPr="005E1E94">
        <w:rPr>
          <w:szCs w:val="22"/>
          <w:lang w:val="el-GR"/>
        </w:rPr>
        <w:t xml:space="preserve">Την με </w:t>
      </w:r>
      <w:proofErr w:type="spellStart"/>
      <w:r w:rsidRPr="005E1E94">
        <w:rPr>
          <w:szCs w:val="22"/>
          <w:lang w:val="el-GR"/>
        </w:rPr>
        <w:t>αρ</w:t>
      </w:r>
      <w:proofErr w:type="spellEnd"/>
      <w:r w:rsidRPr="005E1E94">
        <w:rPr>
          <w:szCs w:val="22"/>
          <w:lang w:val="el-GR"/>
        </w:rPr>
        <w:t xml:space="preserve">. </w:t>
      </w:r>
      <w:proofErr w:type="spellStart"/>
      <w:r w:rsidRPr="005E1E94">
        <w:rPr>
          <w:szCs w:val="22"/>
          <w:lang w:val="el-GR"/>
        </w:rPr>
        <w:t>πρωτ</w:t>
      </w:r>
      <w:proofErr w:type="spellEnd"/>
      <w:r w:rsidRPr="005E1E94">
        <w:rPr>
          <w:szCs w:val="22"/>
          <w:lang w:val="el-GR"/>
        </w:rPr>
        <w:t xml:space="preserve">. 14645/11.2.2022 (ΑΔΑ: 6ΩΗΕ46ΜΤΛΡ-7Η8) Εγκύκλιο Οδηγιών του Υπουργείου Ανάπτυξης και Επενδύσεων για </w:t>
      </w:r>
      <w:proofErr w:type="spellStart"/>
      <w:r w:rsidRPr="005E1E94">
        <w:rPr>
          <w:szCs w:val="22"/>
          <w:lang w:val="el-GR"/>
        </w:rPr>
        <w:t>τηνέγκριση</w:t>
      </w:r>
      <w:proofErr w:type="spellEnd"/>
      <w:r w:rsidRPr="005E1E94">
        <w:rPr>
          <w:szCs w:val="22"/>
          <w:lang w:val="el-GR"/>
        </w:rPr>
        <w:t xml:space="preserve"> και χρηματοδότηση του ΠΔΕ 2022 και τον προγραμματισμό δαπανών ΠΔΕ 2023-2025</w:t>
      </w:r>
    </w:p>
    <w:p w14:paraId="08F2E5C2" w14:textId="5E3B9D22" w:rsidR="005E1E94" w:rsidRPr="007C7BF7" w:rsidRDefault="005E1E94" w:rsidP="005E1E94">
      <w:pPr>
        <w:rPr>
          <w:b/>
          <w:bCs/>
          <w:szCs w:val="22"/>
          <w:lang w:val="el-GR"/>
        </w:rPr>
      </w:pPr>
      <w:r w:rsidRPr="007C7BF7">
        <w:rPr>
          <w:b/>
          <w:bCs/>
          <w:szCs w:val="22"/>
          <w:lang w:val="el-GR"/>
        </w:rPr>
        <w:t>[</w:t>
      </w:r>
      <w:r w:rsidRPr="007C7BF7">
        <w:rPr>
          <w:b/>
          <w:bCs/>
          <w:i/>
          <w:iCs/>
          <w:szCs w:val="22"/>
          <w:lang w:val="el-GR"/>
        </w:rPr>
        <w:t>Τα Έγγραφα και τις αποφάσεις</w:t>
      </w:r>
      <w:r w:rsidRPr="007C7BF7">
        <w:rPr>
          <w:b/>
          <w:bCs/>
          <w:szCs w:val="22"/>
          <w:lang w:val="el-GR"/>
        </w:rPr>
        <w:t>]</w:t>
      </w:r>
    </w:p>
    <w:p w14:paraId="3EDD25B9" w14:textId="636B525D" w:rsidR="005E1E94" w:rsidRDefault="005E1E94" w:rsidP="00906F54">
      <w:pPr>
        <w:numPr>
          <w:ilvl w:val="0"/>
          <w:numId w:val="17"/>
        </w:numPr>
        <w:ind w:left="284" w:hanging="284"/>
        <w:rPr>
          <w:szCs w:val="22"/>
          <w:lang w:val="el-GR"/>
        </w:rPr>
      </w:pPr>
      <w:r w:rsidRPr="005E1E94">
        <w:rPr>
          <w:szCs w:val="22"/>
          <w:lang w:val="el-GR"/>
        </w:rPr>
        <w:t xml:space="preserve">Την </w:t>
      </w:r>
      <w:r>
        <w:rPr>
          <w:szCs w:val="22"/>
          <w:lang w:val="el-GR"/>
        </w:rPr>
        <w:t xml:space="preserve">αριθ. </w:t>
      </w:r>
      <w:r w:rsidRPr="005E1E94">
        <w:rPr>
          <w:szCs w:val="22"/>
          <w:lang w:val="el-GR"/>
        </w:rPr>
        <w:t xml:space="preserve">124512/16.11.2021 </w:t>
      </w:r>
      <w:r w:rsidR="0052639C">
        <w:rPr>
          <w:szCs w:val="22"/>
          <w:lang w:val="el-GR"/>
        </w:rPr>
        <w:t>απόφαση του του</w:t>
      </w:r>
      <w:r w:rsidR="0052639C" w:rsidRPr="0052639C">
        <w:rPr>
          <w:szCs w:val="22"/>
          <w:lang w:val="el-GR"/>
        </w:rPr>
        <w:t xml:space="preserve"> υφυπουργο</w:t>
      </w:r>
      <w:r w:rsidR="0052639C">
        <w:rPr>
          <w:szCs w:val="22"/>
          <w:lang w:val="el-GR"/>
        </w:rPr>
        <w:t xml:space="preserve">ύ </w:t>
      </w:r>
      <w:r w:rsidR="0052639C" w:rsidRPr="0052639C">
        <w:rPr>
          <w:szCs w:val="22"/>
          <w:lang w:val="el-GR"/>
        </w:rPr>
        <w:t xml:space="preserve"> </w:t>
      </w:r>
      <w:r w:rsidR="0052639C">
        <w:rPr>
          <w:szCs w:val="22"/>
          <w:lang w:val="el-GR"/>
        </w:rPr>
        <w:t>Α</w:t>
      </w:r>
      <w:r w:rsidR="0052639C" w:rsidRPr="0052639C">
        <w:rPr>
          <w:szCs w:val="22"/>
          <w:lang w:val="el-GR"/>
        </w:rPr>
        <w:t>ν</w:t>
      </w:r>
      <w:r w:rsidR="0052639C">
        <w:rPr>
          <w:szCs w:val="22"/>
          <w:lang w:val="el-GR"/>
        </w:rPr>
        <w:t>ά</w:t>
      </w:r>
      <w:r w:rsidR="0052639C" w:rsidRPr="0052639C">
        <w:rPr>
          <w:szCs w:val="22"/>
          <w:lang w:val="el-GR"/>
        </w:rPr>
        <w:t xml:space="preserve">πτυξης και </w:t>
      </w:r>
      <w:r w:rsidR="0052639C">
        <w:rPr>
          <w:szCs w:val="22"/>
          <w:lang w:val="el-GR"/>
        </w:rPr>
        <w:t>Ε</w:t>
      </w:r>
      <w:r w:rsidR="0052639C" w:rsidRPr="0052639C">
        <w:rPr>
          <w:szCs w:val="22"/>
          <w:lang w:val="el-GR"/>
        </w:rPr>
        <w:t>πενδ</w:t>
      </w:r>
      <w:r w:rsidR="0052639C">
        <w:rPr>
          <w:szCs w:val="22"/>
          <w:lang w:val="el-GR"/>
        </w:rPr>
        <w:t>ύ</w:t>
      </w:r>
      <w:r w:rsidR="0052639C" w:rsidRPr="0052639C">
        <w:rPr>
          <w:szCs w:val="22"/>
          <w:lang w:val="el-GR"/>
        </w:rPr>
        <w:t xml:space="preserve">σεων </w:t>
      </w:r>
      <w:r w:rsidRPr="005E1E94">
        <w:rPr>
          <w:szCs w:val="22"/>
          <w:lang w:val="el-GR"/>
        </w:rPr>
        <w:t>(ΦΕΚ 5419 11/2021) «Έγκριση Περιφερειακού Προγράμματος Ανάπτυξης (ΠΠΑ) της Περιφέρειας Κρήτης</w:t>
      </w:r>
      <w:r>
        <w:rPr>
          <w:szCs w:val="22"/>
          <w:lang w:val="el-GR"/>
        </w:rPr>
        <w:t xml:space="preserve"> </w:t>
      </w:r>
      <w:r w:rsidRPr="005E1E94">
        <w:rPr>
          <w:szCs w:val="22"/>
          <w:lang w:val="el-GR"/>
        </w:rPr>
        <w:t>προγραμματικής περιόδου 2021 – 2025»</w:t>
      </w:r>
      <w:r>
        <w:rPr>
          <w:szCs w:val="22"/>
          <w:lang w:val="el-GR"/>
        </w:rPr>
        <w:t>,</w:t>
      </w:r>
    </w:p>
    <w:p w14:paraId="0B441AE8" w14:textId="04CFD20E" w:rsidR="004923B8" w:rsidRPr="004923B8" w:rsidRDefault="005E1E94" w:rsidP="004923B8">
      <w:pPr>
        <w:numPr>
          <w:ilvl w:val="0"/>
          <w:numId w:val="17"/>
        </w:numPr>
        <w:ind w:left="284" w:hanging="284"/>
        <w:rPr>
          <w:szCs w:val="22"/>
          <w:lang w:val="el-GR"/>
        </w:rPr>
      </w:pPr>
      <w:r w:rsidRPr="005E1E94">
        <w:rPr>
          <w:szCs w:val="22"/>
          <w:lang w:val="el-GR"/>
        </w:rPr>
        <w:t xml:space="preserve">Την με </w:t>
      </w:r>
      <w:proofErr w:type="spellStart"/>
      <w:r w:rsidRPr="005E1E94">
        <w:rPr>
          <w:szCs w:val="22"/>
          <w:lang w:val="el-GR"/>
        </w:rPr>
        <w:t>αρ.πρωτ</w:t>
      </w:r>
      <w:proofErr w:type="spellEnd"/>
      <w:r w:rsidRPr="005E1E94">
        <w:rPr>
          <w:szCs w:val="22"/>
          <w:lang w:val="el-GR"/>
        </w:rPr>
        <w:t xml:space="preserve"> 281963/13.08.2024 (ΑΔΑ: 9Ζ9Ξ7ΛΚ-Μ4Θ) (Α/Α 7902) Πρόσκληση της Υπηρεσίας Διαχείρισης του ΠΠΑ «ΠΡΟΜΗΘΕΙΑ 44 ΑΔΕΙΩΝ ΧΡΗΣΗΣ ΣΧΕΔΙΑΣΤΙΚΟΥ ΠΡΟΓΡΑΜΜΑΤΟΣ» για την υποβολή προτάσεων</w:t>
      </w:r>
      <w:r w:rsidR="004923B8">
        <w:rPr>
          <w:szCs w:val="22"/>
          <w:lang w:val="el-GR"/>
        </w:rPr>
        <w:t>,</w:t>
      </w:r>
    </w:p>
    <w:p w14:paraId="268CB2B6" w14:textId="5599DDCD" w:rsidR="004923B8" w:rsidRPr="005E1E94" w:rsidRDefault="004923B8" w:rsidP="004923B8">
      <w:pPr>
        <w:numPr>
          <w:ilvl w:val="0"/>
          <w:numId w:val="17"/>
        </w:numPr>
        <w:ind w:left="284" w:hanging="284"/>
        <w:rPr>
          <w:szCs w:val="22"/>
          <w:lang w:val="el-GR"/>
        </w:rPr>
      </w:pPr>
      <w:r w:rsidRPr="004923B8">
        <w:rPr>
          <w:szCs w:val="22"/>
          <w:lang w:val="el-GR"/>
        </w:rPr>
        <w:t xml:space="preserve"> </w:t>
      </w:r>
      <w:r>
        <w:rPr>
          <w:szCs w:val="22"/>
          <w:lang w:val="el-GR"/>
        </w:rPr>
        <w:t xml:space="preserve">Την </w:t>
      </w:r>
      <w:proofErr w:type="spellStart"/>
      <w:r>
        <w:rPr>
          <w:szCs w:val="22"/>
          <w:lang w:val="el-GR"/>
        </w:rPr>
        <w:t>αριθ</w:t>
      </w:r>
      <w:proofErr w:type="spellEnd"/>
      <w:r>
        <w:rPr>
          <w:szCs w:val="22"/>
          <w:lang w:val="el-GR"/>
        </w:rPr>
        <w:t xml:space="preserve"> . </w:t>
      </w:r>
      <w:r w:rsidRPr="004923B8">
        <w:rPr>
          <w:szCs w:val="22"/>
          <w:lang w:val="el-GR"/>
        </w:rPr>
        <w:t>935/2024</w:t>
      </w:r>
      <w:r w:rsidRPr="004923B8">
        <w:rPr>
          <w:b/>
          <w:bCs/>
          <w:szCs w:val="22"/>
          <w:lang w:val="el-GR"/>
        </w:rPr>
        <w:t xml:space="preserve"> </w:t>
      </w:r>
      <w:r w:rsidRPr="004923B8">
        <w:rPr>
          <w:szCs w:val="22"/>
          <w:lang w:val="el-GR"/>
        </w:rPr>
        <w:t>(ΑΔΑ: 90ΛΟ7ΛΚ-0ΕΑ) απόφαση Περιφερειακής Επιτροπής</w:t>
      </w:r>
      <w:r>
        <w:rPr>
          <w:szCs w:val="22"/>
          <w:lang w:val="el-GR"/>
        </w:rPr>
        <w:t xml:space="preserve"> </w:t>
      </w:r>
      <w:r w:rsidRPr="004923B8">
        <w:rPr>
          <w:szCs w:val="22"/>
          <w:lang w:val="el-GR"/>
        </w:rPr>
        <w:t>που αφορά στην Α) Έγκριση υποβολής πρότασης με τίτλο «ΠΡΟΜΗΘΕΙΑ 44 ΑΔΕΙΩΝ ΧΡΗΣΗΣ ΣΧΕΔΙΑΣΤΙΚΟΥ ΠΡΟΓΡΑΜΜΑΤΟΣ» στο «ΠΠΑ Περιφέρειας Κρήτης» στον άξονα προτεραιότητας 1.2 «Δημιουργία ερευνητικής τεχνογνωσίας και λύσεων ΤΠΕ στο δημόσιο τομέα» με τίτλο πρόσκλησης «Προμήθεια 44 αδειών χρήσης σχεδιαστικού προγράμματος» (</w:t>
      </w:r>
      <w:proofErr w:type="spellStart"/>
      <w:r w:rsidRPr="004923B8">
        <w:rPr>
          <w:szCs w:val="22"/>
          <w:lang w:val="el-GR"/>
        </w:rPr>
        <w:t>κωδ</w:t>
      </w:r>
      <w:proofErr w:type="spellEnd"/>
      <w:r w:rsidRPr="004923B8">
        <w:rPr>
          <w:szCs w:val="22"/>
          <w:lang w:val="el-GR"/>
        </w:rPr>
        <w:t xml:space="preserve"> πρόσκλησης Π78-338, α/α ΟΠΣ 7902, ΑΔΑ: 9Ζ9Ξ7ΛΚ-Μ4Θ), Β) Αποδοχή των υποχρεώσεων δικαιούχων του παραρτήματος Ι της προαναφερόμενης πρόσκλησης (ΑΔΑ: 9Ζ9Ξ7ΛΚ-Μ4Θ), Γ) Εξουσιοδότηση του Περιφερειάρχη Κρήτης για τις έννομες ενέργειες και την υποβολή αιτήσεως χρηματοδότησης στην προαναφερόμενη πρόσκληση ως ισχύει σήμερα και όπως αυτή τροποποιηθεί στο μέλλον.</w:t>
      </w:r>
    </w:p>
    <w:p w14:paraId="54541B73" w14:textId="710218F8" w:rsidR="005E1E94" w:rsidRDefault="005E1E94" w:rsidP="00B01B0A">
      <w:pPr>
        <w:numPr>
          <w:ilvl w:val="0"/>
          <w:numId w:val="17"/>
        </w:numPr>
        <w:ind w:left="284" w:hanging="284"/>
        <w:rPr>
          <w:szCs w:val="22"/>
          <w:lang w:val="el-GR"/>
        </w:rPr>
      </w:pPr>
      <w:proofErr w:type="spellStart"/>
      <w:r w:rsidRPr="005E1E94">
        <w:rPr>
          <w:szCs w:val="22"/>
          <w:lang w:val="el-GR"/>
        </w:rPr>
        <w:t>Τo</w:t>
      </w:r>
      <w:proofErr w:type="spellEnd"/>
      <w:r w:rsidRPr="005E1E94">
        <w:rPr>
          <w:szCs w:val="22"/>
          <w:lang w:val="el-GR"/>
        </w:rPr>
        <w:t xml:space="preserve"> με κωδικό MIS 5224463 ΤΔΕ. – 09-09-2024</w:t>
      </w:r>
      <w:r>
        <w:rPr>
          <w:szCs w:val="22"/>
          <w:lang w:val="el-GR"/>
        </w:rPr>
        <w:t xml:space="preserve"> </w:t>
      </w:r>
      <w:r w:rsidRPr="005E1E94">
        <w:rPr>
          <w:szCs w:val="22"/>
          <w:lang w:val="el-GR"/>
        </w:rPr>
        <w:t>Τεχνικό Δελτίο Έργου και τα συνημμένα σε αυτό έγγραφα, του Δικαιούχου Δ/ΝΣΗ ΟΙΚΟΝΟΜΙΚΩΝ, ΤΜΗΜΑ ΠΡΟΜΗΘΕΙΩΝ ΠΕΡΙΦΕΡΕΙΑ ΚΡΗΤΗΣ</w:t>
      </w:r>
      <w:r w:rsidR="004923B8">
        <w:rPr>
          <w:szCs w:val="22"/>
          <w:lang w:val="el-GR"/>
        </w:rPr>
        <w:t>,</w:t>
      </w:r>
    </w:p>
    <w:p w14:paraId="0B302CEF" w14:textId="78BA3F04" w:rsidR="005E1E94" w:rsidRDefault="005E1E94" w:rsidP="00F7766A">
      <w:pPr>
        <w:numPr>
          <w:ilvl w:val="0"/>
          <w:numId w:val="17"/>
        </w:numPr>
        <w:ind w:left="284" w:hanging="284"/>
        <w:rPr>
          <w:szCs w:val="22"/>
          <w:lang w:val="el-GR"/>
        </w:rPr>
      </w:pPr>
      <w:r w:rsidRPr="0052639C">
        <w:rPr>
          <w:szCs w:val="22"/>
          <w:lang w:val="el-GR"/>
        </w:rPr>
        <w:t xml:space="preserve">Την </w:t>
      </w:r>
      <w:r w:rsidR="0052639C" w:rsidRPr="0052639C">
        <w:rPr>
          <w:szCs w:val="22"/>
          <w:lang w:val="el-GR"/>
        </w:rPr>
        <w:t>αρ</w:t>
      </w:r>
      <w:r w:rsidR="004923B8">
        <w:rPr>
          <w:szCs w:val="22"/>
          <w:lang w:val="el-GR"/>
        </w:rPr>
        <w:t>ι</w:t>
      </w:r>
      <w:r w:rsidR="0052639C" w:rsidRPr="0052639C">
        <w:rPr>
          <w:szCs w:val="22"/>
          <w:lang w:val="el-GR"/>
        </w:rPr>
        <w:t xml:space="preserve">θ. </w:t>
      </w:r>
      <w:proofErr w:type="spellStart"/>
      <w:r w:rsidR="004923B8">
        <w:rPr>
          <w:szCs w:val="22"/>
          <w:lang w:val="el-GR"/>
        </w:rPr>
        <w:t>π</w:t>
      </w:r>
      <w:r w:rsidR="0052639C" w:rsidRPr="0052639C">
        <w:rPr>
          <w:szCs w:val="22"/>
          <w:lang w:val="el-GR"/>
        </w:rPr>
        <w:t>ρωτ</w:t>
      </w:r>
      <w:proofErr w:type="spellEnd"/>
      <w:r w:rsidR="0052639C" w:rsidRPr="0052639C">
        <w:rPr>
          <w:szCs w:val="22"/>
          <w:lang w:val="el-GR"/>
        </w:rPr>
        <w:t>. 312472/10-09-2024 απόφαση Περιφερειάρχη Κρήτης ένταξη της Πράξης «ΠΡΟΜΗΘΕΙΑ 44 ΑΔΕΙΩΝ ΧΡΗΣΗΣ ΣΧΕΔΙΑΣΤΙΚΟΥ ΠΡΟΓΡΑΜΜΑΤΟΣ» με Κωδικό</w:t>
      </w:r>
      <w:r w:rsidR="0052639C">
        <w:rPr>
          <w:szCs w:val="22"/>
          <w:lang w:val="el-GR"/>
        </w:rPr>
        <w:t xml:space="preserve"> </w:t>
      </w:r>
      <w:r w:rsidR="0052639C" w:rsidRPr="0052639C">
        <w:rPr>
          <w:szCs w:val="22"/>
          <w:lang w:val="el-GR"/>
        </w:rPr>
        <w:t>ΟΠΣ 5224463 στο «ΠΠΑ ΠΕΡΙΦΕΡΕΙΑΣ ΚΡΗΤΗΣ 2021-2025»</w:t>
      </w:r>
    </w:p>
    <w:p w14:paraId="220C23AF" w14:textId="5425C34A" w:rsidR="004923B8" w:rsidRDefault="004923B8" w:rsidP="00F7766A">
      <w:pPr>
        <w:numPr>
          <w:ilvl w:val="0"/>
          <w:numId w:val="17"/>
        </w:numPr>
        <w:ind w:left="284" w:hanging="284"/>
        <w:rPr>
          <w:szCs w:val="22"/>
          <w:lang w:val="el-GR"/>
        </w:rPr>
      </w:pPr>
      <w:r>
        <w:rPr>
          <w:szCs w:val="22"/>
          <w:lang w:val="el-GR"/>
        </w:rPr>
        <w:t xml:space="preserve">Το αριθ. </w:t>
      </w:r>
      <w:proofErr w:type="spellStart"/>
      <w:r>
        <w:rPr>
          <w:szCs w:val="22"/>
          <w:lang w:val="el-GR"/>
        </w:rPr>
        <w:t>πρωτ</w:t>
      </w:r>
      <w:proofErr w:type="spellEnd"/>
      <w:r>
        <w:rPr>
          <w:szCs w:val="22"/>
          <w:lang w:val="el-GR"/>
        </w:rPr>
        <w:t xml:space="preserve">. 280902/13-8-2024 (ΑΔΑΜ: </w:t>
      </w:r>
      <w:r w:rsidRPr="004923B8">
        <w:rPr>
          <w:szCs w:val="22"/>
          <w:lang w:val="el-GR"/>
        </w:rPr>
        <w:t>24REQ015545904</w:t>
      </w:r>
      <w:r>
        <w:rPr>
          <w:szCs w:val="22"/>
          <w:lang w:val="el-GR"/>
        </w:rPr>
        <w:t xml:space="preserve">) </w:t>
      </w:r>
      <w:proofErr w:type="spellStart"/>
      <w:r>
        <w:rPr>
          <w:szCs w:val="22"/>
          <w:lang w:val="el-GR"/>
        </w:rPr>
        <w:t>τεκμιριωμένο</w:t>
      </w:r>
      <w:proofErr w:type="spellEnd"/>
      <w:r>
        <w:rPr>
          <w:szCs w:val="22"/>
          <w:lang w:val="el-GR"/>
        </w:rPr>
        <w:t xml:space="preserve"> αίτημα της Γενικής Δ/</w:t>
      </w:r>
      <w:proofErr w:type="spellStart"/>
      <w:r>
        <w:rPr>
          <w:szCs w:val="22"/>
          <w:lang w:val="el-GR"/>
        </w:rPr>
        <w:t>νσης</w:t>
      </w:r>
      <w:proofErr w:type="spellEnd"/>
      <w:r>
        <w:rPr>
          <w:szCs w:val="22"/>
          <w:lang w:val="el-GR"/>
        </w:rPr>
        <w:t xml:space="preserve"> Υποδομών</w:t>
      </w:r>
    </w:p>
    <w:p w14:paraId="70823117" w14:textId="519011E2" w:rsidR="004923B8" w:rsidRDefault="007C7BF7" w:rsidP="007C7BF7">
      <w:pPr>
        <w:numPr>
          <w:ilvl w:val="0"/>
          <w:numId w:val="17"/>
        </w:numPr>
        <w:ind w:left="284" w:hanging="284"/>
        <w:rPr>
          <w:szCs w:val="22"/>
          <w:lang w:val="el-GR"/>
        </w:rPr>
      </w:pPr>
      <w:r w:rsidRPr="007C7BF7">
        <w:rPr>
          <w:szCs w:val="22"/>
          <w:lang w:val="el-GR"/>
        </w:rPr>
        <w:t xml:space="preserve">Την αριθ. </w:t>
      </w:r>
      <w:proofErr w:type="spellStart"/>
      <w:r w:rsidRPr="007C7BF7">
        <w:rPr>
          <w:szCs w:val="22"/>
          <w:lang w:val="el-GR"/>
        </w:rPr>
        <w:t>πρωτ</w:t>
      </w:r>
      <w:proofErr w:type="spellEnd"/>
      <w:r w:rsidRPr="007C7BF7">
        <w:rPr>
          <w:szCs w:val="22"/>
          <w:lang w:val="el-GR"/>
        </w:rPr>
        <w:t>. 336468/27-09-2024 (ΑΔΑΜ: 24REQ015546030) απόφαση Περιφερειάρχη Κρήτης έγκριση διάθεσης πίστωσης του έργου με τίτλο «ΠΡΟΜΗΘΕΙΑ 44 ΑΔΕΙΩΝ ΧΡΗΣΗΣ ΣΧΕΔΙΑΣΤΙΚΟΥ ΠΡΟΓΡΑΜΜΑΤΟΣ» και Κ.Α. 2024ΝΠ10200002 και κωδικό MIS 5224463 της ΝΠ102 της Περιφέρειας Κρήτης.</w:t>
      </w:r>
    </w:p>
    <w:p w14:paraId="2820C255" w14:textId="4EF52E08" w:rsidR="001E3AEB" w:rsidRPr="001E3AEB" w:rsidRDefault="001E3AEB" w:rsidP="001E3AEB">
      <w:pPr>
        <w:numPr>
          <w:ilvl w:val="0"/>
          <w:numId w:val="17"/>
        </w:numPr>
        <w:ind w:left="284" w:hanging="284"/>
        <w:rPr>
          <w:szCs w:val="22"/>
          <w:lang w:val="el-GR"/>
        </w:rPr>
      </w:pPr>
      <w:r w:rsidRPr="001E3AEB">
        <w:rPr>
          <w:szCs w:val="22"/>
          <w:lang w:val="el-GR"/>
        </w:rPr>
        <w:t xml:space="preserve">Το αριθ. </w:t>
      </w:r>
      <w:proofErr w:type="spellStart"/>
      <w:r w:rsidRPr="001E3AEB">
        <w:rPr>
          <w:szCs w:val="22"/>
          <w:lang w:val="el-GR"/>
        </w:rPr>
        <w:t>πρωτ</w:t>
      </w:r>
      <w:proofErr w:type="spellEnd"/>
      <w:r w:rsidRPr="001E3AEB">
        <w:rPr>
          <w:szCs w:val="22"/>
          <w:lang w:val="el-GR"/>
        </w:rPr>
        <w:t xml:space="preserve">. </w:t>
      </w:r>
      <w:r w:rsidR="0036482C">
        <w:rPr>
          <w:szCs w:val="22"/>
          <w:lang w:val="el-GR"/>
        </w:rPr>
        <w:t>352218/09-10-2024</w:t>
      </w:r>
      <w:r>
        <w:rPr>
          <w:szCs w:val="22"/>
          <w:lang w:val="el-GR"/>
        </w:rPr>
        <w:t xml:space="preserve">  </w:t>
      </w:r>
      <w:r w:rsidRPr="001E3AEB">
        <w:rPr>
          <w:szCs w:val="22"/>
          <w:lang w:val="el-GR"/>
        </w:rPr>
        <w:t>έγγραφο  της ΓΕΝ. Δ/ΝΣΗ ΥΠΟΔΟΜΩΝ με το οποίο διαβιβάζονται οι τεχνικές προδιαγραφές</w:t>
      </w:r>
      <w:r>
        <w:rPr>
          <w:szCs w:val="22"/>
          <w:lang w:val="el-GR"/>
        </w:rPr>
        <w:t>,</w:t>
      </w:r>
      <w:r w:rsidRPr="001E3AEB">
        <w:rPr>
          <w:szCs w:val="22"/>
          <w:lang w:val="el-GR"/>
        </w:rPr>
        <w:t xml:space="preserve"> ο προϋπολογισμός </w:t>
      </w:r>
      <w:r>
        <w:rPr>
          <w:szCs w:val="22"/>
          <w:lang w:val="el-GR"/>
        </w:rPr>
        <w:t xml:space="preserve">και όροι της σύμβασης </w:t>
      </w:r>
      <w:r w:rsidRPr="001E3AEB">
        <w:rPr>
          <w:szCs w:val="22"/>
          <w:lang w:val="el-GR"/>
        </w:rPr>
        <w:t xml:space="preserve">για την προμήθεια </w:t>
      </w:r>
      <w:proofErr w:type="spellStart"/>
      <w:r w:rsidR="0036482C" w:rsidRPr="0036482C">
        <w:rPr>
          <w:szCs w:val="22"/>
          <w:lang w:val="el-GR"/>
        </w:rPr>
        <w:t>Προμήθεια</w:t>
      </w:r>
      <w:proofErr w:type="spellEnd"/>
      <w:r w:rsidR="0036482C" w:rsidRPr="0036482C">
        <w:rPr>
          <w:szCs w:val="22"/>
          <w:lang w:val="el-GR"/>
        </w:rPr>
        <w:t xml:space="preserve"> 44 αδειών χρήσης σχεδιαστικού προγράμματος (CAD) για τις ανάγκες των τεσσάρων Δ.Τ.Ε. Περιφερειακών ενοτήτων της Περιφέρειας Κρήτης και της Γενικής Δ/</w:t>
      </w:r>
      <w:proofErr w:type="spellStart"/>
      <w:r w:rsidR="0036482C" w:rsidRPr="0036482C">
        <w:rPr>
          <w:szCs w:val="22"/>
          <w:lang w:val="el-GR"/>
        </w:rPr>
        <w:t>νσης</w:t>
      </w:r>
      <w:proofErr w:type="spellEnd"/>
      <w:r w:rsidR="0036482C" w:rsidRPr="0036482C">
        <w:rPr>
          <w:szCs w:val="22"/>
          <w:lang w:val="el-GR"/>
        </w:rPr>
        <w:t xml:space="preserve"> Υποδομών</w:t>
      </w:r>
      <w:r w:rsidRPr="001E3AEB">
        <w:rPr>
          <w:szCs w:val="22"/>
          <w:lang w:val="el-GR"/>
        </w:rPr>
        <w:t>.</w:t>
      </w:r>
    </w:p>
    <w:p w14:paraId="75C15062" w14:textId="130B1BEF" w:rsidR="00F45983" w:rsidRDefault="001E3AEB" w:rsidP="001E3AEB">
      <w:pPr>
        <w:numPr>
          <w:ilvl w:val="0"/>
          <w:numId w:val="17"/>
        </w:numPr>
        <w:ind w:left="284" w:hanging="284"/>
        <w:rPr>
          <w:szCs w:val="22"/>
          <w:lang w:val="el-GR"/>
        </w:rPr>
      </w:pPr>
      <w:r w:rsidRPr="001E3AEB">
        <w:rPr>
          <w:szCs w:val="22"/>
          <w:lang w:val="el-GR"/>
        </w:rPr>
        <w:t xml:space="preserve">Την αριθ. </w:t>
      </w:r>
      <w:r w:rsidR="00F317FF" w:rsidRPr="00F317FF">
        <w:rPr>
          <w:szCs w:val="22"/>
          <w:lang w:val="el-GR"/>
        </w:rPr>
        <w:t>1229/2024</w:t>
      </w:r>
      <w:r>
        <w:rPr>
          <w:szCs w:val="22"/>
          <w:lang w:val="el-GR"/>
        </w:rPr>
        <w:t xml:space="preserve"> </w:t>
      </w:r>
      <w:r w:rsidRPr="001E3AEB">
        <w:rPr>
          <w:szCs w:val="22"/>
          <w:lang w:val="el-GR"/>
        </w:rPr>
        <w:t>(ΑΔΑ:</w:t>
      </w:r>
      <w:r>
        <w:rPr>
          <w:szCs w:val="22"/>
          <w:lang w:val="el-GR"/>
        </w:rPr>
        <w:t xml:space="preserve"> </w:t>
      </w:r>
      <w:r w:rsidR="00F317FF" w:rsidRPr="00F317FF">
        <w:rPr>
          <w:szCs w:val="22"/>
          <w:lang w:val="el-GR"/>
        </w:rPr>
        <w:t>Ψ3ΝΠ7ΛΚ-47Δ</w:t>
      </w:r>
      <w:r w:rsidRPr="001E3AEB">
        <w:rPr>
          <w:szCs w:val="22"/>
          <w:lang w:val="el-GR"/>
        </w:rPr>
        <w:t xml:space="preserve">) απόφαση της </w:t>
      </w:r>
      <w:r>
        <w:rPr>
          <w:szCs w:val="22"/>
          <w:lang w:val="el-GR"/>
        </w:rPr>
        <w:t xml:space="preserve">Περιφερειακής </w:t>
      </w:r>
      <w:r w:rsidRPr="001E3AEB">
        <w:rPr>
          <w:szCs w:val="22"/>
          <w:lang w:val="el-GR"/>
        </w:rPr>
        <w:t xml:space="preserve"> Επιτροπής με την οποία εγκρίνεται η διενέργεια του διαγωνισμού, οι όροι της </w:t>
      </w:r>
      <w:proofErr w:type="spellStart"/>
      <w:r w:rsidRPr="001E3AEB">
        <w:rPr>
          <w:szCs w:val="22"/>
          <w:lang w:val="el-GR"/>
        </w:rPr>
        <w:t>διακ</w:t>
      </w:r>
      <w:proofErr w:type="spellEnd"/>
      <w:r w:rsidRPr="001E3AEB">
        <w:rPr>
          <w:szCs w:val="22"/>
          <w:lang w:val="el-GR"/>
        </w:rPr>
        <w:t>/</w:t>
      </w:r>
      <w:proofErr w:type="spellStart"/>
      <w:r w:rsidRPr="001E3AEB">
        <w:rPr>
          <w:szCs w:val="22"/>
          <w:lang w:val="el-GR"/>
        </w:rPr>
        <w:t>ξης</w:t>
      </w:r>
      <w:proofErr w:type="spellEnd"/>
      <w:r w:rsidRPr="001E3AEB">
        <w:rPr>
          <w:szCs w:val="22"/>
          <w:lang w:val="el-GR"/>
        </w:rPr>
        <w:t xml:space="preserve"> και συγκροτείται η επιτροπή διενέργειας του διαγωνισμού</w:t>
      </w:r>
      <w:r>
        <w:rPr>
          <w:szCs w:val="22"/>
          <w:lang w:val="el-GR"/>
        </w:rPr>
        <w:t xml:space="preserve"> και η επιτροπή </w:t>
      </w:r>
      <w:proofErr w:type="spellStart"/>
      <w:r>
        <w:rPr>
          <w:szCs w:val="22"/>
          <w:lang w:val="el-GR"/>
        </w:rPr>
        <w:t>παρακαλούθησης</w:t>
      </w:r>
      <w:proofErr w:type="spellEnd"/>
      <w:r>
        <w:rPr>
          <w:szCs w:val="22"/>
          <w:lang w:val="el-GR"/>
        </w:rPr>
        <w:t xml:space="preserve"> και παραλαβής </w:t>
      </w:r>
    </w:p>
    <w:p w14:paraId="50F26B95" w14:textId="77777777" w:rsidR="00CC3E6A" w:rsidRPr="007C7BF7" w:rsidRDefault="00CC3E6A" w:rsidP="00CC3E6A">
      <w:pPr>
        <w:ind w:left="284"/>
        <w:rPr>
          <w:szCs w:val="22"/>
          <w:lang w:val="el-GR"/>
        </w:rPr>
      </w:pPr>
    </w:p>
    <w:p w14:paraId="17E0B6D2" w14:textId="77777777" w:rsidR="003929DA" w:rsidRDefault="003929DA">
      <w:pPr>
        <w:pStyle w:val="2"/>
        <w:rPr>
          <w:lang w:val="el-GR" w:eastAsia="el-GR"/>
        </w:rPr>
      </w:pPr>
      <w:bookmarkStart w:id="14" w:name="_Toc179888560"/>
      <w:r>
        <w:rPr>
          <w:lang w:val="el-GR"/>
        </w:rPr>
        <w:lastRenderedPageBreak/>
        <w:t>1.5</w:t>
      </w:r>
      <w:r>
        <w:rPr>
          <w:lang w:val="el-GR"/>
        </w:rPr>
        <w:tab/>
        <w:t>Προθεσμία παραλαβής προσφορών</w:t>
      </w:r>
      <w:bookmarkEnd w:id="14"/>
      <w:r>
        <w:rPr>
          <w:lang w:val="el-GR"/>
        </w:rPr>
        <w:t xml:space="preserve"> </w:t>
      </w:r>
    </w:p>
    <w:p w14:paraId="22D25275" w14:textId="6999B167" w:rsidR="003929DA" w:rsidRDefault="003929DA">
      <w:pPr>
        <w:rPr>
          <w:lang w:val="el-GR" w:eastAsia="el-GR"/>
        </w:rPr>
      </w:pPr>
      <w:r>
        <w:rPr>
          <w:lang w:val="el-GR" w:eastAsia="el-GR"/>
        </w:rPr>
        <w:t xml:space="preserve">Η καταληκτική ημερομηνία παραλαβής των προσφορών είναι η </w:t>
      </w:r>
      <w:r w:rsidR="000F4380">
        <w:rPr>
          <w:lang w:val="el-GR" w:eastAsia="el-GR"/>
        </w:rPr>
        <w:t xml:space="preserve"> 22</w:t>
      </w:r>
      <w:r>
        <w:rPr>
          <w:lang w:val="el-GR" w:eastAsia="el-GR"/>
        </w:rPr>
        <w:t>/</w:t>
      </w:r>
      <w:r w:rsidR="000F4380">
        <w:rPr>
          <w:lang w:val="el-GR" w:eastAsia="el-GR"/>
        </w:rPr>
        <w:t>11</w:t>
      </w:r>
      <w:r>
        <w:rPr>
          <w:lang w:val="el-GR" w:eastAsia="el-GR"/>
        </w:rPr>
        <w:t>/</w:t>
      </w:r>
      <w:r w:rsidR="000F4380">
        <w:rPr>
          <w:lang w:val="el-GR" w:eastAsia="el-GR"/>
        </w:rPr>
        <w:t xml:space="preserve">2024 </w:t>
      </w:r>
      <w:r>
        <w:rPr>
          <w:lang w:val="el-GR" w:eastAsia="el-GR"/>
        </w:rPr>
        <w:t xml:space="preserve">και ώρα </w:t>
      </w:r>
      <w:r w:rsidR="000F4380">
        <w:rPr>
          <w:lang w:val="el-GR" w:eastAsia="el-GR"/>
        </w:rPr>
        <w:t>15:00</w:t>
      </w:r>
    </w:p>
    <w:p w14:paraId="428A2715" w14:textId="77777777"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r w:rsidR="00AD7834">
        <w:fldChar w:fldCharType="begin"/>
      </w:r>
      <w:r w:rsidR="00AD7834">
        <w:instrText>HYPERLINK</w:instrText>
      </w:r>
      <w:r w:rsidR="00AD7834" w:rsidRPr="0047131F">
        <w:rPr>
          <w:lang w:val="el-GR"/>
        </w:rPr>
        <w:instrText xml:space="preserve"> "</w:instrText>
      </w:r>
      <w:r w:rsidR="00AD7834">
        <w:instrText>http</w:instrText>
      </w:r>
      <w:r w:rsidR="00AD7834" w:rsidRPr="0047131F">
        <w:rPr>
          <w:lang w:val="el-GR"/>
        </w:rPr>
        <w:instrText>://</w:instrText>
      </w:r>
      <w:r w:rsidR="00AD7834">
        <w:instrText>www</w:instrText>
      </w:r>
      <w:r w:rsidR="00AD7834" w:rsidRPr="0047131F">
        <w:rPr>
          <w:lang w:val="el-GR"/>
        </w:rPr>
        <w:instrText>.</w:instrText>
      </w:r>
      <w:r w:rsidR="00AD7834">
        <w:instrText>promitheus</w:instrText>
      </w:r>
      <w:r w:rsidR="00AD7834" w:rsidRPr="0047131F">
        <w:rPr>
          <w:lang w:val="el-GR"/>
        </w:rPr>
        <w:instrText>.</w:instrText>
      </w:r>
      <w:r w:rsidR="00AD7834">
        <w:instrText>gov</w:instrText>
      </w:r>
      <w:r w:rsidR="00AD7834" w:rsidRPr="0047131F">
        <w:rPr>
          <w:lang w:val="el-GR"/>
        </w:rPr>
        <w:instrText>.</w:instrText>
      </w:r>
      <w:r w:rsidR="00AD7834">
        <w:instrText>gr</w:instrText>
      </w:r>
      <w:r w:rsidR="00AD7834" w:rsidRPr="0047131F">
        <w:rPr>
          <w:lang w:val="el-GR"/>
        </w:rPr>
        <w:instrText>"</w:instrText>
      </w:r>
      <w:r w:rsidR="00AD7834">
        <w:fldChar w:fldCharType="separate"/>
      </w:r>
      <w:r w:rsidR="00AD7834" w:rsidRPr="00C20DE7">
        <w:rPr>
          <w:rStyle w:val="-"/>
          <w:lang w:val="el-GR" w:eastAsia="el-GR"/>
        </w:rPr>
        <w:t>www.promitheus.gov.gr</w:t>
      </w:r>
      <w:r w:rsidR="00AD7834">
        <w:rPr>
          <w:rStyle w:val="-"/>
          <w:lang w:val="el-GR" w:eastAsia="el-GR"/>
        </w:rPr>
        <w:fldChar w:fldCharType="end"/>
      </w:r>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490A2406" w14:textId="77777777" w:rsidR="00AE4565" w:rsidRDefault="00AE4565">
      <w:pPr>
        <w:rPr>
          <w:lang w:val="el-GR"/>
        </w:rPr>
      </w:pPr>
    </w:p>
    <w:p w14:paraId="2514DA64" w14:textId="77777777" w:rsidR="003929DA" w:rsidRDefault="003929DA">
      <w:pPr>
        <w:pStyle w:val="2"/>
        <w:rPr>
          <w:lang w:val="el-GR"/>
        </w:rPr>
      </w:pPr>
      <w:bookmarkStart w:id="15" w:name="_Toc179888561"/>
      <w:r>
        <w:rPr>
          <w:lang w:val="el-GR"/>
        </w:rPr>
        <w:t>1.6</w:t>
      </w:r>
      <w:r>
        <w:rPr>
          <w:lang w:val="el-GR"/>
        </w:rPr>
        <w:tab/>
        <w:t>Δημοσιότητα</w:t>
      </w:r>
      <w:bookmarkEnd w:id="15"/>
    </w:p>
    <w:p w14:paraId="762AEC24" w14:textId="29E646D3" w:rsidR="003929DA" w:rsidRDefault="00CA0D66">
      <w:pPr>
        <w:rPr>
          <w:lang w:val="el-GR"/>
        </w:rPr>
      </w:pPr>
      <w:r>
        <w:rPr>
          <w:b/>
          <w:lang w:val="el-GR"/>
        </w:rPr>
        <w:t xml:space="preserve">Α. </w:t>
      </w:r>
      <w:r w:rsidR="003929DA">
        <w:rPr>
          <w:b/>
          <w:lang w:val="el-GR"/>
        </w:rPr>
        <w:t xml:space="preserve">Δημοσίευση σε εθνικό επίπεδο </w:t>
      </w:r>
    </w:p>
    <w:p w14:paraId="7CBD2AED" w14:textId="77777777" w:rsidR="00CA0D66" w:rsidRPr="00CA0D66" w:rsidRDefault="00CA0D66" w:rsidP="00CA0D66">
      <w:pPr>
        <w:spacing w:before="240"/>
        <w:rPr>
          <w:lang w:val="el-GR"/>
        </w:rPr>
      </w:pPr>
      <w:r w:rsidRPr="00CA0D66">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0024C34F" w14:textId="1F189863" w:rsidR="00CA0D66" w:rsidRPr="00CA0D66" w:rsidRDefault="00CA0D66" w:rsidP="00CA0D66">
      <w:pPr>
        <w:spacing w:before="240"/>
        <w:rPr>
          <w:lang w:val="el-GR"/>
        </w:rPr>
      </w:pPr>
      <w:r w:rsidRPr="00CA0D66">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3A2D39">
        <w:rPr>
          <w:b/>
          <w:bCs/>
          <w:lang w:val="el-GR"/>
        </w:rPr>
        <w:t xml:space="preserve">Συστημικό Αύξοντα Αριθμό:  </w:t>
      </w:r>
      <w:r w:rsidR="003A2D39" w:rsidRPr="003A2D39">
        <w:rPr>
          <w:b/>
          <w:bCs/>
          <w:lang w:val="el-GR"/>
        </w:rPr>
        <w:t>361648</w:t>
      </w:r>
      <w:r w:rsidRPr="00CA0D66">
        <w:rPr>
          <w:lang w:val="el-GR"/>
        </w:rPr>
        <w:t xml:space="preserve">  και αναρτήθηκαν στη Διαδικτυακή Πύλη (www.promitheus.gov.gr) του ΟΠΣ ΕΣΗΔΗΣ. </w:t>
      </w:r>
    </w:p>
    <w:p w14:paraId="1D654EE5" w14:textId="77777777" w:rsidR="00CA0D66" w:rsidRPr="00CA0D66" w:rsidRDefault="00CA0D66" w:rsidP="00CA0D66">
      <w:pPr>
        <w:spacing w:before="240"/>
        <w:rPr>
          <w:lang w:val="el-GR"/>
        </w:rPr>
      </w:pPr>
      <w:r w:rsidRPr="00CA0D66">
        <w:rPr>
          <w:lang w:val="el-GR"/>
        </w:rPr>
        <w:t xml:space="preserve">Περίληψη της παρούσας Διακήρυξης δημοσιεύεται και στον Ελληνικό Τύπο, σύμφωνα με το άρθρο 66 του Ν. 4412/2016 : </w:t>
      </w:r>
    </w:p>
    <w:p w14:paraId="52906C93" w14:textId="77777777" w:rsidR="00CA0D66" w:rsidRPr="00CA0D66" w:rsidRDefault="00CA0D66" w:rsidP="00CA0D66">
      <w:pPr>
        <w:spacing w:before="240"/>
        <w:rPr>
          <w:lang w:val="el-GR"/>
        </w:rPr>
      </w:pPr>
      <w:r w:rsidRPr="00CA0D66">
        <w:rPr>
          <w:lang w:val="el-GR"/>
        </w:rPr>
        <w:t>α) Στην ημερήσια εφημερίδα «ΝΕΑ ΚΡΗΤΗ»,</w:t>
      </w:r>
    </w:p>
    <w:p w14:paraId="09A23346" w14:textId="70DA9500" w:rsidR="00CA0D66" w:rsidRPr="00CA0D66" w:rsidRDefault="00CA0D66" w:rsidP="00CA0D66">
      <w:pPr>
        <w:spacing w:before="240"/>
        <w:rPr>
          <w:lang w:val="el-GR"/>
        </w:rPr>
      </w:pPr>
      <w:r w:rsidRPr="00CA0D66">
        <w:rPr>
          <w:lang w:val="el-GR"/>
        </w:rPr>
        <w:t>β) Στην ημερήσια εφημερίδα «</w:t>
      </w:r>
      <w:r>
        <w:rPr>
          <w:lang w:val="el-GR"/>
        </w:rPr>
        <w:t>ΠΑΤΡΙΣ</w:t>
      </w:r>
      <w:r w:rsidRPr="00CA0D66">
        <w:rPr>
          <w:lang w:val="el-GR"/>
        </w:rPr>
        <w:t xml:space="preserve">» </w:t>
      </w:r>
    </w:p>
    <w:p w14:paraId="2E95BF2D" w14:textId="606D13B6" w:rsidR="00CA0D66" w:rsidRPr="00CA0D66" w:rsidRDefault="00CA0D66" w:rsidP="00CA0D66">
      <w:pPr>
        <w:spacing w:before="240"/>
        <w:rPr>
          <w:lang w:val="el-GR"/>
        </w:rPr>
      </w:pPr>
      <w:r w:rsidRPr="00CA0D66">
        <w:rPr>
          <w:lang w:val="el-GR"/>
        </w:rPr>
        <w:t>γ) Στην εβδομαδιαία εφημερίδα «</w:t>
      </w:r>
      <w:r w:rsidR="00976753">
        <w:rPr>
          <w:lang w:val="el-GR"/>
        </w:rPr>
        <w:t xml:space="preserve"> </w:t>
      </w:r>
      <w:r w:rsidR="000F4380" w:rsidRPr="000F4380">
        <w:rPr>
          <w:lang w:val="el-GR"/>
        </w:rPr>
        <w:t>ΑΝΤΙΛΑΛΟΣ ΤΗΣ ΜΕΣΑΡΑΣ</w:t>
      </w:r>
      <w:r w:rsidR="00976753">
        <w:rPr>
          <w:lang w:val="el-GR"/>
        </w:rPr>
        <w:t xml:space="preserve"> </w:t>
      </w:r>
      <w:r w:rsidRPr="00CA0D66">
        <w:rPr>
          <w:lang w:val="el-GR"/>
        </w:rPr>
        <w:t xml:space="preserve">» </w:t>
      </w:r>
    </w:p>
    <w:p w14:paraId="41D3E469" w14:textId="77777777" w:rsidR="00CA0D66" w:rsidRPr="00CA0D66" w:rsidRDefault="00CA0D66" w:rsidP="00CA0D66">
      <w:pPr>
        <w:spacing w:before="240"/>
        <w:rPr>
          <w:lang w:val="el-GR"/>
        </w:rPr>
      </w:pPr>
      <w:r w:rsidRPr="00CA0D66">
        <w:rPr>
          <w:lang w:val="el-GR"/>
        </w:rPr>
        <w:t>Περίληψη της παρούσας Διακήρυξης, όπως προβλέπεται στην περίπτωση (</w:t>
      </w:r>
      <w:proofErr w:type="spellStart"/>
      <w:r w:rsidRPr="00CA0D66">
        <w:rPr>
          <w:lang w:val="el-GR"/>
        </w:rPr>
        <w:t>ιστ</w:t>
      </w:r>
      <w:proofErr w:type="spellEnd"/>
      <w:r w:rsidRPr="00CA0D66">
        <w:rPr>
          <w:lang w:val="el-GR"/>
        </w:rPr>
        <w:t xml:space="preserve">) της παραγράφου 3 του άρθρου 76 του Ν.4727/2020, αναρτήθηκε στο διαδίκτυο, στον </w:t>
      </w:r>
      <w:proofErr w:type="spellStart"/>
      <w:r w:rsidRPr="00CA0D66">
        <w:rPr>
          <w:lang w:val="el-GR"/>
        </w:rPr>
        <w:t>ιστότοπο</w:t>
      </w:r>
      <w:proofErr w:type="spellEnd"/>
      <w:r w:rsidRPr="00CA0D66">
        <w:rPr>
          <w:lang w:val="el-GR"/>
        </w:rPr>
        <w:t xml:space="preserve"> http://et.diavgeia.gov.gr/ (ΠΡΟΓΡΑΜΜΑ ΔΙΑΥΓΕΙΑ). http://et.diavgeia.gov.gr/ </w:t>
      </w:r>
    </w:p>
    <w:p w14:paraId="22697915" w14:textId="5225150D" w:rsidR="003929DA" w:rsidRDefault="00CA0D66" w:rsidP="00976753">
      <w:pPr>
        <w:spacing w:before="240"/>
        <w:rPr>
          <w:rFonts w:eastAsia="ArialMT"/>
          <w:lang w:val="el-GR"/>
        </w:rPr>
      </w:pPr>
      <w:r w:rsidRPr="00CA0D66">
        <w:rPr>
          <w:lang w:val="el-GR"/>
        </w:rPr>
        <w:t xml:space="preserve">Η Διακήρυξη θα καταχωρηθεί στο διαδίκτυο, στην ιστοσελίδα της αναθέτουσας αρχής, στη διεύθυνση (URL):    www.crete.gov.gr  στη διαδρομή: Προκηρύξεις - Διαγωνισμοί </w:t>
      </w:r>
      <w:r w:rsidR="00976753" w:rsidRPr="00976753">
        <w:rPr>
          <w:rFonts w:ascii="Arial" w:hAnsi="Arial" w:cs="Arial"/>
          <w:lang w:val="el-GR"/>
        </w:rPr>
        <w:t>►</w:t>
      </w:r>
      <w:r w:rsidR="00976753" w:rsidRPr="00976753">
        <w:rPr>
          <w:lang w:val="el-GR"/>
        </w:rPr>
        <w:t xml:space="preserve"> </w:t>
      </w:r>
      <w:r w:rsidR="00976753" w:rsidRPr="00976753">
        <w:rPr>
          <w:rFonts w:ascii="Arial" w:hAnsi="Arial" w:cs="Arial"/>
          <w:lang w:val="el-GR"/>
        </w:rPr>
        <w:t>ΔΙΑΚΗΡΥΞΗ ΑΝΟΙΧΤΟΥ ΗΛΕΚΤΡΟΝΙΚΟΥ ΔΙΑΓΩΝΙΣΜΟΥ ΚΑΤΩ ΤΩΝ ΟΡΙΩΝ</w:t>
      </w:r>
      <w:r w:rsidR="00976753">
        <w:rPr>
          <w:rFonts w:ascii="Arial" w:hAnsi="Arial" w:cs="Arial"/>
          <w:lang w:val="el-GR"/>
        </w:rPr>
        <w:t xml:space="preserve"> </w:t>
      </w:r>
      <w:r w:rsidR="008A5931">
        <w:rPr>
          <w:rFonts w:ascii="Arial" w:hAnsi="Arial" w:cs="Arial"/>
          <w:lang w:val="el-GR"/>
        </w:rPr>
        <w:t>ΜΕ ΤΙΤΛΟ</w:t>
      </w:r>
      <w:r w:rsidR="00976753" w:rsidRPr="00976753">
        <w:rPr>
          <w:rFonts w:ascii="Arial" w:hAnsi="Arial" w:cs="Arial"/>
          <w:lang w:val="el-GR"/>
        </w:rPr>
        <w:t xml:space="preserve"> </w:t>
      </w:r>
      <w:r w:rsidR="008A5931">
        <w:rPr>
          <w:rFonts w:ascii="Arial" w:hAnsi="Arial" w:cs="Arial"/>
          <w:lang w:val="el-GR"/>
        </w:rPr>
        <w:t>«</w:t>
      </w:r>
      <w:r w:rsidR="00976753" w:rsidRPr="00976753">
        <w:rPr>
          <w:rFonts w:ascii="Arial" w:hAnsi="Arial" w:cs="Arial"/>
          <w:lang w:val="el-GR"/>
        </w:rPr>
        <w:t>ΠΡΟΜΗΘΕΙΑ 44 ΑΔΕΙΩΝ ΧΡΗΣΗΣ ΣΧΕΔΙΑΣΤΙΚΟΥ ΠΡΟΓΡΑΜΜΑΤΟΣ ΓΙΑ ΤΙΣ ΑΝΑΓΚΕΣ ΤΗΣ ΠΕΡΙΦΕΡΕΙΑΣ ΚΡΗΤΗΣ</w:t>
      </w:r>
      <w:r w:rsidR="008A5931">
        <w:rPr>
          <w:rFonts w:ascii="Arial" w:hAnsi="Arial" w:cs="Arial"/>
          <w:lang w:val="el-GR"/>
        </w:rPr>
        <w:t>»</w:t>
      </w:r>
    </w:p>
    <w:p w14:paraId="4356F13F" w14:textId="3054BDE0" w:rsidR="003929DA" w:rsidRPr="00CA0D66" w:rsidRDefault="00CA0D66">
      <w:pPr>
        <w:rPr>
          <w:b/>
          <w:lang w:val="el-GR"/>
        </w:rPr>
      </w:pPr>
      <w:r>
        <w:rPr>
          <w:b/>
          <w:lang w:val="el-GR"/>
        </w:rPr>
        <w:t xml:space="preserve">Β. </w:t>
      </w:r>
      <w:r w:rsidRPr="00CA0D66">
        <w:rPr>
          <w:b/>
          <w:lang w:val="el-GR"/>
        </w:rPr>
        <w:t>Έξοδα δημοσιεύσεων</w:t>
      </w:r>
    </w:p>
    <w:p w14:paraId="7971D6D3" w14:textId="3E05187C"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6553FEE7" w14:textId="77777777" w:rsidR="003929DA" w:rsidRDefault="003929DA">
      <w:pPr>
        <w:pStyle w:val="2"/>
        <w:rPr>
          <w:lang w:val="el-GR"/>
        </w:rPr>
      </w:pPr>
      <w:bookmarkStart w:id="16" w:name="_Toc179888562"/>
      <w:r>
        <w:rPr>
          <w:lang w:val="el-GR"/>
        </w:rPr>
        <w:t>1.7</w:t>
      </w:r>
      <w:r>
        <w:rPr>
          <w:lang w:val="el-GR"/>
        </w:rPr>
        <w:tab/>
        <w:t>Αρχές εφαρμοζόμενες στη διαδικασία σύναψης</w:t>
      </w:r>
      <w:bookmarkEnd w:id="16"/>
      <w:r>
        <w:rPr>
          <w:lang w:val="el-GR"/>
        </w:rPr>
        <w:t xml:space="preserve"> </w:t>
      </w:r>
    </w:p>
    <w:p w14:paraId="6266C1BA" w14:textId="77777777" w:rsidR="003929DA" w:rsidRDefault="003929DA">
      <w:pPr>
        <w:rPr>
          <w:lang w:val="el-GR"/>
        </w:rPr>
      </w:pPr>
      <w:r>
        <w:rPr>
          <w:lang w:val="el-GR"/>
        </w:rPr>
        <w:t>Οι οικονομικοί φορείς δεσμεύονται ότι:</w:t>
      </w:r>
    </w:p>
    <w:p w14:paraId="1B22E64C" w14:textId="64892C4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24E9B067" w14:textId="77777777" w:rsidR="003929DA" w:rsidRPr="009C31D5" w:rsidRDefault="003929DA">
      <w:pPr>
        <w:rPr>
          <w:lang w:val="el-GR"/>
        </w:rPr>
      </w:pPr>
      <w:r w:rsidRPr="002510A3">
        <w:rPr>
          <w:lang w:val="el-GR"/>
        </w:rPr>
        <w:lastRenderedPageBreak/>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34211B2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7D64743B" w14:textId="77777777" w:rsidR="00CA0D66" w:rsidRDefault="00CA0D66">
      <w:pPr>
        <w:rPr>
          <w:lang w:val="el-GR"/>
        </w:rPr>
      </w:pPr>
    </w:p>
    <w:p w14:paraId="5611D589" w14:textId="77777777" w:rsidR="00CA0D66" w:rsidRDefault="00CA0D66">
      <w:pPr>
        <w:rPr>
          <w:lang w:val="el-GR"/>
        </w:rPr>
      </w:pPr>
    </w:p>
    <w:p w14:paraId="256FE64C" w14:textId="79927508" w:rsidR="00CA0D66" w:rsidRDefault="00CA0D66" w:rsidP="00CA0D66">
      <w:pPr>
        <w:jc w:val="center"/>
        <w:rPr>
          <w:rFonts w:ascii="Tahoma" w:hAnsi="Tahoma"/>
          <w:b/>
          <w:lang w:val="el-GR"/>
        </w:rPr>
      </w:pPr>
      <w:r>
        <w:rPr>
          <w:rFonts w:ascii="Tahoma" w:hAnsi="Tahoma"/>
          <w:b/>
          <w:lang w:val="el-GR"/>
        </w:rPr>
        <w:t xml:space="preserve">Ο ΠΕΡΙΦΕΡΕΙΑΡΧΗΣ ΚΡΗΤΗΣ </w:t>
      </w:r>
    </w:p>
    <w:p w14:paraId="50E2BD96" w14:textId="77777777" w:rsidR="00CA0D66" w:rsidRDefault="00CA0D66" w:rsidP="00CA0D66">
      <w:pPr>
        <w:jc w:val="center"/>
        <w:rPr>
          <w:rFonts w:ascii="Tahoma" w:hAnsi="Tahoma"/>
          <w:b/>
          <w:lang w:val="el-GR"/>
        </w:rPr>
      </w:pPr>
    </w:p>
    <w:p w14:paraId="25900460" w14:textId="77777777" w:rsidR="00CA0D66" w:rsidRDefault="00CA0D66" w:rsidP="00CA0D66">
      <w:pPr>
        <w:jc w:val="center"/>
        <w:rPr>
          <w:rFonts w:ascii="Tahoma" w:hAnsi="Tahoma"/>
          <w:b/>
          <w:lang w:val="el-GR"/>
        </w:rPr>
      </w:pPr>
    </w:p>
    <w:p w14:paraId="2104AB65" w14:textId="77777777" w:rsidR="00CA0D66" w:rsidRDefault="00CA0D66" w:rsidP="00CA0D66">
      <w:pPr>
        <w:jc w:val="center"/>
        <w:rPr>
          <w:rFonts w:ascii="Tahoma" w:hAnsi="Tahoma"/>
          <w:b/>
          <w:lang w:val="el-GR"/>
        </w:rPr>
      </w:pPr>
      <w:r>
        <w:rPr>
          <w:rFonts w:ascii="Tahoma" w:hAnsi="Tahoma"/>
          <w:b/>
          <w:lang w:val="el-GR"/>
        </w:rPr>
        <w:t>ΣΤΑΥΡΟΣ ΑΡΝΑΟΥΤΑΚΗΣ</w:t>
      </w:r>
    </w:p>
    <w:p w14:paraId="6E7A9ECE" w14:textId="77777777" w:rsidR="00CA0D66" w:rsidRDefault="00CA0D66">
      <w:pPr>
        <w:rPr>
          <w:lang w:val="el-GR"/>
        </w:rPr>
      </w:pPr>
    </w:p>
    <w:p w14:paraId="751ADEA2" w14:textId="77777777" w:rsidR="003929DA" w:rsidRDefault="003929DA">
      <w:pPr>
        <w:pStyle w:val="1"/>
        <w:tabs>
          <w:tab w:val="left" w:pos="567"/>
        </w:tabs>
        <w:ind w:left="567" w:hanging="567"/>
        <w:rPr>
          <w:lang w:val="el-GR"/>
        </w:rPr>
      </w:pPr>
      <w:bookmarkStart w:id="17" w:name="_Toc179888563"/>
      <w:r>
        <w:rPr>
          <w:rFonts w:ascii="Calibri" w:hAnsi="Calibri" w:cs="Calibri"/>
          <w:lang w:val="el-GR"/>
        </w:rPr>
        <w:lastRenderedPageBreak/>
        <w:t>2.</w:t>
      </w:r>
      <w:r>
        <w:rPr>
          <w:rFonts w:ascii="Calibri" w:hAnsi="Calibri" w:cs="Calibri"/>
          <w:lang w:val="el-GR"/>
        </w:rPr>
        <w:tab/>
        <w:t>ΓΕΝΙΚΟΙ ΚΑΙ ΕΙΔΙΚΟΙ ΟΡΟΙ ΣΥΜΜΕΤΟΧΗΣ</w:t>
      </w:r>
      <w:bookmarkEnd w:id="17"/>
    </w:p>
    <w:p w14:paraId="22DBF3A6" w14:textId="77777777" w:rsidR="003929DA" w:rsidRDefault="003929DA">
      <w:pPr>
        <w:pStyle w:val="2"/>
        <w:rPr>
          <w:lang w:val="el-GR"/>
        </w:rPr>
      </w:pPr>
      <w:bookmarkStart w:id="18" w:name="_Toc179888564"/>
      <w:r>
        <w:rPr>
          <w:lang w:val="el-GR"/>
        </w:rPr>
        <w:t>2.1</w:t>
      </w:r>
      <w:r>
        <w:rPr>
          <w:lang w:val="el-GR"/>
        </w:rPr>
        <w:tab/>
        <w:t>Γενικές Πληροφορίες</w:t>
      </w:r>
      <w:bookmarkEnd w:id="18"/>
    </w:p>
    <w:p w14:paraId="6B1EF873" w14:textId="77777777" w:rsidR="003929DA" w:rsidRPr="0076749E" w:rsidRDefault="003929DA">
      <w:pPr>
        <w:pStyle w:val="3"/>
        <w:rPr>
          <w:lang w:val="el-GR"/>
        </w:rPr>
      </w:pPr>
      <w:bookmarkStart w:id="19" w:name="_Toc179888565"/>
      <w:r w:rsidRPr="0076749E">
        <w:rPr>
          <w:lang w:val="el-GR"/>
        </w:rPr>
        <w:t>2.1.1</w:t>
      </w:r>
      <w:r w:rsidRPr="0076749E">
        <w:rPr>
          <w:lang w:val="el-GR"/>
        </w:rPr>
        <w:tab/>
        <w:t>Έγγραφα της σύμβασης</w:t>
      </w:r>
      <w:bookmarkEnd w:id="19"/>
    </w:p>
    <w:p w14:paraId="1E2E491E" w14:textId="02A0B7EF"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37DB8546" w14:textId="204C0155" w:rsidR="00CA0D66" w:rsidRPr="001E3AEB" w:rsidRDefault="001E3AEB" w:rsidP="001E3AEB">
      <w:pPr>
        <w:numPr>
          <w:ilvl w:val="0"/>
          <w:numId w:val="16"/>
        </w:numPr>
        <w:ind w:left="567" w:hanging="425"/>
        <w:rPr>
          <w:lang w:val="el-GR"/>
        </w:rPr>
      </w:pPr>
      <w:r>
        <w:rPr>
          <w:lang w:val="el-GR"/>
        </w:rPr>
        <w:t xml:space="preserve">η  </w:t>
      </w:r>
      <w:proofErr w:type="spellStart"/>
      <w:r>
        <w:rPr>
          <w:lang w:val="el-GR"/>
        </w:rPr>
        <w:t>αρ</w:t>
      </w:r>
      <w:proofErr w:type="spellEnd"/>
      <w:r>
        <w:rPr>
          <w:lang w:val="el-GR"/>
        </w:rPr>
        <w:t xml:space="preserve">. </w:t>
      </w:r>
      <w:proofErr w:type="spellStart"/>
      <w:r>
        <w:rPr>
          <w:lang w:val="el-GR"/>
        </w:rPr>
        <w:t>πρωτ</w:t>
      </w:r>
      <w:bookmarkStart w:id="20" w:name="_Hlk181623165"/>
      <w:proofErr w:type="spellEnd"/>
      <w:r>
        <w:rPr>
          <w:lang w:val="el-GR"/>
        </w:rPr>
        <w:t xml:space="preserve">. </w:t>
      </w:r>
      <w:r w:rsidR="00FE0632">
        <w:rPr>
          <w:lang w:val="el-GR"/>
        </w:rPr>
        <w:t xml:space="preserve">384537/4-11-2024 </w:t>
      </w:r>
      <w:r>
        <w:rPr>
          <w:lang w:val="el-GR"/>
        </w:rPr>
        <w:t xml:space="preserve"> Περίληψη Διακήρυξης (ΑΔΑ:   </w:t>
      </w:r>
      <w:r w:rsidR="00E9708F" w:rsidRPr="00E9708F">
        <w:rPr>
          <w:lang w:val="el-GR"/>
        </w:rPr>
        <w:t>9ΜΓΛ7ΛΚ-3ΚΓ</w:t>
      </w:r>
      <w:r>
        <w:rPr>
          <w:lang w:val="el-GR"/>
        </w:rPr>
        <w:t xml:space="preserve"> ), </w:t>
      </w:r>
      <w:bookmarkEnd w:id="20"/>
      <w:r>
        <w:rPr>
          <w:lang w:val="el-GR"/>
        </w:rPr>
        <w:t>όπως αυτή έχει δημοσιευτεί στον Ελληνικό Τύπο</w:t>
      </w:r>
    </w:p>
    <w:p w14:paraId="18E55E09" w14:textId="6FEB7B06"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32553F42"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B68A577"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ABC4796" w14:textId="3397ECF4" w:rsidR="001E3AEB" w:rsidRDefault="001E3AEB" w:rsidP="00CC76C4">
      <w:pPr>
        <w:numPr>
          <w:ilvl w:val="0"/>
          <w:numId w:val="16"/>
        </w:numPr>
        <w:ind w:left="567" w:hanging="425"/>
        <w:rPr>
          <w:lang w:val="el-GR"/>
        </w:rPr>
      </w:pPr>
      <w:r>
        <w:rPr>
          <w:lang w:val="el-GR"/>
        </w:rPr>
        <w:t>Οι από 09/09/2024 Τεχνικές προδιαγραφές της Γενικής Δ/</w:t>
      </w:r>
      <w:proofErr w:type="spellStart"/>
      <w:r>
        <w:rPr>
          <w:lang w:val="el-GR"/>
        </w:rPr>
        <w:t>νσης</w:t>
      </w:r>
      <w:proofErr w:type="spellEnd"/>
      <w:r>
        <w:rPr>
          <w:lang w:val="el-GR"/>
        </w:rPr>
        <w:t xml:space="preserve"> Υποδομών Κρήτης </w:t>
      </w:r>
    </w:p>
    <w:p w14:paraId="0190EA5D" w14:textId="77777777" w:rsidR="00BE74B0" w:rsidRDefault="00BE74B0" w:rsidP="001E3AEB">
      <w:pPr>
        <w:ind w:left="567"/>
        <w:rPr>
          <w:lang w:val="el-GR"/>
        </w:rPr>
      </w:pPr>
    </w:p>
    <w:p w14:paraId="719A1440" w14:textId="77777777" w:rsidR="003929DA" w:rsidRDefault="003929DA" w:rsidP="00CC76C4">
      <w:pPr>
        <w:pStyle w:val="3"/>
        <w:rPr>
          <w:lang w:val="el-GR"/>
        </w:rPr>
      </w:pPr>
      <w:bookmarkStart w:id="21" w:name="_Toc179888566"/>
      <w:r>
        <w:rPr>
          <w:lang w:val="el-GR"/>
        </w:rPr>
        <w:t>2.1.2</w:t>
      </w:r>
      <w:r>
        <w:rPr>
          <w:lang w:val="el-GR"/>
        </w:rPr>
        <w:tab/>
        <w:t>Επικοινωνία - Πρόσβαση στα έγγραφα της Σύμβασης</w:t>
      </w:r>
      <w:bookmarkEnd w:id="21"/>
    </w:p>
    <w:p w14:paraId="3F07D934" w14:textId="6ABD0165"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70E88785" w14:textId="77777777" w:rsidR="003929DA" w:rsidRDefault="003929DA">
      <w:pPr>
        <w:pStyle w:val="3"/>
        <w:rPr>
          <w:lang w:val="el-GR"/>
        </w:rPr>
      </w:pPr>
      <w:bookmarkStart w:id="22" w:name="_Toc179888567"/>
      <w:r>
        <w:rPr>
          <w:lang w:val="el-GR"/>
        </w:rPr>
        <w:t>2.1.3</w:t>
      </w:r>
      <w:r>
        <w:rPr>
          <w:lang w:val="el-GR"/>
        </w:rPr>
        <w:tab/>
        <w:t>Παροχή Διευκρινίσεων</w:t>
      </w:r>
      <w:bookmarkEnd w:id="22"/>
    </w:p>
    <w:p w14:paraId="23A3EC42" w14:textId="7550CC73"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6459D9">
        <w:rPr>
          <w:rFonts w:ascii="Calibri" w:eastAsia="Times New Roman" w:hAnsi="Calibri" w:cs="Calibri"/>
          <w:kern w:val="0"/>
          <w:sz w:val="22"/>
          <w:lang w:eastAsia="ar-SA" w:bidi="ar-SA"/>
        </w:rPr>
        <w:t>οκτώ (8)</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0"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2D3DE2CE" w14:textId="26DF7B6C" w:rsidR="003929DA" w:rsidRPr="006459D9" w:rsidRDefault="003929DA" w:rsidP="006459D9">
      <w:pPr>
        <w:pStyle w:val="Standard"/>
        <w:spacing w:line="276" w:lineRule="auto"/>
        <w:jc w:val="both"/>
        <w:rPr>
          <w:rFonts w:ascii="Calibri" w:eastAsia="Times New Roman" w:hAnsi="Calibri" w:cs="Calibri"/>
          <w:kern w:val="0"/>
          <w:sz w:val="22"/>
          <w:lang w:eastAsia="ar-SA" w:bidi="ar-SA"/>
        </w:rPr>
      </w:pPr>
      <w:r>
        <w:t xml:space="preserve"> </w:t>
      </w:r>
      <w:r w:rsidRPr="006459D9">
        <w:rPr>
          <w:rFonts w:ascii="Calibri" w:eastAsia="Times New Roman" w:hAnsi="Calibri" w:cs="Calibri"/>
          <w:kern w:val="0"/>
          <w:sz w:val="22"/>
          <w:lang w:eastAsia="ar-SA" w:bidi="ar-SA"/>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A32B1B5" w14:textId="77777777" w:rsidR="003929DA" w:rsidRPr="006459D9" w:rsidRDefault="003929DA" w:rsidP="006459D9">
      <w:pPr>
        <w:pStyle w:val="Standard"/>
        <w:spacing w:line="276" w:lineRule="auto"/>
        <w:jc w:val="both"/>
        <w:rPr>
          <w:rFonts w:ascii="Calibri" w:eastAsia="Times New Roman" w:hAnsi="Calibri" w:cs="Calibri"/>
          <w:kern w:val="0"/>
          <w:sz w:val="22"/>
          <w:lang w:eastAsia="ar-SA" w:bidi="ar-SA"/>
        </w:rPr>
      </w:pPr>
      <w:r w:rsidRPr="006459D9">
        <w:rPr>
          <w:rFonts w:ascii="Calibri" w:eastAsia="Times New Roman" w:hAnsi="Calibri" w:cs="Calibri"/>
          <w:kern w:val="0"/>
          <w:sz w:val="22"/>
          <w:lang w:eastAsia="ar-SA" w:bidi="ar-SA"/>
        </w:rPr>
        <w:t xml:space="preserve">α) </w:t>
      </w:r>
      <w:r w:rsidR="00AD7834" w:rsidRPr="006459D9">
        <w:rPr>
          <w:rFonts w:ascii="Calibri" w:eastAsia="Times New Roman" w:hAnsi="Calibri" w:cs="Calibri"/>
          <w:kern w:val="0"/>
          <w:sz w:val="22"/>
          <w:lang w:eastAsia="ar-SA" w:bidi="ar-SA"/>
        </w:rPr>
        <w:t>ό</w:t>
      </w:r>
      <w:r w:rsidRPr="006459D9">
        <w:rPr>
          <w:rFonts w:ascii="Calibri" w:eastAsia="Times New Roman" w:hAnsi="Calibri" w:cs="Calibri"/>
          <w:kern w:val="0"/>
          <w:sz w:val="22"/>
          <w:lang w:eastAsia="ar-SA" w:bidi="ar-SA"/>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sidRPr="006459D9">
        <w:rPr>
          <w:rFonts w:ascii="Calibri" w:eastAsia="Times New Roman" w:hAnsi="Calibri" w:cs="Calibri"/>
          <w:kern w:val="0"/>
          <w:sz w:val="22"/>
          <w:lang w:eastAsia="ar-SA" w:bidi="ar-SA"/>
        </w:rPr>
        <w:t>,</w:t>
      </w:r>
    </w:p>
    <w:p w14:paraId="45D8416C" w14:textId="77777777" w:rsidR="003929DA" w:rsidRPr="006459D9" w:rsidRDefault="003929DA" w:rsidP="006459D9">
      <w:pPr>
        <w:pStyle w:val="Standard"/>
        <w:spacing w:line="276" w:lineRule="auto"/>
        <w:jc w:val="both"/>
        <w:rPr>
          <w:rFonts w:ascii="Calibri" w:eastAsia="Times New Roman" w:hAnsi="Calibri" w:cs="Calibri"/>
          <w:kern w:val="0"/>
          <w:sz w:val="22"/>
          <w:lang w:eastAsia="ar-SA" w:bidi="ar-SA"/>
        </w:rPr>
      </w:pPr>
      <w:r w:rsidRPr="006459D9">
        <w:rPr>
          <w:rFonts w:ascii="Calibri" w:eastAsia="Times New Roman" w:hAnsi="Calibri" w:cs="Calibri"/>
          <w:kern w:val="0"/>
          <w:sz w:val="22"/>
          <w:lang w:eastAsia="ar-SA" w:bidi="ar-SA"/>
        </w:rPr>
        <w:t>β)</w:t>
      </w:r>
      <w:r w:rsidR="00AD7834" w:rsidRPr="006459D9">
        <w:rPr>
          <w:rFonts w:ascii="Calibri" w:eastAsia="Times New Roman" w:hAnsi="Calibri" w:cs="Calibri"/>
          <w:kern w:val="0"/>
          <w:sz w:val="22"/>
          <w:lang w:eastAsia="ar-SA" w:bidi="ar-SA"/>
        </w:rPr>
        <w:t xml:space="preserve"> ό</w:t>
      </w:r>
      <w:r w:rsidRPr="006459D9">
        <w:rPr>
          <w:rFonts w:ascii="Calibri" w:eastAsia="Times New Roman" w:hAnsi="Calibri" w:cs="Calibri"/>
          <w:kern w:val="0"/>
          <w:sz w:val="22"/>
          <w:lang w:eastAsia="ar-SA" w:bidi="ar-SA"/>
        </w:rPr>
        <w:t>ταν τα έγγραφα της σύμβασης υφίστανται σημαντικές αλλαγές</w:t>
      </w:r>
      <w:r w:rsidR="0031698B" w:rsidRPr="006459D9">
        <w:rPr>
          <w:rFonts w:ascii="Calibri" w:eastAsia="Times New Roman" w:hAnsi="Calibri" w:cs="Calibri"/>
          <w:kern w:val="0"/>
          <w:sz w:val="22"/>
          <w:lang w:eastAsia="ar-SA" w:bidi="ar-SA"/>
        </w:rPr>
        <w:t>.</w:t>
      </w:r>
      <w:r w:rsidR="001017C9" w:rsidRPr="006459D9">
        <w:rPr>
          <w:rFonts w:ascii="Calibri" w:eastAsia="Times New Roman" w:hAnsi="Calibri" w:cs="Calibri"/>
          <w:kern w:val="0"/>
          <w:sz w:val="22"/>
          <w:lang w:eastAsia="ar-SA" w:bidi="ar-SA"/>
        </w:rPr>
        <w:t xml:space="preserve"> </w:t>
      </w:r>
    </w:p>
    <w:p w14:paraId="1452AFD1" w14:textId="77777777" w:rsidR="003929DA" w:rsidRPr="006459D9" w:rsidRDefault="003929DA" w:rsidP="006459D9">
      <w:pPr>
        <w:pStyle w:val="Standard"/>
        <w:spacing w:line="276" w:lineRule="auto"/>
        <w:jc w:val="both"/>
        <w:rPr>
          <w:rFonts w:ascii="Calibri" w:eastAsia="Times New Roman" w:hAnsi="Calibri" w:cs="Calibri"/>
          <w:kern w:val="0"/>
          <w:sz w:val="22"/>
          <w:lang w:eastAsia="ar-SA" w:bidi="ar-SA"/>
        </w:rPr>
      </w:pPr>
      <w:r w:rsidRPr="006459D9">
        <w:rPr>
          <w:rFonts w:ascii="Calibri" w:eastAsia="Times New Roman" w:hAnsi="Calibri" w:cs="Calibri"/>
          <w:kern w:val="0"/>
          <w:sz w:val="22"/>
          <w:lang w:eastAsia="ar-SA" w:bidi="ar-SA"/>
        </w:rPr>
        <w:t>Η διάρκεια της παράτασης θα είναι ανάλογη με τη σπουδαιότητα των πληροφοριών που ζητήθηκαν ή των αλλαγών.</w:t>
      </w:r>
    </w:p>
    <w:p w14:paraId="432FA7C3"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1643BE95" w14:textId="77777777" w:rsidR="00603B93" w:rsidRPr="001C27C7" w:rsidRDefault="00603B93">
      <w:pPr>
        <w:rPr>
          <w:lang w:val="el-GR"/>
        </w:rPr>
      </w:pPr>
      <w:r w:rsidRPr="00603B93">
        <w:rPr>
          <w:lang w:val="el-GR"/>
        </w:rPr>
        <w:lastRenderedPageBreak/>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3FF30C55" w14:textId="668E9C0C"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1E6F85" w:rsidRPr="002510A3">
        <w:rPr>
          <w:lang w:val="el-GR"/>
        </w:rPr>
        <w:t>.</w:t>
      </w:r>
      <w:r w:rsidRPr="00FE71B4">
        <w:rPr>
          <w:lang w:val="el-GR"/>
        </w:rPr>
        <w:t xml:space="preserve"> </w:t>
      </w:r>
    </w:p>
    <w:p w14:paraId="6A2CE72D" w14:textId="77777777" w:rsidR="003929DA" w:rsidRDefault="003929DA">
      <w:pPr>
        <w:pStyle w:val="3"/>
        <w:rPr>
          <w:lang w:val="el-GR"/>
        </w:rPr>
      </w:pPr>
      <w:bookmarkStart w:id="23" w:name="_Toc179888568"/>
      <w:r>
        <w:rPr>
          <w:lang w:val="el-GR"/>
        </w:rPr>
        <w:t>2.1.4</w:t>
      </w:r>
      <w:r>
        <w:rPr>
          <w:lang w:val="el-GR"/>
        </w:rPr>
        <w:tab/>
        <w:t>Γλώσσα</w:t>
      </w:r>
      <w:bookmarkEnd w:id="23"/>
    </w:p>
    <w:p w14:paraId="57ADA26E" w14:textId="3A0C82B9" w:rsidR="003929DA" w:rsidRDefault="003929DA">
      <w:pPr>
        <w:rPr>
          <w:lang w:val="el-GR"/>
        </w:rPr>
      </w:pPr>
      <w:r>
        <w:rPr>
          <w:lang w:val="el-GR"/>
        </w:rPr>
        <w:t>Τα έγγραφα της σύμβασης έχουν συνταχθεί στην ελληνική γλώσσα</w:t>
      </w:r>
      <w:r w:rsidR="006459D9">
        <w:rPr>
          <w:lang w:val="el-GR"/>
        </w:rPr>
        <w:t xml:space="preserve">. </w:t>
      </w:r>
    </w:p>
    <w:p w14:paraId="3B3D442E"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386D79F8" w14:textId="0CFFD7FD"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5AECF017"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4EC389C2" w14:textId="012ACB56"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p>
    <w:p w14:paraId="1B18D858" w14:textId="61C75A70"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23306D48" w14:textId="37E55D5F" w:rsidR="003929DA" w:rsidRDefault="003929DA">
      <w:pPr>
        <w:pStyle w:val="3"/>
        <w:rPr>
          <w:color w:val="000000"/>
          <w:lang w:val="el-GR"/>
        </w:rPr>
      </w:pPr>
      <w:bookmarkStart w:id="24" w:name="_Toc179888569"/>
      <w:r>
        <w:rPr>
          <w:lang w:val="el-GR"/>
        </w:rPr>
        <w:t>2.1.5</w:t>
      </w:r>
      <w:r>
        <w:rPr>
          <w:lang w:val="el-GR"/>
        </w:rPr>
        <w:tab/>
        <w:t>Εγγυήσεις</w:t>
      </w:r>
      <w:bookmarkEnd w:id="24"/>
    </w:p>
    <w:p w14:paraId="13DD174F" w14:textId="502E39A1"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23D3F55D"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1578A517" w14:textId="76B88D3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w:t>
      </w:r>
      <w:r w:rsidR="00B63FF5">
        <w:rPr>
          <w:color w:val="000000"/>
          <w:lang w:val="el-GR"/>
        </w:rPr>
        <w:t>το ηλεκτρονικό ταχυδρομείο (</w:t>
      </w:r>
      <w:r w:rsidR="00B63FF5">
        <w:rPr>
          <w:color w:val="000000"/>
          <w:lang w:val="en-US"/>
        </w:rPr>
        <w:t>e</w:t>
      </w:r>
      <w:r w:rsidR="00B63FF5" w:rsidRPr="00B63FF5">
        <w:rPr>
          <w:color w:val="000000"/>
          <w:lang w:val="el-GR"/>
        </w:rPr>
        <w:t>-</w:t>
      </w:r>
      <w:r w:rsidR="00B63FF5">
        <w:rPr>
          <w:color w:val="000000"/>
          <w:lang w:val="en-US"/>
        </w:rPr>
        <w:t>mail</w:t>
      </w:r>
      <w:r w:rsidR="00B63FF5">
        <w:rPr>
          <w:color w:val="000000"/>
          <w:lang w:val="el-GR"/>
        </w:rPr>
        <w:t xml:space="preserve">) του υπεύθυνου για τον έλεγχο </w:t>
      </w:r>
      <w:proofErr w:type="spellStart"/>
      <w:r w:rsidR="00B63FF5">
        <w:rPr>
          <w:color w:val="000000"/>
          <w:lang w:val="el-GR"/>
        </w:rPr>
        <w:t>εγγυρότητας</w:t>
      </w:r>
      <w:proofErr w:type="spellEnd"/>
      <w:r w:rsidR="00B63FF5">
        <w:rPr>
          <w:color w:val="000000"/>
          <w:lang w:val="el-GR"/>
        </w:rPr>
        <w:t xml:space="preserve"> της εγγυητικής επιστολής η)</w:t>
      </w:r>
      <w:r>
        <w:rPr>
          <w:color w:val="000000"/>
          <w:lang w:val="el-GR"/>
        </w:rPr>
        <w:t xml:space="preserve">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50620E97" w14:textId="77777777" w:rsidR="003929DA" w:rsidRPr="00266D9E" w:rsidRDefault="003929DA">
      <w:pPr>
        <w:rPr>
          <w:color w:val="000000"/>
          <w:lang w:val="el-GR"/>
        </w:rPr>
      </w:pPr>
      <w:r w:rsidRPr="00C823DC">
        <w:rPr>
          <w:color w:val="000000"/>
          <w:lang w:val="el-GR"/>
        </w:rPr>
        <w:lastRenderedPageBreak/>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645B37AB" w14:textId="75272D96" w:rsidR="00B63FF5" w:rsidRPr="00B63FF5" w:rsidRDefault="00B63FF5" w:rsidP="00CC76C4">
      <w:pPr>
        <w:spacing w:after="0"/>
        <w:rPr>
          <w:color w:val="000000"/>
          <w:lang w:val="el-GR"/>
        </w:rPr>
      </w:pPr>
      <w:r w:rsidRPr="00B63FF5">
        <w:rPr>
          <w:color w:val="000000"/>
          <w:lang w:val="el-GR"/>
        </w:rPr>
        <w:t xml:space="preserve">Υποδείγματα  εγγυητικών επιστολών επισυνάπτονται </w:t>
      </w:r>
      <w:r w:rsidRPr="00B63FF5">
        <w:rPr>
          <w:b/>
          <w:bCs/>
          <w:color w:val="000000"/>
          <w:lang w:val="el-GR"/>
        </w:rPr>
        <w:t xml:space="preserve">στο  ΠΑΡΑΡΤΗΜΑ </w:t>
      </w:r>
      <w:r w:rsidR="00D40E74" w:rsidRPr="00D40E74">
        <w:rPr>
          <w:b/>
          <w:bCs/>
          <w:color w:val="000000"/>
          <w:lang w:val="el-GR"/>
        </w:rPr>
        <w:t>ΙV</w:t>
      </w:r>
      <w:r>
        <w:rPr>
          <w:b/>
          <w:bCs/>
          <w:color w:val="000000"/>
          <w:lang w:val="el-GR"/>
        </w:rPr>
        <w:t xml:space="preserve"> </w:t>
      </w:r>
      <w:r>
        <w:rPr>
          <w:color w:val="000000"/>
          <w:lang w:val="el-GR"/>
        </w:rPr>
        <w:t xml:space="preserve">της παρούσας </w:t>
      </w:r>
    </w:p>
    <w:p w14:paraId="2D5D3B24" w14:textId="210F55CC"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6CB29F74" w14:textId="77777777" w:rsidR="00FD78BF" w:rsidRPr="00CC76C4" w:rsidRDefault="00FD78BF" w:rsidP="00CC76C4">
      <w:pPr>
        <w:pStyle w:val="3"/>
        <w:rPr>
          <w:lang w:val="el-GR"/>
        </w:rPr>
      </w:pPr>
      <w:bookmarkStart w:id="25" w:name="_Toc179888570"/>
      <w:r w:rsidRPr="00CC76C4">
        <w:rPr>
          <w:lang w:val="el-GR"/>
        </w:rPr>
        <w:t>2.1.6</w:t>
      </w:r>
      <w:r w:rsidR="00B03F31">
        <w:rPr>
          <w:lang w:val="el-GR"/>
        </w:rPr>
        <w:tab/>
      </w:r>
      <w:r w:rsidRPr="00CC76C4">
        <w:rPr>
          <w:lang w:val="el-GR"/>
        </w:rPr>
        <w:t>Προστασία Προσωπικών Δεδομένων</w:t>
      </w:r>
      <w:bookmarkEnd w:id="25"/>
    </w:p>
    <w:p w14:paraId="1B9C1B01"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4EC4C490" w14:textId="77777777" w:rsidR="003929DA" w:rsidRDefault="003929DA" w:rsidP="00C513BF">
      <w:pPr>
        <w:rPr>
          <w:lang w:val="el-GR"/>
        </w:rPr>
      </w:pPr>
    </w:p>
    <w:p w14:paraId="6DB5A1ED" w14:textId="77777777" w:rsidR="003929DA" w:rsidRDefault="003929DA">
      <w:pPr>
        <w:pStyle w:val="2"/>
        <w:rPr>
          <w:lang w:val="el-GR"/>
        </w:rPr>
      </w:pPr>
      <w:bookmarkStart w:id="26" w:name="_Toc179888571"/>
      <w:r>
        <w:rPr>
          <w:lang w:val="el-GR"/>
        </w:rPr>
        <w:t>2.2</w:t>
      </w:r>
      <w:r>
        <w:rPr>
          <w:lang w:val="el-GR"/>
        </w:rPr>
        <w:tab/>
        <w:t>Δικαίωμα Συμμετοχής - Κριτήρια Ποιοτικής Επιλογής</w:t>
      </w:r>
      <w:bookmarkEnd w:id="26"/>
    </w:p>
    <w:p w14:paraId="6C11E43A" w14:textId="77777777" w:rsidR="003929DA" w:rsidRDefault="003929DA">
      <w:pPr>
        <w:pStyle w:val="3"/>
        <w:rPr>
          <w:lang w:val="el-GR"/>
        </w:rPr>
      </w:pPr>
      <w:bookmarkStart w:id="27" w:name="_Toc179888572"/>
      <w:r>
        <w:rPr>
          <w:lang w:val="el-GR"/>
        </w:rPr>
        <w:t>2.2.1</w:t>
      </w:r>
      <w:r>
        <w:rPr>
          <w:lang w:val="el-GR"/>
        </w:rPr>
        <w:tab/>
        <w:t>Δικαίωμα συμμετοχής</w:t>
      </w:r>
      <w:bookmarkEnd w:id="27"/>
      <w:r>
        <w:rPr>
          <w:lang w:val="el-GR"/>
        </w:rPr>
        <w:t xml:space="preserve"> </w:t>
      </w:r>
    </w:p>
    <w:p w14:paraId="056D6AE7"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1AACDB3" w14:textId="77777777" w:rsidR="003929DA" w:rsidRDefault="003929DA">
      <w:pPr>
        <w:rPr>
          <w:lang w:val="el-GR"/>
        </w:rPr>
      </w:pPr>
      <w:r>
        <w:rPr>
          <w:lang w:val="el-GR"/>
        </w:rPr>
        <w:t>α) κράτος-μέλος της Ένωσης,</w:t>
      </w:r>
    </w:p>
    <w:p w14:paraId="20A22532" w14:textId="77777777" w:rsidR="003929DA" w:rsidRDefault="003929DA">
      <w:pPr>
        <w:rPr>
          <w:lang w:val="el-GR"/>
        </w:rPr>
      </w:pPr>
      <w:r>
        <w:rPr>
          <w:lang w:val="el-GR"/>
        </w:rPr>
        <w:t>β) κράτος-μέλος του Ευρωπαϊκού Οικονομικού Χώρου (Ε.Ο.Χ.),</w:t>
      </w:r>
    </w:p>
    <w:p w14:paraId="0779A87D" w14:textId="71940533"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61417529" w14:textId="5A729C71"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738971D" w14:textId="79E88239"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4109F89F"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108C1ADC" w14:textId="77777777" w:rsidR="004768C0" w:rsidRDefault="003929DA" w:rsidP="004768C0">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p>
    <w:p w14:paraId="21F0AA74" w14:textId="603C9E27" w:rsidR="003929DA" w:rsidRDefault="003929DA" w:rsidP="004768C0">
      <w:pPr>
        <w:pStyle w:val="af7"/>
        <w:rPr>
          <w:lang w:val="el-GR"/>
        </w:rPr>
      </w:pPr>
      <w:r w:rsidRPr="004768C0">
        <w:rPr>
          <w:rFonts w:ascii="Arial" w:hAnsi="Arial" w:cs="Times New Roman"/>
          <w:b/>
          <w:bCs/>
          <w:szCs w:val="26"/>
          <w:lang w:val="el-GR"/>
        </w:rPr>
        <w:t>2.2.2</w:t>
      </w:r>
      <w:r w:rsidRPr="004768C0">
        <w:rPr>
          <w:rFonts w:ascii="Arial" w:hAnsi="Arial" w:cs="Times New Roman"/>
          <w:b/>
          <w:bCs/>
          <w:szCs w:val="26"/>
          <w:lang w:val="el-GR"/>
        </w:rPr>
        <w:tab/>
        <w:t>Εγγύηση συμμετοχής</w:t>
      </w:r>
      <w:r>
        <w:rPr>
          <w:rStyle w:val="WW-FootnoteReference2"/>
          <w:lang w:val="el-GR"/>
        </w:rPr>
        <w:footnoteReference w:id="1"/>
      </w:r>
    </w:p>
    <w:p w14:paraId="28C7F1B1" w14:textId="685707C4" w:rsidR="003929DA" w:rsidRDefault="003929DA">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080160">
        <w:rPr>
          <w:lang w:val="el-GR"/>
        </w:rPr>
        <w:lastRenderedPageBreak/>
        <w:t xml:space="preserve">επτακόσια εννέα ευρώ και εξήντα οκτώ λεπτά </w:t>
      </w:r>
      <w:r>
        <w:rPr>
          <w:lang w:val="el-GR"/>
        </w:rPr>
        <w:t xml:space="preserve"> </w:t>
      </w:r>
      <w:r w:rsidR="00080160">
        <w:rPr>
          <w:lang w:val="el-GR"/>
        </w:rPr>
        <w:t>(</w:t>
      </w:r>
      <w:r w:rsidR="00776783">
        <w:rPr>
          <w:lang w:val="el-GR"/>
        </w:rPr>
        <w:t xml:space="preserve">709,68 </w:t>
      </w:r>
      <w:r>
        <w:rPr>
          <w:lang w:val="el-GR"/>
        </w:rPr>
        <w:t>ευρώ</w:t>
      </w:r>
      <w:r w:rsidR="00080160">
        <w:rPr>
          <w:lang w:val="el-GR"/>
        </w:rPr>
        <w:t>) ήτοι 2% επί της εκτιμώμενης αξίας χωρίς ΦΠΑ.</w:t>
      </w:r>
    </w:p>
    <w:p w14:paraId="198FED11"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1866FE1" w14:textId="4EE62003"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2A463B">
        <w:rPr>
          <w:bCs/>
          <w:lang w:val="el-GR"/>
        </w:rPr>
        <w:t>μέχρι</w:t>
      </w:r>
      <w:r w:rsidR="002A463B">
        <w:rPr>
          <w:bCs/>
          <w:lang w:val="el-GR"/>
        </w:rPr>
        <w:t xml:space="preserve"> 21/10/2025 </w:t>
      </w:r>
      <w:r>
        <w:rPr>
          <w:bCs/>
          <w:lang w:val="el-GR"/>
        </w:rPr>
        <w:t>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5D7EE83F"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68A0AD19"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771D8DB7" w14:textId="1A9207D8"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43D2AC6D" w14:textId="72289967"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042DB0B0" w14:textId="77777777" w:rsidR="00CB5BB8" w:rsidRDefault="00CB5BB8">
      <w:pPr>
        <w:rPr>
          <w:lang w:val="el-GR"/>
        </w:rPr>
      </w:pPr>
    </w:p>
    <w:p w14:paraId="67DFF04E" w14:textId="73C2D3DC" w:rsidR="003929DA" w:rsidRDefault="003929DA" w:rsidP="00B63FC9">
      <w:pPr>
        <w:pStyle w:val="3"/>
        <w:spacing w:before="120"/>
        <w:rPr>
          <w:lang w:val="el-GR"/>
        </w:rPr>
      </w:pPr>
      <w:bookmarkStart w:id="28" w:name="_Toc179888573"/>
      <w:r>
        <w:rPr>
          <w:lang w:val="el-GR"/>
        </w:rPr>
        <w:t>2.2.3</w:t>
      </w:r>
      <w:r>
        <w:rPr>
          <w:lang w:val="el-GR"/>
        </w:rPr>
        <w:tab/>
        <w:t>Λόγοι αποκλεισμού</w:t>
      </w:r>
      <w:bookmarkEnd w:id="28"/>
      <w:r>
        <w:rPr>
          <w:lang w:val="el-GR"/>
        </w:rPr>
        <w:t xml:space="preserve"> </w:t>
      </w:r>
    </w:p>
    <w:p w14:paraId="1512CC29"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D2F02FC" w14:textId="144690AB"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5F9238F7"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07A03726"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 xml:space="preserve">και τα </w:t>
      </w:r>
      <w:r w:rsidR="002E1623" w:rsidRPr="002E1623">
        <w:rPr>
          <w:lang w:val="el-GR"/>
        </w:rPr>
        <w:lastRenderedPageBreak/>
        <w:t>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287050FF"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77E01635"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6AC0EBB5"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061F73B9"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7FA72212"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49D310A3"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4132200C"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B04363D"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2BA19FBF"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27A3734" w14:textId="77777777" w:rsidR="003929DA" w:rsidRDefault="003929DA">
      <w:pPr>
        <w:suppressAutoHyphens w:val="0"/>
        <w:spacing w:after="160" w:line="252" w:lineRule="auto"/>
        <w:rPr>
          <w:b/>
          <w:bCs/>
          <w:lang w:val="el-GR"/>
        </w:rPr>
      </w:pPr>
      <w:r>
        <w:rPr>
          <w:b/>
          <w:lang w:val="el-GR"/>
        </w:rPr>
        <w:lastRenderedPageBreak/>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55A4B768" w14:textId="77777777" w:rsidR="003929DA" w:rsidRDefault="003929DA">
      <w:pPr>
        <w:rPr>
          <w:lang w:val="el-GR"/>
        </w:rPr>
      </w:pPr>
      <w:r>
        <w:rPr>
          <w:b/>
          <w:bCs/>
          <w:lang w:val="el-GR"/>
        </w:rPr>
        <w:t>2.2.3.2.</w:t>
      </w:r>
      <w:r>
        <w:rPr>
          <w:lang w:val="el-GR"/>
        </w:rPr>
        <w:t xml:space="preserve"> Στις ακόλουθες περιπτώσεις:</w:t>
      </w:r>
    </w:p>
    <w:p w14:paraId="2B1CF1D1"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0759B06"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AC8DC39"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56B51C2C"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7D0696ED" w14:textId="77777777" w:rsidR="003929DA" w:rsidRDefault="003929DA">
      <w:pPr>
        <w:rPr>
          <w:lang w:val="el-GR"/>
        </w:rPr>
      </w:pPr>
    </w:p>
    <w:p w14:paraId="00D9053A"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42DA864B" w14:textId="152BB3F8" w:rsidR="003929DA" w:rsidRDefault="003929DA" w:rsidP="00080160">
      <w:pPr>
        <w:pStyle w:val="foothanging"/>
        <w:ind w:left="0" w:firstLine="0"/>
        <w:rPr>
          <w:b/>
          <w:bCs/>
          <w:lang w:val="el-GR"/>
        </w:rPr>
      </w:pPr>
      <w:r>
        <w:rPr>
          <w:b/>
          <w:bCs/>
          <w:sz w:val="22"/>
          <w:szCs w:val="22"/>
          <w:lang w:val="el-GR"/>
        </w:rPr>
        <w:t xml:space="preserve">2.2.3.3 </w:t>
      </w:r>
      <w:r>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μικρά ποσά </w:t>
      </w:r>
      <w:r w:rsidR="00080160">
        <w:rPr>
          <w:sz w:val="22"/>
          <w:szCs w:val="22"/>
          <w:lang w:val="el-GR"/>
        </w:rPr>
        <w:t xml:space="preserve">έως 500€ </w:t>
      </w:r>
      <w:r>
        <w:rPr>
          <w:sz w:val="22"/>
          <w:szCs w:val="22"/>
          <w:lang w:val="el-GR"/>
        </w:rPr>
        <w:t>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545ED68B" w14:textId="536A7C5D"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55597088" w14:textId="3731E4C3"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633EE9AC" w14:textId="7C9BF569"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080160">
        <w:rPr>
          <w:lang w:val="el-GR"/>
        </w:rPr>
        <w:t>,</w:t>
      </w:r>
    </w:p>
    <w:p w14:paraId="7F974445"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692314A2" w14:textId="77777777"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1DB7794" w14:textId="77777777" w:rsidR="003929DA" w:rsidRDefault="003929DA">
      <w:pPr>
        <w:rPr>
          <w:lang w:val="el-GR"/>
        </w:rPr>
      </w:pPr>
      <w:r>
        <w:rPr>
          <w:lang w:val="el-GR"/>
        </w:rPr>
        <w:lastRenderedPageBreak/>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5B870B62"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6CC854B"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4F228528"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7A5B337B"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17D301BA" w14:textId="0622B0B0"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367F712B" w14:textId="311F2EE9" w:rsidR="003929DA" w:rsidRDefault="003929DA" w:rsidP="00702776">
      <w:pPr>
        <w:suppressAutoHyphens w:val="0"/>
        <w:spacing w:after="160" w:line="252" w:lineRule="auto"/>
        <w:rPr>
          <w:b/>
          <w:bCs/>
          <w:lang w:val="el-GR"/>
        </w:rPr>
      </w:pPr>
      <w:r>
        <w:rPr>
          <w:b/>
          <w:bCs/>
          <w:lang w:val="el-GR"/>
        </w:rPr>
        <w:t>2.2.3.5.</w:t>
      </w:r>
      <w:r w:rsidR="00702776">
        <w:rPr>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5225456D" w14:textId="3591E2F1" w:rsidR="003929DA" w:rsidRDefault="003929DA" w:rsidP="00F80FD6">
      <w:pPr>
        <w:rPr>
          <w:lang w:val="el-GR"/>
        </w:rPr>
      </w:pPr>
      <w:r>
        <w:rPr>
          <w:b/>
          <w:bCs/>
          <w:lang w:val="el-GR"/>
        </w:rPr>
        <w:t>2.2.3.</w:t>
      </w:r>
      <w:r w:rsidR="00702776">
        <w:rPr>
          <w:b/>
          <w:bCs/>
          <w:lang w:val="el-GR"/>
        </w:rPr>
        <w:t>6</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BA30F4B" w14:textId="5748DC81"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498E927A" w14:textId="77777777" w:rsidR="00087B79" w:rsidRDefault="00087B79" w:rsidP="00F80FD6">
      <w:pPr>
        <w:rPr>
          <w:b/>
          <w:bCs/>
          <w:lang w:val="el-GR"/>
        </w:rPr>
      </w:pPr>
    </w:p>
    <w:p w14:paraId="7D96312D" w14:textId="1DDDAA14" w:rsidR="0025400A" w:rsidRDefault="003929DA" w:rsidP="0025400A">
      <w:pPr>
        <w:suppressAutoHyphens w:val="0"/>
        <w:autoSpaceDE w:val="0"/>
        <w:autoSpaceDN w:val="0"/>
        <w:adjustRightInd w:val="0"/>
        <w:spacing w:after="0"/>
        <w:rPr>
          <w:lang w:val="el-GR"/>
        </w:rPr>
      </w:pPr>
      <w:r>
        <w:rPr>
          <w:b/>
          <w:bCs/>
          <w:lang w:val="el-GR"/>
        </w:rPr>
        <w:t>2.2.3.</w:t>
      </w:r>
      <w:r w:rsidR="00702776">
        <w:rPr>
          <w:b/>
          <w:bCs/>
          <w:lang w:val="el-GR"/>
        </w:rPr>
        <w:t>7</w:t>
      </w:r>
      <w:r>
        <w:rPr>
          <w:b/>
          <w:bCs/>
          <w:lang w:val="el-GR"/>
        </w:rPr>
        <w:t>.</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2"/>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xml:space="preserve">. 102080/24-10-2022 (Β΄5623/02.11.2022) απόφαση του Υπουργού </w:t>
      </w:r>
      <w:r w:rsidR="0025400A" w:rsidRPr="0025400A">
        <w:rPr>
          <w:lang w:val="el-GR"/>
        </w:rPr>
        <w:lastRenderedPageBreak/>
        <w:t>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05E989E8" w14:textId="77777777" w:rsidR="009478F8" w:rsidRDefault="009478F8" w:rsidP="0025400A">
      <w:pPr>
        <w:suppressAutoHyphens w:val="0"/>
        <w:autoSpaceDE w:val="0"/>
        <w:autoSpaceDN w:val="0"/>
        <w:adjustRightInd w:val="0"/>
        <w:spacing w:after="0"/>
        <w:rPr>
          <w:lang w:val="el-GR"/>
        </w:rPr>
      </w:pPr>
    </w:p>
    <w:p w14:paraId="6B5C34D0" w14:textId="77777777"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r w:rsidR="00E962B7">
        <w:fldChar w:fldCharType="begin"/>
      </w:r>
      <w:r w:rsidR="00E962B7">
        <w:instrText>HYPERLINK</w:instrText>
      </w:r>
      <w:r w:rsidR="00E962B7" w:rsidRPr="0047131F">
        <w:rPr>
          <w:lang w:val="el-GR"/>
        </w:rPr>
        <w:instrText xml:space="preserve"> "</w:instrText>
      </w:r>
      <w:r w:rsidR="00E962B7">
        <w:instrText>mailto</w:instrText>
      </w:r>
      <w:r w:rsidR="00E962B7" w:rsidRPr="0047131F">
        <w:rPr>
          <w:lang w:val="el-GR"/>
        </w:rPr>
        <w:instrText>:</w:instrText>
      </w:r>
      <w:r w:rsidR="00E962B7">
        <w:instrText>epanorthotika</w:instrText>
      </w:r>
      <w:r w:rsidR="00E962B7" w:rsidRPr="0047131F">
        <w:rPr>
          <w:lang w:val="el-GR"/>
        </w:rPr>
        <w:instrText>@</w:instrText>
      </w:r>
      <w:r w:rsidR="00E962B7">
        <w:instrText>eaadhsy</w:instrText>
      </w:r>
      <w:r w:rsidR="00E962B7" w:rsidRPr="0047131F">
        <w:rPr>
          <w:lang w:val="el-GR"/>
        </w:rPr>
        <w:instrText>.</w:instrText>
      </w:r>
      <w:r w:rsidR="00E962B7">
        <w:instrText>gr</w:instrText>
      </w:r>
      <w:r w:rsidR="00E962B7" w:rsidRPr="0047131F">
        <w:rPr>
          <w:lang w:val="el-GR"/>
        </w:rPr>
        <w:instrText>"</w:instrText>
      </w:r>
      <w:r w:rsidR="00E962B7">
        <w:fldChar w:fldCharType="separate"/>
      </w:r>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r w:rsidR="00E962B7">
        <w:fldChar w:fldCharType="end"/>
      </w:r>
      <w:r w:rsidR="00085585">
        <w:rPr>
          <w:lang w:val="el-GR"/>
        </w:rPr>
        <w:t xml:space="preserve">  </w:t>
      </w:r>
    </w:p>
    <w:p w14:paraId="4B62FDDB" w14:textId="77777777" w:rsidR="009478F8" w:rsidRDefault="009478F8" w:rsidP="0025400A">
      <w:pPr>
        <w:suppressAutoHyphens w:val="0"/>
        <w:autoSpaceDE w:val="0"/>
        <w:autoSpaceDN w:val="0"/>
        <w:adjustRightInd w:val="0"/>
        <w:spacing w:after="0"/>
        <w:rPr>
          <w:lang w:val="el-GR"/>
        </w:rPr>
      </w:pPr>
    </w:p>
    <w:p w14:paraId="2FB1A2C9" w14:textId="77777777"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4CBEC5E5" w14:textId="77777777" w:rsidR="009478F8" w:rsidRDefault="009478F8" w:rsidP="0025400A">
      <w:pPr>
        <w:suppressAutoHyphens w:val="0"/>
        <w:autoSpaceDE w:val="0"/>
        <w:autoSpaceDN w:val="0"/>
        <w:adjustRightInd w:val="0"/>
        <w:spacing w:after="0"/>
        <w:rPr>
          <w:lang w:val="el-GR"/>
        </w:rPr>
      </w:pPr>
    </w:p>
    <w:p w14:paraId="4DBAC9F7" w14:textId="77777777"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11E2F887" w14:textId="77777777" w:rsidR="009478F8" w:rsidRDefault="009478F8" w:rsidP="0025400A">
      <w:pPr>
        <w:suppressAutoHyphens w:val="0"/>
        <w:autoSpaceDE w:val="0"/>
        <w:autoSpaceDN w:val="0"/>
        <w:adjustRightInd w:val="0"/>
        <w:spacing w:after="0"/>
        <w:rPr>
          <w:lang w:val="el-GR"/>
        </w:rPr>
      </w:pPr>
    </w:p>
    <w:p w14:paraId="4B6506D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DC36D78" w14:textId="77777777" w:rsidR="00A76580" w:rsidRDefault="00A76580" w:rsidP="0025400A">
      <w:pPr>
        <w:suppressAutoHyphens w:val="0"/>
        <w:autoSpaceDE w:val="0"/>
        <w:autoSpaceDN w:val="0"/>
        <w:adjustRightInd w:val="0"/>
        <w:spacing w:after="0"/>
        <w:rPr>
          <w:lang w:val="el-GR"/>
        </w:rPr>
      </w:pPr>
    </w:p>
    <w:p w14:paraId="4D4B83DD"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791461A0"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1DF21FA7"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CB50C21" w14:textId="77777777" w:rsidR="00E962B7" w:rsidRPr="0025400A" w:rsidRDefault="00E962B7" w:rsidP="0025400A">
      <w:pPr>
        <w:suppressAutoHyphens w:val="0"/>
        <w:autoSpaceDE w:val="0"/>
        <w:autoSpaceDN w:val="0"/>
        <w:adjustRightInd w:val="0"/>
        <w:spacing w:after="0"/>
        <w:rPr>
          <w:lang w:val="el-GR"/>
        </w:rPr>
      </w:pPr>
    </w:p>
    <w:p w14:paraId="789F2C3F" w14:textId="5C276921" w:rsidR="003929DA" w:rsidRDefault="003929DA">
      <w:pPr>
        <w:rPr>
          <w:b/>
          <w:bCs/>
          <w:sz w:val="26"/>
          <w:szCs w:val="26"/>
          <w:lang w:val="el-GR"/>
        </w:rPr>
      </w:pPr>
      <w:r>
        <w:rPr>
          <w:b/>
          <w:bCs/>
          <w:color w:val="000000"/>
          <w:lang w:val="el-GR"/>
        </w:rPr>
        <w:t>2.2.3.</w:t>
      </w:r>
      <w:r w:rsidR="00772B37">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509E7DB1" w14:textId="24A415DD"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6B48D25B" w14:textId="6EF9055B" w:rsidR="003929DA" w:rsidRDefault="003929DA">
      <w:pPr>
        <w:pStyle w:val="3"/>
        <w:rPr>
          <w:rFonts w:eastAsia="Calibri"/>
          <w:color w:val="000000"/>
          <w:lang w:val="el-GR"/>
        </w:rPr>
      </w:pPr>
      <w:bookmarkStart w:id="29" w:name="_Toc179888574"/>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29"/>
      <w:r>
        <w:rPr>
          <w:lang w:val="el-GR"/>
        </w:rPr>
        <w:t xml:space="preserve"> </w:t>
      </w:r>
    </w:p>
    <w:p w14:paraId="63BACBD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102AEEC5" w14:textId="77777777" w:rsidR="003929DA" w:rsidRDefault="003929DA">
      <w:pPr>
        <w:rPr>
          <w:rFonts w:eastAsia="Calibri"/>
          <w:bCs/>
          <w:color w:val="000000"/>
          <w:lang w:val="el-GR"/>
        </w:rPr>
      </w:pPr>
      <w:r>
        <w:rPr>
          <w:rFonts w:eastAsia="Calibri"/>
          <w:bCs/>
          <w:color w:val="000000"/>
          <w:lang w:val="el-GR"/>
        </w:rPr>
        <w:lastRenderedPageBreak/>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5A16B21D" w14:textId="7777777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A5B1107" w14:textId="1A9F7D5F" w:rsidR="00076C9E" w:rsidRPr="00DC408F" w:rsidRDefault="003929DA" w:rsidP="00772B37">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Fonts w:eastAsia="Calibri"/>
          <w:bCs/>
          <w:i/>
          <w:color w:val="5B9BD5"/>
          <w:lang w:val="el-GR"/>
        </w:rPr>
        <w:t xml:space="preserve"> </w:t>
      </w:r>
    </w:p>
    <w:p w14:paraId="22A91721" w14:textId="29BA26A4" w:rsidR="003929DA" w:rsidRDefault="003929DA">
      <w:pPr>
        <w:pStyle w:val="3"/>
        <w:rPr>
          <w:szCs w:val="22"/>
          <w:lang w:val="el-GR"/>
        </w:rPr>
      </w:pPr>
      <w:bookmarkStart w:id="30" w:name="_Toc179888575"/>
      <w:r>
        <w:rPr>
          <w:lang w:val="el-GR"/>
        </w:rPr>
        <w:t>2.2.5</w:t>
      </w:r>
      <w:r>
        <w:rPr>
          <w:lang w:val="el-GR"/>
        </w:rPr>
        <w:tab/>
        <w:t>Οικονομική και χρηματοοικονομική επάρκεια</w:t>
      </w:r>
      <w:bookmarkEnd w:id="30"/>
      <w:r>
        <w:rPr>
          <w:lang w:val="el-GR"/>
        </w:rPr>
        <w:t xml:space="preserve"> </w:t>
      </w:r>
    </w:p>
    <w:p w14:paraId="30BBB0ED" w14:textId="2D68137B" w:rsidR="007C1C9C" w:rsidRDefault="003929DA" w:rsidP="00772B37">
      <w:pPr>
        <w:rPr>
          <w:i/>
          <w:iCs/>
          <w:color w:val="729FCF"/>
          <w:lang w:val="el-GR"/>
        </w:rPr>
      </w:pPr>
      <w:r>
        <w:rPr>
          <w:szCs w:val="22"/>
          <w:lang w:val="el-GR"/>
        </w:rPr>
        <w:t>Όσον αφορά την οικονομική και χρηματοοικονομική επάρκεια για την παρούσα διαδικασία σύναψης σύμβασης,</w:t>
      </w:r>
      <w:r w:rsidR="00772B37">
        <w:rPr>
          <w:szCs w:val="22"/>
          <w:lang w:val="el-GR"/>
        </w:rPr>
        <w:t xml:space="preserve"> </w:t>
      </w:r>
      <w:r w:rsidR="00772B37" w:rsidRPr="00772B37">
        <w:rPr>
          <w:b/>
          <w:bCs/>
          <w:szCs w:val="22"/>
          <w:lang w:val="el-GR"/>
        </w:rPr>
        <w:t>δεν απαιτείται</w:t>
      </w:r>
      <w:r w:rsidR="00772B37">
        <w:rPr>
          <w:szCs w:val="22"/>
          <w:lang w:val="el-GR"/>
        </w:rPr>
        <w:t xml:space="preserve"> </w:t>
      </w:r>
    </w:p>
    <w:p w14:paraId="4DB8638A" w14:textId="0CC02CC1" w:rsidR="003929DA" w:rsidRDefault="003929DA">
      <w:pPr>
        <w:pStyle w:val="3"/>
        <w:rPr>
          <w:lang w:val="el-GR"/>
        </w:rPr>
      </w:pPr>
      <w:bookmarkStart w:id="31" w:name="_Toc179888576"/>
      <w:r>
        <w:rPr>
          <w:lang w:val="el-GR"/>
        </w:rPr>
        <w:t>2.2.6</w:t>
      </w:r>
      <w:r>
        <w:rPr>
          <w:lang w:val="el-GR"/>
        </w:rPr>
        <w:tab/>
        <w:t>Τεχνική και επαγγελματική ικανότητα</w:t>
      </w:r>
      <w:bookmarkEnd w:id="31"/>
      <w:r>
        <w:rPr>
          <w:lang w:val="el-GR"/>
        </w:rPr>
        <w:t xml:space="preserve"> </w:t>
      </w:r>
    </w:p>
    <w:p w14:paraId="35CF8DBC" w14:textId="0D1CBD0A" w:rsidR="00772B37" w:rsidRDefault="003929DA" w:rsidP="00772B37">
      <w:pPr>
        <w:rPr>
          <w:bCs/>
          <w:szCs w:val="22"/>
          <w:lang w:val="el-GR"/>
        </w:rPr>
      </w:pPr>
      <w:r>
        <w:rPr>
          <w:lang w:val="el-GR"/>
        </w:rPr>
        <w:t>Όσον αφορά στην τεχνική και επαγγελματική ικανότητα για την παρούσα διαδικασία σύναψης σύμβασης,</w:t>
      </w:r>
      <w:r w:rsidR="00772B37">
        <w:rPr>
          <w:lang w:val="el-GR"/>
        </w:rPr>
        <w:t xml:space="preserve"> </w:t>
      </w:r>
      <w:r w:rsidR="00772B37" w:rsidRPr="00772B37">
        <w:rPr>
          <w:b/>
          <w:bCs/>
          <w:lang w:val="el-GR"/>
        </w:rPr>
        <w:t>δεν απαιτείται</w:t>
      </w:r>
      <w:r w:rsidR="00772B37">
        <w:rPr>
          <w:lang w:val="el-GR"/>
        </w:rPr>
        <w:t xml:space="preserve"> </w:t>
      </w:r>
      <w:r>
        <w:rPr>
          <w:lang w:val="el-GR"/>
        </w:rPr>
        <w:t xml:space="preserve"> </w:t>
      </w:r>
    </w:p>
    <w:p w14:paraId="7EA503A6" w14:textId="201F8D2D" w:rsidR="003929DA" w:rsidRDefault="003929DA">
      <w:pPr>
        <w:pStyle w:val="3"/>
        <w:rPr>
          <w:i/>
          <w:color w:val="5B9BD5"/>
          <w:lang w:val="el-GR"/>
        </w:rPr>
      </w:pPr>
      <w:bookmarkStart w:id="32" w:name="_Toc179888577"/>
      <w:r>
        <w:rPr>
          <w:lang w:val="el-GR"/>
        </w:rPr>
        <w:t>2.2.7</w:t>
      </w:r>
      <w:r>
        <w:rPr>
          <w:lang w:val="el-GR"/>
        </w:rPr>
        <w:tab/>
        <w:t>Πρότυπα διασφάλισης ποιότητας και πρότυπα περιβαλλοντικής διαχείρισης</w:t>
      </w:r>
      <w:bookmarkEnd w:id="32"/>
      <w:r>
        <w:rPr>
          <w:lang w:val="el-GR"/>
        </w:rPr>
        <w:t xml:space="preserve"> </w:t>
      </w:r>
    </w:p>
    <w:p w14:paraId="58B030B7" w14:textId="77777777" w:rsidR="00772B37" w:rsidRPr="00772B37" w:rsidRDefault="00772B37" w:rsidP="00772B37">
      <w:pPr>
        <w:rPr>
          <w:lang w:val="el-GR"/>
        </w:rPr>
      </w:pPr>
      <w:r w:rsidRPr="00772B37">
        <w:rPr>
          <w:lang w:val="el-GR"/>
        </w:rPr>
        <w:t xml:space="preserve">Οι οικονομικοί φορείς για την παρούσα διαδικασία σύναψης σύμβασης </w:t>
      </w:r>
      <w:r w:rsidRPr="00772B37">
        <w:rPr>
          <w:b/>
          <w:bCs/>
          <w:lang w:val="el-GR"/>
        </w:rPr>
        <w:t>δεν οφείλουν να συμμορφώνονται</w:t>
      </w:r>
      <w:r w:rsidRPr="00772B37">
        <w:rPr>
          <w:lang w:val="el-GR"/>
        </w:rPr>
        <w:t xml:space="preserve"> με συγκεκριμένα πρότυπα. </w:t>
      </w:r>
    </w:p>
    <w:p w14:paraId="12BBAAE7" w14:textId="13B9D379" w:rsidR="003929DA" w:rsidRDefault="003929DA">
      <w:pPr>
        <w:pStyle w:val="3"/>
        <w:rPr>
          <w:lang w:val="el-GR"/>
        </w:rPr>
      </w:pPr>
      <w:bookmarkStart w:id="33" w:name="_Toc179888578"/>
      <w:r>
        <w:rPr>
          <w:lang w:val="el-GR"/>
        </w:rPr>
        <w:t>2.2.8</w:t>
      </w:r>
      <w:r w:rsidR="00EF70C9">
        <w:rPr>
          <w:lang w:val="el-GR"/>
        </w:rPr>
        <w:t xml:space="preserve"> </w:t>
      </w:r>
      <w:r w:rsidR="005D11ED">
        <w:rPr>
          <w:lang w:val="el-GR"/>
        </w:rPr>
        <w:t>Υπεργολαβία</w:t>
      </w:r>
      <w:bookmarkEnd w:id="33"/>
    </w:p>
    <w:p w14:paraId="3DEE15A8" w14:textId="5AF28892"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2F405171" w14:textId="77777777" w:rsidR="003929DA" w:rsidRDefault="003929DA">
      <w:pPr>
        <w:pStyle w:val="3"/>
        <w:rPr>
          <w:lang w:val="el-GR"/>
        </w:rPr>
      </w:pPr>
      <w:bookmarkStart w:id="34" w:name="_Toc179888579"/>
      <w:r>
        <w:rPr>
          <w:lang w:val="el-GR"/>
        </w:rPr>
        <w:t>2.2.9</w:t>
      </w:r>
      <w:r>
        <w:rPr>
          <w:lang w:val="el-GR"/>
        </w:rPr>
        <w:tab/>
        <w:t>Κανόνες απόδειξης ποιοτικής επιλογής</w:t>
      </w:r>
      <w:bookmarkEnd w:id="34"/>
    </w:p>
    <w:p w14:paraId="5181234F" w14:textId="77777777"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2345D92" w14:textId="256E2B0C"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DF69C02" w14:textId="41577C39"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w:t>
      </w:r>
      <w:r w:rsidR="00BF1F4D">
        <w:rPr>
          <w:bCs/>
          <w:lang w:val="el-GR"/>
        </w:rPr>
        <w:t>9</w:t>
      </w:r>
      <w:r>
        <w:rPr>
          <w:bCs/>
          <w:lang w:val="el-GR"/>
        </w:rPr>
        <w:t xml:space="preserve">.2, ότι δεν συντρέχουν οι λόγοι αποκλεισμού της παραγράφου 2.2.3 της παρούσας. </w:t>
      </w:r>
    </w:p>
    <w:p w14:paraId="48CBB6C4" w14:textId="564FD1AE"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lastRenderedPageBreak/>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4A2F6654" w14:textId="77777777" w:rsidR="003929DA" w:rsidRDefault="003929DA">
      <w:pPr>
        <w:pStyle w:val="4"/>
        <w:ind w:left="567" w:hanging="567"/>
        <w:rPr>
          <w:i/>
          <w:color w:val="5B9BD5"/>
          <w:lang w:val="el-GR"/>
        </w:rPr>
      </w:pPr>
      <w:bookmarkStart w:id="35" w:name="_Toc179888580"/>
      <w:r>
        <w:rPr>
          <w:lang w:val="el-GR"/>
        </w:rPr>
        <w:t>2.2.9.1</w:t>
      </w:r>
      <w:r>
        <w:rPr>
          <w:lang w:val="el-GR"/>
        </w:rPr>
        <w:tab/>
        <w:t>Προκαταρκτική απόδειξη κατά την υποβολή προσφορών</w:t>
      </w:r>
      <w:bookmarkEnd w:id="35"/>
      <w:r>
        <w:rPr>
          <w:lang w:val="el-GR"/>
        </w:rPr>
        <w:t xml:space="preserve"> </w:t>
      </w:r>
    </w:p>
    <w:p w14:paraId="1775784A" w14:textId="236C415B"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EF70C9">
        <w:rPr>
          <w:b/>
          <w:bCs/>
          <w:lang w:val="el-GR"/>
        </w:rPr>
        <w:t>Παράρτημ</w:t>
      </w:r>
      <w:r w:rsidR="00EF70C9" w:rsidRPr="00EF70C9">
        <w:rPr>
          <w:b/>
          <w:bCs/>
          <w:lang w:val="el-GR"/>
        </w:rPr>
        <w:t>α ΙΙΙ</w:t>
      </w:r>
      <w:r w:rsidR="00EF70C9">
        <w:rPr>
          <w:lang w:val="el-GR"/>
        </w:rPr>
        <w:t xml:space="preserve"> </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 </w:t>
      </w:r>
    </w:p>
    <w:p w14:paraId="27FB702E" w14:textId="0B13F988"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740B6AF3" w14:textId="18589619"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7512EF19"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26B97FA"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4B24271"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65AB9CD3" w14:textId="54455E43"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3AC3834" w14:textId="4F2BD780"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00F4C570" w14:textId="4C5E8509"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w:t>
      </w:r>
      <w:r w:rsidRPr="00E14C02">
        <w:rPr>
          <w:rFonts w:eastAsia="Calibri" w:cs="Times New Roman"/>
          <w:szCs w:val="22"/>
          <w:lang w:val="el-GR" w:eastAsia="en-US"/>
        </w:rPr>
        <w:lastRenderedPageBreak/>
        <w:t>όσον αφορά στην καταβολή φόρων ή εισφορών κοινωνικής ασφάλισης ή, κατά περίπτωση, εάν έχει αθετήσει τις παραπάνω υποχρεώσεις του.</w:t>
      </w:r>
    </w:p>
    <w:p w14:paraId="4947030C" w14:textId="612282C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444CC764" w14:textId="77777777" w:rsidR="00F62DBC" w:rsidRDefault="00F62DBC" w:rsidP="001C57FC">
      <w:pPr>
        <w:suppressAutoHyphens w:val="0"/>
        <w:spacing w:after="0" w:line="259" w:lineRule="auto"/>
        <w:rPr>
          <w:rFonts w:eastAsia="Calibri" w:cs="Times New Roman"/>
          <w:szCs w:val="22"/>
          <w:lang w:val="el-GR" w:eastAsia="en-US"/>
        </w:rPr>
      </w:pPr>
    </w:p>
    <w:p w14:paraId="508A1913"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5CF0CE42" w14:textId="77777777" w:rsidR="00F62DBC" w:rsidRPr="00F62DBC" w:rsidRDefault="00F62DBC" w:rsidP="001C57FC">
      <w:pPr>
        <w:suppressAutoHyphens w:val="0"/>
        <w:spacing w:after="0" w:line="259" w:lineRule="auto"/>
        <w:rPr>
          <w:rFonts w:eastAsia="Calibri" w:cs="Times New Roman"/>
          <w:szCs w:val="22"/>
          <w:lang w:val="el-GR" w:eastAsia="en-US"/>
        </w:rPr>
      </w:pPr>
    </w:p>
    <w:p w14:paraId="1D25AA72" w14:textId="77777777"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4908A38A" w14:textId="77777777"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6B76D3F3" w14:textId="77777777" w:rsidR="00F62DBC" w:rsidRPr="00F62DBC" w:rsidRDefault="00F62DBC" w:rsidP="001C57FC">
      <w:pPr>
        <w:suppressAutoHyphens w:val="0"/>
        <w:spacing w:after="0" w:line="259" w:lineRule="auto"/>
        <w:rPr>
          <w:rFonts w:eastAsia="Calibri" w:cs="Times New Roman"/>
          <w:szCs w:val="22"/>
          <w:lang w:val="el-GR" w:eastAsia="en-US"/>
        </w:rPr>
      </w:pPr>
    </w:p>
    <w:p w14:paraId="48AE03EB"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56D924EA" w14:textId="77777777" w:rsidR="0041076B" w:rsidRDefault="0041076B" w:rsidP="001C57FC">
      <w:pPr>
        <w:suppressAutoHyphens w:val="0"/>
        <w:spacing w:after="0" w:line="259" w:lineRule="auto"/>
        <w:rPr>
          <w:rFonts w:eastAsia="Calibri" w:cs="Times New Roman"/>
          <w:szCs w:val="22"/>
          <w:lang w:val="el-GR" w:eastAsia="en-US"/>
        </w:rPr>
      </w:pPr>
    </w:p>
    <w:p w14:paraId="6369F6FA" w14:textId="77777777"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7334CA15" w14:textId="77777777" w:rsidR="001C57FC" w:rsidRPr="001C57FC" w:rsidRDefault="001C57FC" w:rsidP="00E14C02">
      <w:pPr>
        <w:suppressAutoHyphens w:val="0"/>
        <w:spacing w:after="160" w:line="259" w:lineRule="auto"/>
        <w:rPr>
          <w:rFonts w:eastAsia="Calibri" w:cs="Times New Roman"/>
          <w:szCs w:val="22"/>
          <w:lang w:val="el-GR" w:eastAsia="en-US"/>
        </w:rPr>
      </w:pPr>
    </w:p>
    <w:p w14:paraId="74E6D88C" w14:textId="60CDA5CD" w:rsidR="003929DA" w:rsidRPr="00C513BF" w:rsidRDefault="003929DA" w:rsidP="00C513BF">
      <w:pPr>
        <w:pStyle w:val="4"/>
        <w:ind w:left="567" w:hanging="567"/>
        <w:rPr>
          <w:lang w:val="el-GR"/>
        </w:rPr>
      </w:pPr>
      <w:bookmarkStart w:id="36" w:name="_Toc179888581"/>
      <w:r w:rsidRPr="00C513BF">
        <w:rPr>
          <w:lang w:val="el-GR"/>
        </w:rPr>
        <w:t>2.2.9.2</w:t>
      </w:r>
      <w:r w:rsidRPr="00C513BF">
        <w:rPr>
          <w:lang w:val="el-GR"/>
        </w:rPr>
        <w:tab/>
        <w:t>Αποδεικτικά μέσα</w:t>
      </w:r>
      <w:bookmarkEnd w:id="36"/>
      <w:r>
        <w:rPr>
          <w:lang w:val="el-GR"/>
        </w:rPr>
        <w:t xml:space="preserve"> </w:t>
      </w:r>
    </w:p>
    <w:p w14:paraId="570E571D" w14:textId="77777777"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5C30CEDF"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577D2AF6" w14:textId="321AAAC4"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77E5F30F" w14:textId="77777777" w:rsidR="00611572" w:rsidRDefault="003929DA">
      <w:pPr>
        <w:rPr>
          <w:bCs/>
          <w:lang w:val="el-GR"/>
        </w:rPr>
      </w:pPr>
      <w:r>
        <w:rPr>
          <w:bCs/>
          <w:lang w:val="el-GR"/>
        </w:rPr>
        <w:lastRenderedPageBreak/>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4BAA8288"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675E6D73" w14:textId="716780D3"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Pr>
          <w:lang w:val="el-GR"/>
        </w:rPr>
        <w:t xml:space="preserve"> Ο</w:t>
      </w:r>
      <w:r w:rsidR="00AD4457" w:rsidRPr="00AD4457">
        <w:rPr>
          <w:lang w:val="el-GR"/>
        </w:rPr>
        <w:t>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2C99D103"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23F419B6" w14:textId="77777777" w:rsidR="003929DA" w:rsidRPr="00BD65F6" w:rsidRDefault="003929DA">
      <w:pPr>
        <w:rPr>
          <w:lang w:val="el-GR"/>
        </w:rPr>
      </w:pPr>
      <w:r>
        <w:rPr>
          <w:color w:val="000000"/>
          <w:lang w:val="el-GR"/>
        </w:rPr>
        <w:t>Ειδικότερα οι οικονομικοί φορείς προσκομίζουν:</w:t>
      </w:r>
    </w:p>
    <w:p w14:paraId="668B28BE"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03A6E1C3"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42F960F" w14:textId="77777777"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09C9B56"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32FFFC92" w14:textId="10CA2B3C"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01586C">
        <w:rPr>
          <w:color w:val="000000"/>
          <w:lang w:val="el-GR"/>
        </w:rPr>
        <w:t xml:space="preserve"> </w:t>
      </w:r>
      <w:proofErr w:type="gramStart"/>
      <w:r w:rsidR="0001586C">
        <w:rPr>
          <w:color w:val="000000"/>
          <w:lang w:val="el-GR"/>
        </w:rPr>
        <w:t xml:space="preserve">ή </w:t>
      </w:r>
      <w:r w:rsidR="0001586C" w:rsidRPr="00032BAF">
        <w:rPr>
          <w:i/>
          <w:color w:val="5B9BD5"/>
          <w:lang w:val="el-GR"/>
        </w:rPr>
        <w:t xml:space="preserve"> </w:t>
      </w:r>
      <w:r w:rsidR="0001586C" w:rsidRPr="0001586C">
        <w:rPr>
          <w:color w:val="000000"/>
          <w:lang w:val="el-GR"/>
        </w:rPr>
        <w:t>βεβαίωση</w:t>
      </w:r>
      <w:proofErr w:type="gramEnd"/>
      <w:r w:rsidR="0001586C" w:rsidRPr="0001586C">
        <w:rPr>
          <w:color w:val="000000"/>
          <w:lang w:val="el-GR"/>
        </w:rPr>
        <w:t xml:space="preserve"> οφειλής από την ΑΑΔΕ </w:t>
      </w:r>
      <w:r w:rsidR="00712478">
        <w:rPr>
          <w:color w:val="000000"/>
          <w:lang w:val="el-GR"/>
        </w:rPr>
        <w:t>μέχρι</w:t>
      </w:r>
      <w:r w:rsidR="0001586C" w:rsidRPr="0001586C">
        <w:rPr>
          <w:color w:val="000000"/>
          <w:lang w:val="el-GR"/>
        </w:rPr>
        <w:t xml:space="preserve"> το </w:t>
      </w:r>
      <w:proofErr w:type="spellStart"/>
      <w:r w:rsidR="0001586C" w:rsidRPr="0001586C">
        <w:rPr>
          <w:color w:val="000000"/>
          <w:lang w:val="el-GR"/>
        </w:rPr>
        <w:t>ποσοό</w:t>
      </w:r>
      <w:proofErr w:type="spellEnd"/>
      <w:r w:rsidR="0001586C" w:rsidRPr="0001586C">
        <w:rPr>
          <w:color w:val="000000"/>
          <w:lang w:val="el-GR"/>
        </w:rPr>
        <w:t xml:space="preserve"> των 500,00€</w:t>
      </w:r>
    </w:p>
    <w:p w14:paraId="2538060A" w14:textId="034B1198" w:rsidR="003929DA" w:rsidRPr="00712478" w:rsidRDefault="00032BAF">
      <w:pPr>
        <w:rPr>
          <w:color w:val="000000"/>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r w:rsidR="0001586C">
        <w:rPr>
          <w:color w:val="000000"/>
          <w:lang w:val="el-GR"/>
        </w:rPr>
        <w:t xml:space="preserve"> ή</w:t>
      </w:r>
      <w:r w:rsidR="0001586C" w:rsidRPr="00032BAF">
        <w:rPr>
          <w:bCs/>
          <w:i/>
          <w:color w:val="5B9BD5"/>
          <w:lang w:val="el-GR"/>
        </w:rPr>
        <w:t xml:space="preserve"> </w:t>
      </w:r>
      <w:r w:rsidR="0001586C" w:rsidRPr="00712478">
        <w:rPr>
          <w:color w:val="000000"/>
          <w:lang w:val="el-GR"/>
        </w:rPr>
        <w:t>βεβαίωση οφειλής από τον ΕΦΚΑ</w:t>
      </w:r>
      <w:r w:rsidR="00712478">
        <w:rPr>
          <w:color w:val="000000"/>
          <w:lang w:val="el-GR"/>
        </w:rPr>
        <w:t xml:space="preserve"> </w:t>
      </w:r>
      <w:r w:rsidR="00712478" w:rsidRPr="00712478">
        <w:rPr>
          <w:color w:val="000000"/>
          <w:lang w:val="el-GR"/>
        </w:rPr>
        <w:t xml:space="preserve">μέχρι το </w:t>
      </w:r>
      <w:proofErr w:type="spellStart"/>
      <w:r w:rsidR="00712478" w:rsidRPr="00712478">
        <w:rPr>
          <w:color w:val="000000"/>
          <w:lang w:val="el-GR"/>
        </w:rPr>
        <w:t>ποσοό</w:t>
      </w:r>
      <w:proofErr w:type="spellEnd"/>
      <w:r w:rsidR="00712478" w:rsidRPr="00712478">
        <w:rPr>
          <w:color w:val="000000"/>
          <w:lang w:val="el-GR"/>
        </w:rPr>
        <w:t xml:space="preserve"> των 500,00€</w:t>
      </w:r>
    </w:p>
    <w:p w14:paraId="4281B2EB"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04B9AF60" w14:textId="71EEA5BE" w:rsidR="003929DA" w:rsidRDefault="003929DA">
      <w:pPr>
        <w:rPr>
          <w:color w:val="000000"/>
          <w:lang w:val="el-GR"/>
        </w:rPr>
      </w:pPr>
      <w:r>
        <w:rPr>
          <w:b/>
          <w:bCs/>
          <w:color w:val="000000"/>
          <w:lang w:val="el-GR"/>
        </w:rPr>
        <w:lastRenderedPageBreak/>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289ACB9"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56B40D8C" w14:textId="77777777" w:rsidR="003929DA" w:rsidRDefault="00F0704B">
      <w:pPr>
        <w:rPr>
          <w:b/>
          <w:lang w:val="el-GR"/>
        </w:rPr>
      </w:pPr>
      <w:bookmarkStart w:id="37"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7"/>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5478939E"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0C3F37C"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6860A2C7"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5E51981D" w14:textId="29483B9F"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7B4578FB" w14:textId="60ABF78D"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w:t>
      </w:r>
      <w:r w:rsidR="00712478">
        <w:rPr>
          <w:lang w:val="el-GR"/>
        </w:rPr>
        <w:t>8</w:t>
      </w:r>
      <w:r w:rsidR="003929DA">
        <w:rPr>
          <w:lang w:val="el-GR"/>
        </w:rPr>
        <w:t>.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03EFDC3" w14:textId="4044C50C"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B99E01C"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2937437A"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49DF2BC1" w14:textId="5EBF86C3" w:rsidR="001C3E1B" w:rsidRPr="00712478" w:rsidRDefault="003929DA" w:rsidP="00712478">
      <w:pPr>
        <w:rPr>
          <w:rFonts w:eastAsia="Calibri"/>
          <w:b/>
          <w:bCs/>
          <w:lang w:val="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w:t>
      </w:r>
      <w:r w:rsidR="00712478" w:rsidRPr="00712478">
        <w:rPr>
          <w:b/>
          <w:bCs/>
          <w:lang w:val="el-GR"/>
        </w:rPr>
        <w:t xml:space="preserve">ΔΕΝ ΑΠΑΤΕΙΤΑΙ </w:t>
      </w:r>
    </w:p>
    <w:p w14:paraId="0545EE4C" w14:textId="327E62C8" w:rsidR="005D11ED" w:rsidRPr="00FD3A4C" w:rsidRDefault="001C3E1B" w:rsidP="00712478">
      <w:pPr>
        <w:rPr>
          <w:i/>
          <w:color w:val="4472C4"/>
          <w:lang w:val="el-GR"/>
        </w:rPr>
      </w:pPr>
      <w:r w:rsidRPr="00420634">
        <w:rPr>
          <w:color w:val="4472C4"/>
          <w:lang w:val="el-GR"/>
        </w:rPr>
        <w:t xml:space="preserve"> </w:t>
      </w:r>
      <w:r w:rsidR="003929DA">
        <w:rPr>
          <w:b/>
          <w:bCs/>
          <w:lang w:val="el-GR"/>
        </w:rPr>
        <w:t xml:space="preserve">Β.4. </w:t>
      </w:r>
      <w:r w:rsidR="003929DA">
        <w:rPr>
          <w:lang w:val="el-GR"/>
        </w:rPr>
        <w:t xml:space="preserve">Για την απόδειξη της τεχνικής ικανότητας της παραγράφου 2.2.6 </w:t>
      </w:r>
      <w:r w:rsidR="00712478" w:rsidRPr="00712478">
        <w:rPr>
          <w:b/>
          <w:bCs/>
          <w:lang w:val="el-GR"/>
        </w:rPr>
        <w:t>ΔΕΝ ΑΠΑΤΕΙΤΑΙ</w:t>
      </w:r>
    </w:p>
    <w:p w14:paraId="66D399AC" w14:textId="269F198A" w:rsidR="003929DA" w:rsidRPr="00FD3A4C" w:rsidRDefault="003929DA">
      <w:pPr>
        <w:rPr>
          <w:i/>
          <w:color w:val="4472C4"/>
          <w:lang w:val="el-GR"/>
        </w:rPr>
      </w:pPr>
      <w:r w:rsidRPr="00FD3A4C">
        <w:rPr>
          <w:b/>
          <w:bCs/>
          <w:lang w:val="el-GR"/>
        </w:rPr>
        <w:lastRenderedPageBreak/>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w:t>
      </w:r>
      <w:r w:rsidR="00712478" w:rsidRPr="00712478">
        <w:rPr>
          <w:b/>
          <w:bCs/>
          <w:lang w:val="el-GR"/>
        </w:rPr>
        <w:t>ΔΕΝ ΑΠΑΤΕΙΤΑΙ</w:t>
      </w:r>
    </w:p>
    <w:p w14:paraId="5EBB40F0"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50B70EC7"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19BECF19" w14:textId="40A393E8"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1D4BC4">
        <w:rPr>
          <w:rStyle w:val="ad"/>
          <w:lang w:val="el-GR"/>
        </w:rPr>
        <w:footnoteReference w:id="3"/>
      </w:r>
      <w:r w:rsidRPr="00374B84">
        <w:rPr>
          <w:lang w:val="el-GR"/>
        </w:rPr>
        <w:t>,</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81BADA6"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68E1A2A7"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w:t>
      </w:r>
      <w:r w:rsidR="003929DA">
        <w:rPr>
          <w:lang w:val="el-GR"/>
        </w:rPr>
        <w:lastRenderedPageBreak/>
        <w:t xml:space="preserve">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3329C958" w14:textId="77777777"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651E054A"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BBDDD4C"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DDF7849"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11673E5" w14:textId="5E6DFDC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2568D6D5"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2067D86"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0E0A56D9"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DB27C27"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2F74B2F6" w14:textId="3C981997" w:rsidR="003929DA" w:rsidRDefault="003929DA" w:rsidP="00E4570A">
      <w:pPr>
        <w:rPr>
          <w:color w:val="000000"/>
          <w:lang w:val="el-GR"/>
        </w:rPr>
      </w:pPr>
      <w:r>
        <w:rPr>
          <w:b/>
          <w:bCs/>
          <w:lang w:val="el-GR"/>
        </w:rPr>
        <w:t>Β.9.</w:t>
      </w:r>
      <w:r>
        <w:rPr>
          <w:lang w:val="el-GR"/>
        </w:rPr>
        <w:t xml:space="preserve"> </w:t>
      </w:r>
      <w:r w:rsidR="00E4570A" w:rsidRPr="00E4570A">
        <w:rPr>
          <w:b/>
          <w:bCs/>
          <w:lang w:val="el-GR"/>
        </w:rPr>
        <w:t>ΔΕΝ ΑΠΑΙΤΕΙΤΑΙ</w:t>
      </w:r>
    </w:p>
    <w:p w14:paraId="2B02640E"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15C53B04"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4A75B855"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12D7158" w14:textId="77777777" w:rsidR="00611572" w:rsidRPr="00733D63" w:rsidRDefault="00611572" w:rsidP="00611572">
      <w:pPr>
        <w:numPr>
          <w:ilvl w:val="0"/>
          <w:numId w:val="11"/>
        </w:numPr>
        <w:rPr>
          <w:bCs/>
          <w:lang w:val="el-GR"/>
        </w:rPr>
      </w:pPr>
      <w:r w:rsidRPr="00733D63">
        <w:rPr>
          <w:bCs/>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6761F5FD" w14:textId="77777777" w:rsidR="005D11ED" w:rsidRDefault="005D11ED">
      <w:pPr>
        <w:rPr>
          <w:lang w:val="el-GR"/>
        </w:rPr>
      </w:pPr>
    </w:p>
    <w:p w14:paraId="3426CD84" w14:textId="77777777" w:rsidR="003929DA" w:rsidRDefault="003929DA">
      <w:pPr>
        <w:pStyle w:val="2"/>
        <w:rPr>
          <w:lang w:val="el-GR"/>
        </w:rPr>
      </w:pPr>
      <w:bookmarkStart w:id="38" w:name="_Toc179888582"/>
      <w:r>
        <w:rPr>
          <w:lang w:val="el-GR"/>
        </w:rPr>
        <w:t>2.3</w:t>
      </w:r>
      <w:r>
        <w:rPr>
          <w:lang w:val="el-GR"/>
        </w:rPr>
        <w:tab/>
        <w:t>Κριτήρια Ανάθεσης</w:t>
      </w:r>
      <w:bookmarkEnd w:id="38"/>
      <w:r>
        <w:rPr>
          <w:lang w:val="el-GR"/>
        </w:rPr>
        <w:t xml:space="preserve">  </w:t>
      </w:r>
    </w:p>
    <w:p w14:paraId="4FA71C4A" w14:textId="321A850E" w:rsidR="003929DA" w:rsidRDefault="003929DA">
      <w:pPr>
        <w:pStyle w:val="3"/>
        <w:rPr>
          <w:lang w:val="el-GR"/>
        </w:rPr>
      </w:pPr>
      <w:bookmarkStart w:id="39" w:name="_Toc179888583"/>
      <w:r>
        <w:rPr>
          <w:lang w:val="el-GR"/>
        </w:rPr>
        <w:t>2.3.1</w:t>
      </w:r>
      <w:r>
        <w:rPr>
          <w:lang w:val="el-GR"/>
        </w:rPr>
        <w:tab/>
        <w:t>Κριτήριο ανάθεσης</w:t>
      </w:r>
      <w:bookmarkEnd w:id="39"/>
      <w:r>
        <w:rPr>
          <w:lang w:val="el-GR"/>
        </w:rPr>
        <w:t xml:space="preserve"> </w:t>
      </w:r>
    </w:p>
    <w:p w14:paraId="4CA69D9F" w14:textId="09DCC6A0" w:rsidR="003929DA" w:rsidRDefault="003929DA">
      <w:pPr>
        <w:rPr>
          <w:i/>
          <w:color w:val="5B9BD5"/>
          <w:lang w:val="el-GR"/>
        </w:rPr>
      </w:pPr>
      <w:r>
        <w:rPr>
          <w:lang w:val="el-GR"/>
        </w:rPr>
        <w:t xml:space="preserve">Κριτήριο ανάθεσης της Σύμβασης είναι η πλέον συμφέρουσα από οικονομική άποψη προσφορά:  βάσει τιμής </w:t>
      </w:r>
    </w:p>
    <w:p w14:paraId="31A3F189" w14:textId="77777777" w:rsidR="003929DA" w:rsidRDefault="003929DA">
      <w:pPr>
        <w:pStyle w:val="2"/>
        <w:rPr>
          <w:lang w:val="el-GR"/>
        </w:rPr>
      </w:pPr>
      <w:bookmarkStart w:id="40" w:name="_Toc179888584"/>
      <w:r>
        <w:rPr>
          <w:lang w:val="el-GR"/>
        </w:rPr>
        <w:t>2.4</w:t>
      </w:r>
      <w:r>
        <w:rPr>
          <w:lang w:val="el-GR"/>
        </w:rPr>
        <w:tab/>
        <w:t>Κατάρτιση - Περιεχόμενο Προσφορών</w:t>
      </w:r>
      <w:bookmarkEnd w:id="40"/>
    </w:p>
    <w:p w14:paraId="7975EDA2" w14:textId="77777777" w:rsidR="003929DA" w:rsidRDefault="003929DA">
      <w:pPr>
        <w:pStyle w:val="3"/>
        <w:rPr>
          <w:lang w:val="el-GR"/>
        </w:rPr>
      </w:pPr>
      <w:bookmarkStart w:id="41" w:name="_Toc179888585"/>
      <w:r>
        <w:rPr>
          <w:lang w:val="el-GR"/>
        </w:rPr>
        <w:t>2.4.1</w:t>
      </w:r>
      <w:r>
        <w:rPr>
          <w:lang w:val="el-GR"/>
        </w:rPr>
        <w:tab/>
        <w:t>Γενικοί όροι υποβολής προσφορών</w:t>
      </w:r>
      <w:bookmarkEnd w:id="41"/>
    </w:p>
    <w:p w14:paraId="3C2A4A07" w14:textId="37EF19CA" w:rsidR="003929DA" w:rsidRDefault="003929DA">
      <w:pPr>
        <w:rPr>
          <w:lang w:val="el-GR"/>
        </w:rPr>
      </w:pPr>
      <w:r>
        <w:rPr>
          <w:lang w:val="el-GR"/>
        </w:rPr>
        <w:t>Οι προσφορές υποβάλλονται με βάση τις απαιτήσεις που ορίζονται στο Παράρτημα</w:t>
      </w:r>
      <w:r w:rsidR="00F610AC" w:rsidRPr="00F610AC">
        <w:rPr>
          <w:lang w:val="el-GR"/>
        </w:rPr>
        <w:t xml:space="preserve"> </w:t>
      </w:r>
      <w:r w:rsidR="00F610AC">
        <w:rPr>
          <w:lang w:val="en-US"/>
        </w:rPr>
        <w:t>I</w:t>
      </w:r>
      <w:r w:rsidR="00F610AC" w:rsidRPr="00F610AC">
        <w:rPr>
          <w:lang w:val="el-GR"/>
        </w:rPr>
        <w:t xml:space="preserve"> &amp; </w:t>
      </w:r>
      <w:r w:rsidR="00F610AC">
        <w:rPr>
          <w:lang w:val="en-US"/>
        </w:rPr>
        <w:t>II</w:t>
      </w:r>
      <w:r w:rsidR="0032639F">
        <w:rPr>
          <w:lang w:val="el-GR"/>
        </w:rPr>
        <w:t xml:space="preserve"> </w:t>
      </w:r>
      <w:r>
        <w:rPr>
          <w:lang w:val="el-GR"/>
        </w:rPr>
        <w:t xml:space="preserve">της Διακήρυξης για το σύνολο της </w:t>
      </w:r>
      <w:proofErr w:type="spellStart"/>
      <w:r>
        <w:rPr>
          <w:lang w:val="el-GR"/>
        </w:rPr>
        <w:t>προκηρυχθείσας</w:t>
      </w:r>
      <w:proofErr w:type="spellEnd"/>
      <w:r>
        <w:rPr>
          <w:lang w:val="el-GR"/>
        </w:rPr>
        <w:t xml:space="preserve"> ποσότητας της προμήθειας. </w:t>
      </w:r>
    </w:p>
    <w:p w14:paraId="3D66B0DB" w14:textId="08DAD345" w:rsidR="003929DA" w:rsidRDefault="003929DA">
      <w:pPr>
        <w:rPr>
          <w:rFonts w:cs="Helvetica"/>
          <w:color w:val="000000"/>
          <w:szCs w:val="22"/>
          <w:lang w:val="el-GR" w:eastAsia="el-GR"/>
        </w:rPr>
      </w:pPr>
      <w:r>
        <w:rPr>
          <w:lang w:val="el-GR"/>
        </w:rPr>
        <w:t xml:space="preserve">Δεν επιτρέπονται εναλλακτικές προσφορές </w:t>
      </w:r>
    </w:p>
    <w:p w14:paraId="279B91E2" w14:textId="4DF1A364"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11" w:history="1"/>
      <w:hyperlink r:id="rId12" w:history="1"/>
    </w:p>
    <w:p w14:paraId="0AE755D9" w14:textId="4DE7BAAF"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FA0C24" w:rsidRPr="00FD3A4C">
        <w:rPr>
          <w:rFonts w:cs="Helvetica"/>
          <w:color w:val="000000"/>
          <w:szCs w:val="22"/>
          <w:lang w:val="el-GR" w:eastAsia="el-GR"/>
        </w:rPr>
        <w:t>.</w:t>
      </w:r>
    </w:p>
    <w:p w14:paraId="67D52AD7" w14:textId="77777777" w:rsidR="003929DA" w:rsidRDefault="003929DA">
      <w:pPr>
        <w:pStyle w:val="3"/>
        <w:rPr>
          <w:i/>
          <w:iCs/>
          <w:color w:val="5B9BD5"/>
          <w:lang w:val="el-GR"/>
        </w:rPr>
      </w:pPr>
      <w:bookmarkStart w:id="42" w:name="_Toc179888586"/>
      <w:r>
        <w:rPr>
          <w:lang w:val="el-GR"/>
        </w:rPr>
        <w:t>2.4.2</w:t>
      </w:r>
      <w:r>
        <w:rPr>
          <w:lang w:val="el-GR"/>
        </w:rPr>
        <w:tab/>
        <w:t>Χρόνος και Τρόπος υποβολής προσφορών</w:t>
      </w:r>
      <w:bookmarkEnd w:id="42"/>
      <w:r>
        <w:rPr>
          <w:lang w:val="el-GR"/>
        </w:rPr>
        <w:t xml:space="preserve"> </w:t>
      </w:r>
    </w:p>
    <w:p w14:paraId="69228950" w14:textId="5321E375"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6CFAC1AA" w14:textId="77777777"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6AE47D68" w14:textId="77777777" w:rsidR="003929DA" w:rsidRDefault="003929DA">
      <w:pPr>
        <w:spacing w:after="0"/>
        <w:rPr>
          <w:b/>
          <w:bCs/>
          <w:lang w:val="el-GR"/>
        </w:rPr>
      </w:pPr>
    </w:p>
    <w:p w14:paraId="5AABF94A" w14:textId="77777777" w:rsidR="003929DA" w:rsidRDefault="003929DA">
      <w:pPr>
        <w:spacing w:after="0"/>
        <w:rPr>
          <w:lang w:val="el-GR"/>
        </w:rPr>
      </w:pPr>
      <w:r>
        <w:rPr>
          <w:b/>
          <w:bCs/>
          <w:lang w:val="el-GR"/>
        </w:rPr>
        <w:lastRenderedPageBreak/>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12876520" w14:textId="42804DF0"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6F3F3CE9" w14:textId="77777777" w:rsidR="003929DA" w:rsidRDefault="003929DA">
      <w:pPr>
        <w:spacing w:after="0"/>
        <w:rPr>
          <w:lang w:val="el-GR"/>
        </w:rPr>
      </w:pPr>
    </w:p>
    <w:p w14:paraId="6810B100"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63633EA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7167EEA6"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3B3B4FEA"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D75965A"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5315EC70" w14:textId="72AE978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0B1C5457" w14:textId="77777777" w:rsidR="000521DC" w:rsidRPr="006A34C5" w:rsidRDefault="000521DC" w:rsidP="000521DC">
      <w:pPr>
        <w:spacing w:after="0"/>
        <w:rPr>
          <w:strike/>
          <w:lang w:val="el-GR"/>
        </w:rPr>
      </w:pPr>
    </w:p>
    <w:p w14:paraId="15352EBE"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344EF0A9" w14:textId="77777777" w:rsidR="008A2283" w:rsidRPr="00FD3A4C" w:rsidRDefault="008A2283" w:rsidP="008A2283">
      <w:pPr>
        <w:rPr>
          <w:color w:val="000000"/>
          <w:lang w:val="el-GR"/>
        </w:rPr>
      </w:pPr>
      <w:bookmarkStart w:id="43"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37361BA"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0C7910B6" w14:textId="6B3885B4"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1B82DE6D" w14:textId="726E3DA1"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069BB9F1"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1F390AD3" w14:textId="0A3F316B"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6103F0" w14:textId="355786F3" w:rsidR="00BC6F28" w:rsidRPr="008A2283" w:rsidRDefault="00BC6F28" w:rsidP="008A2283">
      <w:pPr>
        <w:rPr>
          <w:color w:val="000000"/>
          <w:lang w:val="el-GR"/>
        </w:rPr>
      </w:pPr>
      <w:r>
        <w:rPr>
          <w:color w:val="000000"/>
          <w:lang w:val="el-GR"/>
        </w:rPr>
        <w:lastRenderedPageBreak/>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26E0EC60"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3"/>
    </w:p>
    <w:p w14:paraId="23E4E308"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E66780"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081D58D1" w14:textId="79E0F124"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68E5100E" w14:textId="77777777"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36A5E9E3" w14:textId="458FDC40"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160A8C86"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2DBDA91A"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600D1BAA"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1EB4510"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53AAF1DB"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600D4D9A" w14:textId="77777777" w:rsidR="00CE687E" w:rsidRDefault="00B40DD7" w:rsidP="00B40DD7">
      <w:pPr>
        <w:rPr>
          <w:color w:val="00B050"/>
          <w:lang w:val="el-GR"/>
        </w:rPr>
      </w:pPr>
      <w:r w:rsidRPr="00FD3A4C">
        <w:rPr>
          <w:lang w:val="el-GR"/>
        </w:rPr>
        <w:lastRenderedPageBreak/>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CCA3204" w14:textId="77777777" w:rsidR="003929DA" w:rsidRDefault="003929DA">
      <w:pPr>
        <w:pStyle w:val="3"/>
        <w:rPr>
          <w:i/>
          <w:iCs/>
          <w:color w:val="5B9BD5"/>
          <w:shd w:val="clear" w:color="auto" w:fill="FFFF00"/>
          <w:lang w:val="el-GR"/>
        </w:rPr>
      </w:pPr>
      <w:bookmarkStart w:id="44" w:name="_Toc179888587"/>
      <w:r>
        <w:rPr>
          <w:lang w:val="el-GR"/>
        </w:rPr>
        <w:t>2.4.3</w:t>
      </w:r>
      <w:r>
        <w:rPr>
          <w:lang w:val="el-GR"/>
        </w:rPr>
        <w:tab/>
        <w:t>Περιεχόμενα Φακέλου «Δικαιολογητικά Συμμετοχής- Τεχνική Προσφορά»</w:t>
      </w:r>
      <w:bookmarkEnd w:id="44"/>
      <w:r>
        <w:rPr>
          <w:lang w:val="el-GR"/>
        </w:rPr>
        <w:t xml:space="preserve"> </w:t>
      </w:r>
    </w:p>
    <w:p w14:paraId="73EDAEF9" w14:textId="77777777" w:rsidR="003929DA" w:rsidRDefault="003929DA">
      <w:pPr>
        <w:pStyle w:val="4"/>
        <w:rPr>
          <w:lang w:val="el-GR"/>
        </w:rPr>
      </w:pPr>
      <w:bookmarkStart w:id="45" w:name="_Toc179888588"/>
      <w:r>
        <w:rPr>
          <w:lang w:val="el-GR"/>
        </w:rPr>
        <w:t>2.4.3.1 Δικαιολογητικά Συμμετοχής</w:t>
      </w:r>
      <w:bookmarkEnd w:id="45"/>
      <w:r>
        <w:rPr>
          <w:lang w:val="el-GR"/>
        </w:rPr>
        <w:t xml:space="preserve"> </w:t>
      </w:r>
    </w:p>
    <w:p w14:paraId="005E797A" w14:textId="3B016BED"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5E281FAE"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4454397E"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6E2E6419" w14:textId="77777777"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04C2FE4F" w14:textId="0B7078AA" w:rsidR="003929DA" w:rsidRPr="00BD65F6" w:rsidRDefault="003929DA">
      <w:pPr>
        <w:rPr>
          <w:i/>
          <w:iCs/>
          <w:lang w:val="el-GR"/>
        </w:rPr>
      </w:pPr>
      <w:r w:rsidRPr="00462ACB">
        <w:rPr>
          <w:lang w:val="el-GR"/>
        </w:rPr>
        <w:t>[</w:t>
      </w:r>
      <w:r w:rsidR="00322771" w:rsidRPr="00462ACB">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322771" w:rsidRPr="00462ACB">
        <w:rPr>
          <w:lang w:val="en-US"/>
        </w:rPr>
        <w:t>Promitheus</w:t>
      </w:r>
      <w:r w:rsidR="00322771" w:rsidRPr="00462ACB">
        <w:rPr>
          <w:lang w:val="el-GR"/>
        </w:rPr>
        <w:t xml:space="preserve"> </w:t>
      </w:r>
      <w:proofErr w:type="spellStart"/>
      <w:r w:rsidR="00322771" w:rsidRPr="00462ACB">
        <w:rPr>
          <w:lang w:val="en-US"/>
        </w:rPr>
        <w:t>ESPDint</w:t>
      </w:r>
      <w:proofErr w:type="spellEnd"/>
      <w:r w:rsidR="00322771" w:rsidRPr="00462ACB">
        <w:rPr>
          <w:lang w:val="el-GR"/>
        </w:rPr>
        <w:t xml:space="preserve"> είναι αναρτημένες σε σχετική θεματική ενότητα στη Διαδικτυακή Πύλη (</w:t>
      </w:r>
      <w:r w:rsidR="00773A36" w:rsidRPr="00462ACB">
        <w:rPr>
          <w:rStyle w:val="-"/>
          <w:color w:val="auto"/>
          <w:lang w:val="en-US"/>
        </w:rPr>
        <w:t>https</w:t>
      </w:r>
      <w:r w:rsidR="00773A36" w:rsidRPr="00462ACB">
        <w:rPr>
          <w:rStyle w:val="-"/>
          <w:color w:val="auto"/>
          <w:lang w:val="el-GR"/>
        </w:rPr>
        <w:t>://</w:t>
      </w:r>
      <w:proofErr w:type="spellStart"/>
      <w:r w:rsidR="00773A36" w:rsidRPr="00462ACB">
        <w:rPr>
          <w:rStyle w:val="-"/>
          <w:color w:val="auto"/>
          <w:lang w:val="en-US"/>
        </w:rPr>
        <w:t>espd</w:t>
      </w:r>
      <w:proofErr w:type="spellEnd"/>
      <w:r w:rsidR="00773A36" w:rsidRPr="00462ACB">
        <w:rPr>
          <w:rStyle w:val="-"/>
          <w:color w:val="auto"/>
          <w:lang w:val="el-GR"/>
        </w:rPr>
        <w:t>.</w:t>
      </w:r>
      <w:proofErr w:type="spellStart"/>
      <w:r w:rsidR="00773A36" w:rsidRPr="00462ACB">
        <w:rPr>
          <w:rStyle w:val="-"/>
          <w:color w:val="auto"/>
          <w:lang w:val="en-US"/>
        </w:rPr>
        <w:t>eprocurement</w:t>
      </w:r>
      <w:proofErr w:type="spellEnd"/>
      <w:r w:rsidR="00773A36" w:rsidRPr="00462ACB">
        <w:rPr>
          <w:rStyle w:val="-"/>
          <w:color w:val="auto"/>
          <w:lang w:val="el-GR"/>
        </w:rPr>
        <w:t>.</w:t>
      </w:r>
      <w:r w:rsidR="00773A36" w:rsidRPr="00462ACB">
        <w:rPr>
          <w:rStyle w:val="-"/>
          <w:color w:val="auto"/>
          <w:lang w:val="en-US"/>
        </w:rPr>
        <w:t>gov</w:t>
      </w:r>
      <w:r w:rsidR="00773A36" w:rsidRPr="00462ACB">
        <w:rPr>
          <w:rStyle w:val="-"/>
          <w:color w:val="auto"/>
          <w:lang w:val="el-GR"/>
        </w:rPr>
        <w:t>.</w:t>
      </w:r>
      <w:r w:rsidR="00773A36" w:rsidRPr="00462ACB">
        <w:rPr>
          <w:rStyle w:val="-"/>
          <w:color w:val="auto"/>
          <w:lang w:val="en-US"/>
        </w:rPr>
        <w:t>gr</w:t>
      </w:r>
      <w:r w:rsidR="00773A36" w:rsidRPr="00462ACB">
        <w:rPr>
          <w:rStyle w:val="-"/>
          <w:color w:val="auto"/>
          <w:lang w:val="el-GR"/>
        </w:rPr>
        <w:t xml:space="preserve">/ </w:t>
      </w:r>
      <w:r w:rsidR="00322771" w:rsidRPr="00462ACB">
        <w:rPr>
          <w:lang w:val="el-GR"/>
        </w:rPr>
        <w:t xml:space="preserve">) του ΟΠΣ </w:t>
      </w:r>
      <w:proofErr w:type="spellStart"/>
      <w:r w:rsidR="00322771" w:rsidRPr="00462ACB">
        <w:rPr>
          <w:lang w:val="el-GR"/>
        </w:rPr>
        <w:t>ΕΣΗΔΗΣ</w:t>
      </w:r>
      <w:r w:rsidR="00322771" w:rsidRPr="00462ACB">
        <w:rPr>
          <w:i/>
          <w:iCs/>
          <w:lang w:val="el-GR"/>
        </w:rPr>
        <w:t>.</w:t>
      </w:r>
      <w:r w:rsidR="00462ACB">
        <w:rPr>
          <w:i/>
          <w:iCs/>
          <w:lang w:val="el-GR"/>
        </w:rPr>
        <w:t>και</w:t>
      </w:r>
      <w:proofErr w:type="spellEnd"/>
      <w:r w:rsidR="00462ACB">
        <w:rPr>
          <w:i/>
          <w:iCs/>
          <w:lang w:val="el-GR"/>
        </w:rPr>
        <w:t xml:space="preserve"> στο ΠΑΡΑΡΤΗΜΑ ΙΙΙ της παρούσας </w:t>
      </w:r>
      <w:r w:rsidRPr="00462ACB">
        <w:rPr>
          <w:i/>
          <w:iCs/>
          <w:lang w:val="el-GR"/>
        </w:rPr>
        <w:t>]</w:t>
      </w:r>
    </w:p>
    <w:p w14:paraId="4BB1A4AD" w14:textId="77777777" w:rsidR="003929DA" w:rsidRPr="00BD65F6" w:rsidRDefault="003929DA">
      <w:pPr>
        <w:pStyle w:val="4"/>
        <w:rPr>
          <w:lang w:val="el-GR"/>
        </w:rPr>
      </w:pPr>
      <w:bookmarkStart w:id="46" w:name="_Toc179888589"/>
      <w:r>
        <w:rPr>
          <w:lang w:val="el-GR"/>
        </w:rPr>
        <w:t>2.4.3.2 Τεχνική προσφορά</w:t>
      </w:r>
      <w:bookmarkEnd w:id="46"/>
    </w:p>
    <w:p w14:paraId="79075524" w14:textId="745ABE5D"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w:t>
      </w:r>
      <w:r w:rsidR="00462ACB">
        <w:rPr>
          <w:lang w:val="el-GR"/>
        </w:rPr>
        <w:t xml:space="preserve"> Ι </w:t>
      </w:r>
      <w:proofErr w:type="gramStart"/>
      <w:r w:rsidR="00462ACB">
        <w:rPr>
          <w:lang w:val="el-GR"/>
        </w:rPr>
        <w:t xml:space="preserve">και </w:t>
      </w:r>
      <w:r w:rsidRPr="00773A36">
        <w:rPr>
          <w:lang w:val="el-GR"/>
        </w:rPr>
        <w:t xml:space="preserve"> </w:t>
      </w:r>
      <w:r w:rsidR="00462ACB">
        <w:rPr>
          <w:lang w:val="el-GR"/>
        </w:rPr>
        <w:t>ΙΙ</w:t>
      </w:r>
      <w:proofErr w:type="gramEnd"/>
      <w:r w:rsidR="005352FD" w:rsidRPr="00773A36">
        <w:rPr>
          <w:lang w:val="el-GR"/>
        </w:rPr>
        <w:t xml:space="preserve"> </w:t>
      </w:r>
      <w:r w:rsidRPr="00773A36">
        <w:rPr>
          <w:lang w:val="el-GR"/>
        </w:rPr>
        <w:t>της Διακήρυξης</w:t>
      </w:r>
      <w:r w:rsidR="00462ACB">
        <w:rPr>
          <w:lang w:val="el-GR"/>
        </w:rPr>
        <w:t xml:space="preserve">, </w:t>
      </w:r>
      <w:r w:rsidRPr="00773A36">
        <w:rPr>
          <w:lang w:val="el-GR"/>
        </w:rPr>
        <w:t xml:space="preserve">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Pr>
          <w:lang w:val="el-GR"/>
        </w:rPr>
        <w:t xml:space="preserve"> </w:t>
      </w:r>
      <w:r w:rsidR="00462ACB">
        <w:rPr>
          <w:lang w:val="el-GR"/>
        </w:rPr>
        <w:t xml:space="preserve">μαζί με την τεχνική προσφορά οι Ο.Φ καταθέτουν και τα τεχνικά φυλλάδια που αναφέρονται στο ΠΑΡΑΡΤΗΜΑ Ι της παρούσας </w:t>
      </w:r>
    </w:p>
    <w:p w14:paraId="03841528" w14:textId="77777777" w:rsidR="00052D56" w:rsidRDefault="003929DA">
      <w:pPr>
        <w:rPr>
          <w:lang w:val="el-GR"/>
        </w:rPr>
      </w:pPr>
      <w:r>
        <w:rPr>
          <w:lang w:val="el-GR"/>
        </w:rPr>
        <w:t>Οι οικονομικοί φορείς αναφέρουν</w:t>
      </w:r>
      <w:r w:rsidR="00052D56">
        <w:rPr>
          <w:lang w:val="el-GR"/>
        </w:rPr>
        <w:t xml:space="preserve">: </w:t>
      </w:r>
    </w:p>
    <w:p w14:paraId="7D2C5208" w14:textId="5845F071"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p>
    <w:p w14:paraId="35D4D2F1" w14:textId="77777777" w:rsidR="003929DA" w:rsidRDefault="003929DA">
      <w:pPr>
        <w:pStyle w:val="3"/>
        <w:rPr>
          <w:lang w:val="el-GR"/>
        </w:rPr>
      </w:pPr>
      <w:bookmarkStart w:id="47" w:name="_Toc179888590"/>
      <w:r>
        <w:rPr>
          <w:lang w:val="el-GR"/>
        </w:rPr>
        <w:t>2.4.4</w:t>
      </w:r>
      <w:r>
        <w:rPr>
          <w:lang w:val="el-GR"/>
        </w:rPr>
        <w:tab/>
        <w:t>Περιεχόμενα Φακέλου «Οικονομική Προσφορά» / Τρόπος σύνταξης και υποβολής οικονομικών προσφορών</w:t>
      </w:r>
      <w:bookmarkEnd w:id="47"/>
    </w:p>
    <w:p w14:paraId="361C8664" w14:textId="77777777" w:rsidR="00311346" w:rsidRPr="00311346" w:rsidRDefault="00311346" w:rsidP="00311346">
      <w:pPr>
        <w:rPr>
          <w:lang w:val="el-GR"/>
        </w:rPr>
      </w:pPr>
      <w:bookmarkStart w:id="48" w:name="_Toc179888591"/>
      <w:r w:rsidRPr="00311346">
        <w:rPr>
          <w:lang w:val="el-GR"/>
        </w:rPr>
        <w:t>Η Οικονομική Προσφορά συντάσσεται με βάση το αναγραφόμενο στην παρούσα κριτήριο ανάθεσης,  όπως ορίζεται στο άρθρο 2.3 της παρούσας διακήρυξης, ήτοι η πλέον συμφέρουσα από οικονομικής άποψης προσφορά, αποκλειστικά βάσει τιμής.</w:t>
      </w:r>
    </w:p>
    <w:p w14:paraId="7F5C78C6" w14:textId="25980BD5" w:rsidR="00311346" w:rsidRPr="00311346" w:rsidRDefault="00311346" w:rsidP="00311346">
      <w:pPr>
        <w:rPr>
          <w:lang w:val="el-GR"/>
        </w:rPr>
      </w:pPr>
      <w:r w:rsidRPr="00311346">
        <w:rPr>
          <w:lang w:val="el-GR"/>
        </w:rPr>
        <w:lastRenderedPageBreak/>
        <w:t xml:space="preserve">Μειοδότης αναδεικνύεται ο οικονομικός φορέας που θα προσφέρει τη χαμηλότερη τιμή σε ευρώ στο σύνολο των ειδών. </w:t>
      </w:r>
    </w:p>
    <w:p w14:paraId="1C523268" w14:textId="77777777" w:rsidR="00311346" w:rsidRPr="00311346" w:rsidRDefault="00311346" w:rsidP="00311346">
      <w:pPr>
        <w:rPr>
          <w:b/>
          <w:bCs/>
          <w:lang w:val="el-GR"/>
        </w:rPr>
      </w:pPr>
      <w:r w:rsidRPr="00311346">
        <w:rPr>
          <w:b/>
          <w:bCs/>
          <w:lang w:val="el-GR"/>
        </w:rPr>
        <w:t>Τιμές</w:t>
      </w:r>
    </w:p>
    <w:p w14:paraId="1864895D" w14:textId="77777777" w:rsidR="00311346" w:rsidRPr="00311346" w:rsidRDefault="00311346" w:rsidP="00311346">
      <w:pPr>
        <w:rPr>
          <w:lang w:val="el-GR"/>
        </w:rPr>
      </w:pPr>
      <w:r w:rsidRPr="00311346">
        <w:rPr>
          <w:lang w:val="el-GR"/>
        </w:rPr>
        <w:t xml:space="preserve">Η τιμή του προς προμήθεια αγαθού δίνεται  σε ευρώ ανά μονάδα. </w:t>
      </w:r>
    </w:p>
    <w:p w14:paraId="63F6767F" w14:textId="77777777" w:rsidR="00311346" w:rsidRPr="00311346" w:rsidRDefault="00311346" w:rsidP="00311346">
      <w:pPr>
        <w:rPr>
          <w:lang w:val="el-GR"/>
        </w:rPr>
      </w:pPr>
      <w:r w:rsidRPr="00311346">
        <w:rPr>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14:paraId="012CCB72" w14:textId="77777777" w:rsidR="00311346" w:rsidRPr="00311346" w:rsidRDefault="00311346" w:rsidP="00311346">
      <w:pPr>
        <w:rPr>
          <w:lang w:val="el-GR"/>
        </w:rPr>
      </w:pPr>
      <w:r w:rsidRPr="00311346">
        <w:rPr>
          <w:lang w:val="el-GR"/>
        </w:rPr>
        <w:t>Οι υπέρ τρίτων κρατήσεις υπόκεινται στο εκάστοτε ισχύον αναλογικό τέλος χαρτοσήμου 3 % και στην επ’ αυτού εισφορά υπέρ ΟΓΑ 20 %.</w:t>
      </w:r>
    </w:p>
    <w:p w14:paraId="2E8577B5" w14:textId="77777777" w:rsidR="00311346" w:rsidRPr="00311346" w:rsidRDefault="00311346" w:rsidP="00311346">
      <w:pPr>
        <w:rPr>
          <w:lang w:val="el-GR"/>
        </w:rPr>
      </w:pPr>
      <w:r w:rsidRPr="00311346">
        <w:rPr>
          <w:lang w:val="el-GR"/>
        </w:rPr>
        <w:t>Οι προσφερόμενες τιμές αναπροσαρμόζονται σύμφωνα με τα αναλυτικώς οριζόμενα στην παράγραφο.6.6 της παρούσας.</w:t>
      </w:r>
    </w:p>
    <w:p w14:paraId="6ABAD2EF" w14:textId="77777777" w:rsidR="00311346" w:rsidRDefault="00311346" w:rsidP="00311346">
      <w:pPr>
        <w:rPr>
          <w:lang w:val="el-GR"/>
        </w:rPr>
      </w:pPr>
      <w:r w:rsidRPr="00311346">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Ν.4412/2016 και γ) η τιμή υπερβαίνει τον προϋπολογισμό της σύμβασης που καθορίζεται και τεκμηριώνεται από την αναθέτουσα αρχή στο </w:t>
      </w:r>
      <w:r w:rsidRPr="00311346">
        <w:rPr>
          <w:b/>
          <w:bCs/>
          <w:lang w:val="el-GR"/>
        </w:rPr>
        <w:t>ΜΕΡΟΣ Β΄ - «ΠΕΡΙΓΡΑΦΗ ΟΙΚΟΝΟΜΙΚΟΥ ΑΝΤΙΚΕΙΜΕΝΟΥ ΤΗΣ ΣΥΜΒΑΣΗΣ»</w:t>
      </w:r>
      <w:r w:rsidRPr="00311346">
        <w:rPr>
          <w:lang w:val="el-GR"/>
        </w:rPr>
        <w:t xml:space="preserve">  της παρούσας διακήρυξης.</w:t>
      </w:r>
    </w:p>
    <w:p w14:paraId="1F1634EC" w14:textId="77777777" w:rsidR="00311346" w:rsidRDefault="00311346" w:rsidP="00311346">
      <w:pPr>
        <w:rPr>
          <w:lang w:val="el-GR"/>
        </w:rPr>
      </w:pPr>
    </w:p>
    <w:p w14:paraId="5A687C69" w14:textId="550AADAA" w:rsidR="003929DA" w:rsidRDefault="00311346" w:rsidP="00311346">
      <w:pPr>
        <w:rPr>
          <w:lang w:val="el-GR" w:eastAsia="el-GR"/>
        </w:rPr>
      </w:pPr>
      <w:r w:rsidRPr="00311346">
        <w:rPr>
          <w:lang w:val="el-GR"/>
        </w:rPr>
        <w:t xml:space="preserve"> </w:t>
      </w:r>
      <w:r w:rsidR="003929DA" w:rsidRPr="00311346">
        <w:rPr>
          <w:rFonts w:ascii="Arial" w:hAnsi="Arial" w:cs="Times New Roman"/>
          <w:b/>
          <w:bCs/>
          <w:szCs w:val="28"/>
          <w:lang w:val="el-GR"/>
        </w:rPr>
        <w:t>2.4.5</w:t>
      </w:r>
      <w:r w:rsidR="003929DA" w:rsidRPr="00311346">
        <w:rPr>
          <w:rFonts w:ascii="Arial" w:hAnsi="Arial" w:cs="Times New Roman"/>
          <w:b/>
          <w:bCs/>
          <w:szCs w:val="28"/>
          <w:lang w:val="el-GR"/>
        </w:rPr>
        <w:tab/>
        <w:t>Χρόνος ισχύος των προσφορών</w:t>
      </w:r>
      <w:bookmarkEnd w:id="48"/>
      <w:r w:rsidR="003929DA">
        <w:rPr>
          <w:lang w:val="el-GR"/>
        </w:rPr>
        <w:t xml:space="preserve">  </w:t>
      </w:r>
    </w:p>
    <w:p w14:paraId="7579A401" w14:textId="13C31EA3"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457A6">
        <w:rPr>
          <w:lang w:val="el-GR" w:eastAsia="el-GR"/>
        </w:rPr>
        <w:t>δέκα (10)</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5695AEBA"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475CF2DB"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53DD9ADE"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778B124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20DB58B" w14:textId="716CB303" w:rsidR="003929DA" w:rsidRPr="00BD65F6" w:rsidRDefault="003929DA">
      <w:pPr>
        <w:pStyle w:val="3"/>
        <w:rPr>
          <w:lang w:val="el-GR"/>
        </w:rPr>
      </w:pPr>
      <w:bookmarkStart w:id="49" w:name="_Toc179888592"/>
      <w:r>
        <w:rPr>
          <w:lang w:val="el-GR"/>
        </w:rPr>
        <w:t>2.4.6</w:t>
      </w:r>
      <w:r>
        <w:rPr>
          <w:lang w:val="el-GR"/>
        </w:rPr>
        <w:tab/>
        <w:t>Λόγοι απόρριψης προσφορών</w:t>
      </w:r>
      <w:bookmarkEnd w:id="49"/>
    </w:p>
    <w:p w14:paraId="12FA7AA7"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2E401489" w14:textId="70E1314F"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 xml:space="preserve">και συγκεκριμένα στις παραγράφους 2.4.1 </w:t>
      </w:r>
      <w:r w:rsidRPr="000A6F04">
        <w:rPr>
          <w:lang w:val="el-GR"/>
        </w:rPr>
        <w:lastRenderedPageBreak/>
        <w:t>(Γενικοί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14:paraId="6B60AAA0"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767EBAAD" w14:textId="77777777"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6CC771B" w14:textId="538A5FF6" w:rsidR="003929DA" w:rsidRDefault="003929DA">
      <w:pPr>
        <w:rPr>
          <w:lang w:val="el-GR"/>
        </w:rPr>
      </w:pPr>
      <w:r>
        <w:rPr>
          <w:lang w:val="el-GR"/>
        </w:rPr>
        <w:t xml:space="preserve">δ) </w:t>
      </w:r>
      <w:r w:rsidR="00311346">
        <w:rPr>
          <w:lang w:val="el-GR"/>
        </w:rPr>
        <w:t xml:space="preserve"> </w:t>
      </w:r>
      <w:r>
        <w:rPr>
          <w:lang w:val="el-GR"/>
        </w:rPr>
        <w:t xml:space="preserve">η οποία είναι εναλλακτική προσφορά, </w:t>
      </w:r>
    </w:p>
    <w:p w14:paraId="1D02352E" w14:textId="26550F44"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311346">
        <w:rPr>
          <w:lang w:val="el-GR"/>
        </w:rPr>
        <w:t xml:space="preserve">. </w:t>
      </w:r>
      <w:r>
        <w:rPr>
          <w:lang w:val="el-GR"/>
        </w:rPr>
        <w:t>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8BEEE9D"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4FD4F31F" w14:textId="283769C3"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377FD04B"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D669388"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23368A6C"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7E6905AE" w14:textId="77777777"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1E0BEA1C"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A20FE6D"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6ECD75A9" w14:textId="77777777" w:rsidR="003929DA" w:rsidRDefault="003929DA">
      <w:pPr>
        <w:rPr>
          <w:lang w:val="el-GR"/>
        </w:rPr>
      </w:pPr>
    </w:p>
    <w:p w14:paraId="5B27BAF8" w14:textId="77777777" w:rsidR="003929DA" w:rsidRDefault="003929DA">
      <w:pPr>
        <w:pStyle w:val="1"/>
        <w:tabs>
          <w:tab w:val="left" w:pos="567"/>
        </w:tabs>
        <w:ind w:left="567" w:hanging="567"/>
        <w:rPr>
          <w:lang w:val="el-GR"/>
        </w:rPr>
      </w:pPr>
      <w:bookmarkStart w:id="50" w:name="_Toc179888593"/>
      <w:r>
        <w:rPr>
          <w:lang w:val="el-GR"/>
        </w:rPr>
        <w:lastRenderedPageBreak/>
        <w:t>3.</w:t>
      </w:r>
      <w:r>
        <w:rPr>
          <w:lang w:val="el-GR"/>
        </w:rPr>
        <w:tab/>
        <w:t>ΔΙΕΝΕΡΓΕΙΑ ΔΙΑΔΙΚΑΣΙΑΣ - ΑΞΙΟΛΟΓΗΣΗ ΠΡΟΣΦΟΡΩΝ</w:t>
      </w:r>
      <w:bookmarkEnd w:id="50"/>
      <w:r>
        <w:rPr>
          <w:lang w:val="el-GR"/>
        </w:rPr>
        <w:t xml:space="preserve">  </w:t>
      </w:r>
    </w:p>
    <w:p w14:paraId="1E3CAF90" w14:textId="77777777" w:rsidR="003929DA" w:rsidRDefault="003929DA">
      <w:pPr>
        <w:pStyle w:val="2"/>
        <w:spacing w:after="60"/>
        <w:textAlignment w:val="baseline"/>
        <w:rPr>
          <w:kern w:val="1"/>
          <w:lang w:val="el-GR"/>
        </w:rPr>
      </w:pPr>
      <w:bookmarkStart w:id="51" w:name="_Toc179888594"/>
      <w:r>
        <w:rPr>
          <w:lang w:val="el-GR"/>
        </w:rPr>
        <w:t xml:space="preserve">3.1 </w:t>
      </w:r>
      <w:r>
        <w:rPr>
          <w:lang w:val="el-GR"/>
        </w:rPr>
        <w:tab/>
        <w:t>Αποσφράγιση και αξιολόγηση προσφορών</w:t>
      </w:r>
      <w:bookmarkEnd w:id="51"/>
      <w:r>
        <w:rPr>
          <w:lang w:val="el-GR"/>
        </w:rPr>
        <w:t xml:space="preserve"> </w:t>
      </w:r>
    </w:p>
    <w:p w14:paraId="1927D745" w14:textId="3F7B1D8B" w:rsidR="003929DA" w:rsidRDefault="003929DA">
      <w:pPr>
        <w:pStyle w:val="3"/>
        <w:rPr>
          <w:kern w:val="1"/>
          <w:lang w:val="el-GR"/>
        </w:rPr>
      </w:pPr>
      <w:bookmarkStart w:id="52" w:name="_Toc179888595"/>
      <w:r>
        <w:rPr>
          <w:rFonts w:cs="Arial"/>
          <w:kern w:val="1"/>
          <w:lang w:val="el-GR"/>
        </w:rPr>
        <w:t>3.1.1</w:t>
      </w:r>
      <w:r>
        <w:rPr>
          <w:rFonts w:cs="Arial"/>
          <w:kern w:val="1"/>
          <w:lang w:val="el-GR"/>
        </w:rPr>
        <w:tab/>
        <w:t>Ηλεκτρονική αποσφράγιση προσφορών</w:t>
      </w:r>
      <w:bookmarkEnd w:id="52"/>
    </w:p>
    <w:p w14:paraId="287A2F22" w14:textId="2C9B5766"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002457A6" w:rsidRPr="002457A6">
        <w:rPr>
          <w:lang w:val="el-GR"/>
        </w:rPr>
        <w:t xml:space="preserve"> </w:t>
      </w:r>
      <w:r w:rsidR="002457A6">
        <w:rPr>
          <w:kern w:val="1"/>
          <w:lang w:val="el-GR"/>
        </w:rPr>
        <w:t>,</w:t>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285D9804" w14:textId="156F6373" w:rsidR="00696DD7" w:rsidRPr="002A463B" w:rsidRDefault="003929DA" w:rsidP="002A463B">
      <w:pPr>
        <w:pStyle w:val="aff1"/>
        <w:numPr>
          <w:ilvl w:val="0"/>
          <w:numId w:val="23"/>
        </w:numPr>
        <w:textAlignment w:val="baseline"/>
        <w:rPr>
          <w:rFonts w:asciiTheme="minorHAnsi" w:hAnsiTheme="minorHAnsi" w:cstheme="minorHAnsi"/>
          <w:kern w:val="1"/>
          <w:sz w:val="22"/>
          <w:szCs w:val="22"/>
          <w:lang w:val="el-GR"/>
        </w:rPr>
      </w:pPr>
      <w:r w:rsidRPr="002457A6">
        <w:rPr>
          <w:rFonts w:asciiTheme="minorHAnsi" w:hAnsiTheme="minorHAnsi" w:cstheme="minorHAnsi"/>
          <w:kern w:val="1"/>
          <w:sz w:val="22"/>
          <w:szCs w:val="22"/>
          <w:lang w:val="el-GR"/>
        </w:rPr>
        <w:t xml:space="preserve">Ηλεκτρονική Αποσφράγιση του (υπό)φακέλου «Δικαιολογητικά Συμμετοχής-Τεχνική Προσφορά» </w:t>
      </w:r>
      <w:r w:rsidR="00696DD7" w:rsidRPr="002457A6">
        <w:rPr>
          <w:rFonts w:asciiTheme="minorHAnsi" w:hAnsiTheme="minorHAnsi" w:cstheme="minorHAnsi"/>
          <w:kern w:val="1"/>
          <w:sz w:val="22"/>
          <w:szCs w:val="22"/>
          <w:lang w:val="el-GR"/>
        </w:rPr>
        <w:t xml:space="preserve">και του (υπό)φακέλου «Οικονομική Προσφορά», την </w:t>
      </w:r>
      <w:r w:rsidR="002A463B">
        <w:rPr>
          <w:rFonts w:asciiTheme="minorHAnsi" w:hAnsiTheme="minorHAnsi" w:cstheme="minorHAnsi"/>
          <w:kern w:val="1"/>
          <w:sz w:val="22"/>
          <w:szCs w:val="22"/>
          <w:lang w:val="el-GR"/>
        </w:rPr>
        <w:t xml:space="preserve"> 27/11/2024 </w:t>
      </w:r>
      <w:r w:rsidR="00696DD7" w:rsidRPr="002A463B">
        <w:rPr>
          <w:rFonts w:asciiTheme="minorHAnsi" w:hAnsiTheme="minorHAnsi" w:cstheme="minorHAnsi"/>
          <w:kern w:val="1"/>
          <w:szCs w:val="22"/>
          <w:lang w:val="el-GR"/>
        </w:rPr>
        <w:t>και ώρα</w:t>
      </w:r>
      <w:r w:rsidR="002A463B">
        <w:rPr>
          <w:rFonts w:asciiTheme="minorHAnsi" w:hAnsiTheme="minorHAnsi" w:cstheme="minorHAnsi"/>
          <w:kern w:val="1"/>
          <w:szCs w:val="22"/>
          <w:lang w:val="el-GR"/>
        </w:rPr>
        <w:t xml:space="preserve"> 11:00 π.μ</w:t>
      </w:r>
      <w:r w:rsidR="00696DD7" w:rsidRPr="002A463B">
        <w:rPr>
          <w:rFonts w:asciiTheme="minorHAnsi" w:hAnsiTheme="minorHAnsi" w:cstheme="minorHAnsi"/>
          <w:kern w:val="1"/>
          <w:szCs w:val="22"/>
          <w:lang w:val="el-GR"/>
        </w:rPr>
        <w:t xml:space="preserve">. </w:t>
      </w:r>
    </w:p>
    <w:p w14:paraId="27103836" w14:textId="77777777" w:rsidR="002457A6" w:rsidRPr="002457A6" w:rsidRDefault="002457A6" w:rsidP="002457A6">
      <w:pPr>
        <w:pStyle w:val="aff1"/>
        <w:textAlignment w:val="baseline"/>
        <w:rPr>
          <w:rFonts w:asciiTheme="minorHAnsi" w:hAnsiTheme="minorHAnsi" w:cstheme="minorHAnsi"/>
          <w:kern w:val="1"/>
          <w:sz w:val="22"/>
          <w:szCs w:val="22"/>
          <w:lang w:val="el-GR"/>
        </w:rPr>
      </w:pPr>
    </w:p>
    <w:p w14:paraId="299DA959"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75CE027B" w14:textId="7943F41F" w:rsidR="00586940" w:rsidRPr="002457A6" w:rsidRDefault="002457A6" w:rsidP="00586940">
      <w:pPr>
        <w:textAlignment w:val="baseline"/>
        <w:rPr>
          <w:b/>
          <w:bCs/>
          <w:kern w:val="1"/>
          <w:lang w:val="el-GR"/>
        </w:rPr>
      </w:pPr>
      <w:r w:rsidRPr="002457A6">
        <w:rPr>
          <w:b/>
          <w:bCs/>
          <w:kern w:val="1"/>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p w14:paraId="7B422FB3" w14:textId="77777777" w:rsidR="003929DA" w:rsidRDefault="003929DA">
      <w:pPr>
        <w:pStyle w:val="3"/>
        <w:rPr>
          <w:kern w:val="1"/>
          <w:lang w:val="el-GR"/>
        </w:rPr>
      </w:pPr>
      <w:bookmarkStart w:id="53" w:name="_Toc179888596"/>
      <w:r>
        <w:rPr>
          <w:lang w:val="el-GR"/>
        </w:rPr>
        <w:t>3.1.2</w:t>
      </w:r>
      <w:r>
        <w:rPr>
          <w:lang w:val="el-GR"/>
        </w:rPr>
        <w:tab/>
        <w:t>Αξιολόγηση προσφορών</w:t>
      </w:r>
      <w:bookmarkEnd w:id="53"/>
    </w:p>
    <w:p w14:paraId="352CF285" w14:textId="103591DD"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860A1F9" w14:textId="0A2D8AE1"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4E329623" w14:textId="77777777"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05B69DE7"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49D44A95" w14:textId="77777777"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703E21A6" w14:textId="77777777"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1A9DD03F" w14:textId="77777777" w:rsidR="0076082C" w:rsidRDefault="0076082C">
      <w:pPr>
        <w:textAlignment w:val="baseline"/>
        <w:rPr>
          <w:rFonts w:asciiTheme="minorHAnsi" w:hAnsiTheme="minorHAnsi" w:cstheme="minorHAnsi"/>
          <w:i/>
          <w:kern w:val="1"/>
          <w:szCs w:val="22"/>
          <w:lang w:val="el-GR"/>
        </w:rPr>
      </w:pPr>
    </w:p>
    <w:p w14:paraId="334ACCF1" w14:textId="77777777"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57A4FB09" w14:textId="77777777"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w:t>
      </w:r>
      <w:r w:rsidR="00923806" w:rsidRPr="000A6F04">
        <w:rPr>
          <w:rFonts w:asciiTheme="minorHAnsi" w:hAnsiTheme="minorHAnsi" w:cstheme="minorHAnsi"/>
          <w:i/>
          <w:kern w:val="1"/>
          <w:szCs w:val="22"/>
          <w:lang w:val="el-GR"/>
        </w:rPr>
        <w:lastRenderedPageBreak/>
        <w:t>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6F3F7F07"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71F92BEC" w14:textId="722980A2"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14:paraId="639447EF"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5822D2B1"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4AF9C198"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6A84B045"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7F6B2EEA" w14:textId="3D38AD4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4DF3BDC5" w14:textId="77777777" w:rsidR="002779F0" w:rsidRDefault="002779F0" w:rsidP="009E5776">
      <w:pPr>
        <w:suppressAutoHyphens w:val="0"/>
        <w:autoSpaceDE w:val="0"/>
        <w:autoSpaceDN w:val="0"/>
        <w:adjustRightInd w:val="0"/>
        <w:spacing w:after="0"/>
        <w:rPr>
          <w:kern w:val="1"/>
          <w:lang w:val="el-GR"/>
        </w:rPr>
      </w:pPr>
    </w:p>
    <w:p w14:paraId="1AC404A9" w14:textId="2748833D"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6CF395EB" w14:textId="77777777" w:rsidR="002779F0" w:rsidRPr="009E5776" w:rsidRDefault="002779F0" w:rsidP="00BD65F6">
      <w:pPr>
        <w:suppressAutoHyphens w:val="0"/>
        <w:autoSpaceDE w:val="0"/>
        <w:autoSpaceDN w:val="0"/>
        <w:adjustRightInd w:val="0"/>
        <w:spacing w:after="0"/>
        <w:rPr>
          <w:kern w:val="1"/>
          <w:lang w:val="el-GR" w:eastAsia="zh-CN"/>
        </w:rPr>
      </w:pPr>
    </w:p>
    <w:p w14:paraId="57CB3FFF"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2B62FB92" w14:textId="516D7E11"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0F59D307" w14:textId="02202C1A" w:rsidR="003929DA" w:rsidRDefault="003929DA">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471322E2" w14:textId="52EE2EFA"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w:t>
      </w:r>
      <w:r w:rsidR="008541E7" w:rsidRPr="00F25155">
        <w:rPr>
          <w:kern w:val="1"/>
          <w:lang w:val="el-GR" w:eastAsia="el-GR"/>
        </w:rPr>
        <w:lastRenderedPageBreak/>
        <w:t xml:space="preserve">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14:paraId="4CA27E51" w14:textId="77777777" w:rsidR="003929DA" w:rsidRDefault="003929DA">
      <w:pPr>
        <w:pStyle w:val="-HTML2"/>
        <w:jc w:val="both"/>
        <w:rPr>
          <w:kern w:val="1"/>
          <w:lang w:eastAsia="el-GR"/>
        </w:rPr>
      </w:pPr>
    </w:p>
    <w:p w14:paraId="10D4DA7F" w14:textId="168D0CA8" w:rsidR="003929DA" w:rsidRDefault="003929DA">
      <w:pPr>
        <w:pStyle w:val="2"/>
        <w:rPr>
          <w:lang w:val="el-GR"/>
        </w:rPr>
      </w:pPr>
      <w:bookmarkStart w:id="54" w:name="_Toc179888597"/>
      <w:r>
        <w:rPr>
          <w:lang w:val="el-GR"/>
        </w:rPr>
        <w:t>3.2</w:t>
      </w:r>
      <w:r>
        <w:rPr>
          <w:lang w:val="el-GR"/>
        </w:rPr>
        <w:tab/>
        <w:t>Πρόσκληση υποβολής δικαιολογητικών προσωρινού αναδόχου - Δικαιολογητικά προσωρινού αναδόχου</w:t>
      </w:r>
      <w:bookmarkEnd w:id="54"/>
    </w:p>
    <w:p w14:paraId="50CEF149"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2E0B4B5F"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02574ACA" w14:textId="3C2B48B9"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69DCE19A" w14:textId="77777777"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59C7AFF5" w14:textId="77777777"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5CB620C5"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2140C7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662E33F3" w14:textId="77777777" w:rsidR="003929DA" w:rsidRDefault="003929DA">
      <w:pPr>
        <w:rPr>
          <w:lang w:val="el-GR"/>
        </w:rPr>
      </w:pPr>
      <w:proofErr w:type="spellStart"/>
      <w:r>
        <w:rPr>
          <w:lang w:val="el-GR"/>
        </w:rPr>
        <w:lastRenderedPageBreak/>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58BD682" w14:textId="7777777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30B0FBEA" w14:textId="75344E48"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10BD0CD0" w14:textId="77777777"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3FA14202"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E6A55A7" w14:textId="6546751F" w:rsidR="003929DA" w:rsidRDefault="003929DA">
      <w:pPr>
        <w:pStyle w:val="2"/>
        <w:rPr>
          <w:lang w:val="el-GR"/>
        </w:rPr>
      </w:pPr>
      <w:bookmarkStart w:id="55" w:name="_Toc179888598"/>
      <w:r>
        <w:rPr>
          <w:lang w:val="el-GR"/>
        </w:rPr>
        <w:t>3.3</w:t>
      </w:r>
      <w:r>
        <w:rPr>
          <w:lang w:val="el-GR"/>
        </w:rPr>
        <w:tab/>
        <w:t>Κατακύρωση - σύναψη σύμβασης</w:t>
      </w:r>
      <w:bookmarkEnd w:id="55"/>
      <w:r>
        <w:rPr>
          <w:lang w:val="el-GR"/>
        </w:rPr>
        <w:t xml:space="preserve"> </w:t>
      </w:r>
    </w:p>
    <w:p w14:paraId="24ED4390" w14:textId="7777777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12F5EA1F" w14:textId="77777777" w:rsidR="00294B55"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w:t>
      </w:r>
    </w:p>
    <w:p w14:paraId="3D45BA96" w14:textId="0D4B0B1C" w:rsidR="006A42C7" w:rsidRDefault="006A42C7" w:rsidP="006A42C7">
      <w:pPr>
        <w:rPr>
          <w:lang w:val="el-GR"/>
        </w:rPr>
      </w:pPr>
      <w:r w:rsidRPr="00CE73AA">
        <w:rPr>
          <w:lang w:val="el-GR"/>
        </w:rPr>
        <w:t>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Pr="00CE73AA">
        <w:rPr>
          <w:lang w:val="el-GR"/>
        </w:rPr>
        <w:t xml:space="preserve">, σύμφωνα με την παράγραφο 3.4 της </w:t>
      </w:r>
      <w:r w:rsidR="000A44F1">
        <w:rPr>
          <w:lang w:val="el-GR"/>
        </w:rPr>
        <w:t>παρούσας</w:t>
      </w:r>
      <w:r w:rsidRPr="00CE73AA">
        <w:rPr>
          <w:lang w:val="el-GR"/>
        </w:rPr>
        <w:t>. Δεν επιτρέπεται η άσκηση άλλης διοικητικής προσφυγής κατά της ανωτέρω απόφασης.</w:t>
      </w:r>
    </w:p>
    <w:p w14:paraId="5AEB444D"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0EA8235B"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63610451" w14:textId="77777777"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3" w:anchor="art372_4" w:history="1">
        <w:r w:rsidRPr="009E23A8">
          <w:rPr>
            <w:rFonts w:ascii="Calibri" w:hAnsi="Calibri" w:cs="Calibri"/>
            <w:sz w:val="22"/>
            <w:szCs w:val="22"/>
          </w:rPr>
          <w:t>παρ.</w:t>
        </w:r>
      </w:hyperlink>
      <w:hyperlink r:id="rId14" w:anchor="art372_4" w:history="1"/>
      <w:hyperlink r:id="rId15"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4E60F449" w14:textId="77777777" w:rsidR="006403F1" w:rsidRDefault="006403F1">
      <w:pPr>
        <w:rPr>
          <w:lang w:val="el-GR"/>
        </w:rPr>
      </w:pPr>
    </w:p>
    <w:p w14:paraId="6D5B0028" w14:textId="72AC12FA" w:rsidR="003929DA" w:rsidRDefault="00485235">
      <w:pPr>
        <w:rPr>
          <w:lang w:val="el-GR"/>
        </w:rPr>
      </w:pPr>
      <w:r w:rsidRPr="00485235">
        <w:rPr>
          <w:lang w:val="el-GR"/>
        </w:rPr>
        <w:lastRenderedPageBreak/>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4C8157B3" w14:textId="77777777"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190E5AFA" w14:textId="77777777"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6C4E057" w14:textId="77777777" w:rsidR="003929DA" w:rsidRDefault="003929DA">
      <w:pPr>
        <w:pStyle w:val="2"/>
        <w:rPr>
          <w:color w:val="000000"/>
          <w:lang w:val="el-GR"/>
        </w:rPr>
      </w:pPr>
      <w:bookmarkStart w:id="56" w:name="_Toc179888599"/>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6"/>
    </w:p>
    <w:p w14:paraId="59DF5A4C" w14:textId="78886AE9"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897F6A4"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28DDD409"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611C2AAB"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109DD451"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11E6D403" w14:textId="247A570B"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F602D7C" w14:textId="046A1824"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07BDE94F"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1BAC2776" w14:textId="77777777" w:rsidR="00020B6A" w:rsidRPr="00AD164C" w:rsidRDefault="00020B6A" w:rsidP="00020B6A">
      <w:pPr>
        <w:rPr>
          <w:color w:val="000000"/>
          <w:lang w:val="el-GR"/>
        </w:rPr>
      </w:pPr>
      <w:r w:rsidRPr="00020B6A">
        <w:rPr>
          <w:color w:val="000000"/>
          <w:lang w:val="el-GR"/>
        </w:rPr>
        <w:lastRenderedPageBreak/>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36729057" w14:textId="77777777"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64183577"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FC80A99"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084B466F" w14:textId="77777777"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AD9C24D"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EFFE3BC" w14:textId="77777777"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59D05C04"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2966F28D" w14:textId="77777777"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6D73D0AE" w14:textId="77777777" w:rsidR="00BD751A" w:rsidRDefault="00BD751A" w:rsidP="00020B6A">
      <w:pPr>
        <w:rPr>
          <w:color w:val="000000"/>
          <w:lang w:val="el-GR"/>
        </w:rPr>
      </w:pPr>
    </w:p>
    <w:p w14:paraId="0F198BAA" w14:textId="0D555AE8"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w:t>
      </w:r>
      <w:r w:rsidR="006403F1" w:rsidRPr="006403F1">
        <w:rPr>
          <w:iCs/>
          <w:lang w:val="el-GR"/>
        </w:rPr>
        <w:t>Χανίων</w:t>
      </w:r>
      <w:r w:rsidR="006403F1">
        <w:rPr>
          <w:iCs/>
          <w:lang w:val="el-GR"/>
        </w:rPr>
        <w:t>.</w:t>
      </w:r>
      <w:r w:rsidR="006403F1" w:rsidRPr="006403F1">
        <w:rPr>
          <w:iCs/>
          <w:lang w:val="el-GR"/>
        </w:rPr>
        <w:t xml:space="preserve"> </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620FB453"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F85BD81" w14:textId="1E8D220B"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w:t>
      </w:r>
      <w:r w:rsidRPr="007C4E1D">
        <w:rPr>
          <w:color w:val="000000"/>
          <w:lang w:val="el-GR"/>
        </w:rPr>
        <w:lastRenderedPageBreak/>
        <w:t xml:space="preserve">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18C3C02D" w14:textId="275FB679"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8B04EAC"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EC6EB89"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046B274" w14:textId="1DE7F575"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338AACA"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1FFCC607"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3F45B6B6" w14:textId="77777777"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07F387C" w14:textId="77777777"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0D3FDA75" w14:textId="77777777" w:rsidR="003929DA" w:rsidRDefault="003929DA">
      <w:pPr>
        <w:pStyle w:val="2"/>
        <w:rPr>
          <w:lang w:val="el-GR"/>
        </w:rPr>
      </w:pPr>
      <w:bookmarkStart w:id="57" w:name="_Toc179888600"/>
      <w:r>
        <w:rPr>
          <w:szCs w:val="24"/>
          <w:lang w:val="el-GR"/>
        </w:rPr>
        <w:t>3.5</w:t>
      </w:r>
      <w:r>
        <w:rPr>
          <w:szCs w:val="24"/>
          <w:lang w:val="el-GR"/>
        </w:rPr>
        <w:tab/>
        <w:t>Ματαίωση</w:t>
      </w:r>
      <w:r>
        <w:rPr>
          <w:lang w:val="el-GR"/>
        </w:rPr>
        <w:t xml:space="preserve"> Διαδικασίας</w:t>
      </w:r>
      <w:bookmarkEnd w:id="57"/>
    </w:p>
    <w:p w14:paraId="65AC76AB"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245178DB"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64963143" w14:textId="77777777" w:rsidR="007515FD" w:rsidRDefault="007515FD" w:rsidP="0047283A">
      <w:pPr>
        <w:rPr>
          <w:lang w:val="el-GR"/>
        </w:rPr>
      </w:pPr>
      <w:r>
        <w:rPr>
          <w:lang w:val="el-GR"/>
        </w:rPr>
        <w:lastRenderedPageBreak/>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70ECD105" w14:textId="77777777" w:rsidR="007515FD" w:rsidRDefault="007515FD">
      <w:pPr>
        <w:rPr>
          <w:lang w:val="el-GR"/>
        </w:rPr>
      </w:pPr>
    </w:p>
    <w:p w14:paraId="481BAC6B" w14:textId="77777777" w:rsidR="00431FAC" w:rsidRPr="00431FAC" w:rsidRDefault="00431FAC">
      <w:pPr>
        <w:rPr>
          <w:lang w:val="el-GR"/>
        </w:rPr>
      </w:pPr>
    </w:p>
    <w:p w14:paraId="68B26B98" w14:textId="77777777" w:rsidR="003929DA" w:rsidRDefault="003929DA">
      <w:pPr>
        <w:pStyle w:val="1"/>
        <w:rPr>
          <w:lang w:val="el-GR"/>
        </w:rPr>
      </w:pPr>
      <w:bookmarkStart w:id="58" w:name="_Toc179888601"/>
      <w:r>
        <w:rPr>
          <w:lang w:val="el-GR"/>
        </w:rPr>
        <w:lastRenderedPageBreak/>
        <w:t>4.</w:t>
      </w:r>
      <w:r>
        <w:rPr>
          <w:lang w:val="el-GR"/>
        </w:rPr>
        <w:tab/>
        <w:t>ΟΡΟΙ ΕΚΤΕΛΕΣΗΣ ΤΗΣ ΣΥΜΒΑΣΗΣ</w:t>
      </w:r>
      <w:bookmarkEnd w:id="58"/>
      <w:r>
        <w:rPr>
          <w:lang w:val="el-GR"/>
        </w:rPr>
        <w:t xml:space="preserve"> </w:t>
      </w:r>
    </w:p>
    <w:p w14:paraId="1FD6A78C" w14:textId="3B47E924" w:rsidR="003929DA" w:rsidRDefault="003929DA">
      <w:pPr>
        <w:pStyle w:val="2"/>
        <w:rPr>
          <w:lang w:val="el-GR"/>
        </w:rPr>
      </w:pPr>
      <w:bookmarkStart w:id="59" w:name="_Toc179888602"/>
      <w:r>
        <w:rPr>
          <w:lang w:val="el-GR"/>
        </w:rPr>
        <w:t>4.1</w:t>
      </w:r>
      <w:r>
        <w:rPr>
          <w:lang w:val="el-GR"/>
        </w:rPr>
        <w:tab/>
      </w:r>
      <w:proofErr w:type="spellStart"/>
      <w:r>
        <w:rPr>
          <w:lang w:val="el-GR"/>
        </w:rPr>
        <w:t>Εγγυήσ</w:t>
      </w:r>
      <w:r w:rsidR="006403F1">
        <w:rPr>
          <w:lang w:val="el-GR"/>
        </w:rPr>
        <w:t>η</w:t>
      </w:r>
      <w:proofErr w:type="spellEnd"/>
      <w:r>
        <w:rPr>
          <w:lang w:val="el-GR"/>
        </w:rPr>
        <w:t xml:space="preserve">  καλής εκτέλεσης</w:t>
      </w:r>
      <w:bookmarkEnd w:id="59"/>
    </w:p>
    <w:p w14:paraId="08E66CF8" w14:textId="50C7CFC3" w:rsidR="003929DA" w:rsidRDefault="003929DA" w:rsidP="00AB5685">
      <w:pPr>
        <w:rPr>
          <w:lang w:val="el-GR"/>
        </w:rPr>
      </w:pPr>
      <w:r w:rsidRPr="00AB5685">
        <w:rPr>
          <w:b/>
          <w:lang w:val="el-GR"/>
        </w:rPr>
        <w:t>4.1.1</w:t>
      </w:r>
      <w:r>
        <w:rPr>
          <w:lang w:val="el-GR"/>
        </w:rPr>
        <w:t xml:space="preserve"> Εγγύηση καλής εκτέλεσης: </w:t>
      </w:r>
    </w:p>
    <w:p w14:paraId="0AEF2809" w14:textId="5006624F"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χωρίς να συμπεριλαμβάνονται τα δικαιώματα προαίρεσης </w:t>
      </w:r>
      <w:r w:rsidR="006403F1">
        <w:rPr>
          <w:lang w:val="el-GR"/>
        </w:rPr>
        <w:t>ήτοι ποσού 1.419,35€</w:t>
      </w:r>
      <w:r>
        <w:rPr>
          <w:lang w:val="el-GR"/>
        </w:rPr>
        <w:t xml:space="preserve"> και κατατίθεται μέχρι και την υπογραφή </w:t>
      </w:r>
      <w:r w:rsidR="00FF52B7">
        <w:rPr>
          <w:lang w:val="el-GR"/>
        </w:rPr>
        <w:t>του συμφωνητικού</w:t>
      </w:r>
      <w:r>
        <w:rPr>
          <w:lang w:val="el-GR"/>
        </w:rPr>
        <w:t xml:space="preserve">. </w:t>
      </w:r>
    </w:p>
    <w:p w14:paraId="13DF8EC1" w14:textId="149D6743"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6403F1">
        <w:rPr>
          <w:lang w:val="el-GR"/>
        </w:rPr>
        <w:t xml:space="preserve">. </w:t>
      </w:r>
      <w:r>
        <w:rPr>
          <w:lang w:val="el-GR"/>
        </w:rPr>
        <w:t>Το περιεχόμενό της είναι σύμφωνο με το υπόδειγμα που περιλαμβάνεται στο Παράρτημα</w:t>
      </w:r>
      <w:r w:rsidR="001B0B53">
        <w:rPr>
          <w:lang w:val="el-GR"/>
        </w:rPr>
        <w:t xml:space="preserve"> </w:t>
      </w:r>
      <w:r w:rsidR="006D6DA0" w:rsidRPr="006D6DA0">
        <w:rPr>
          <w:lang w:val="el-GR"/>
        </w:rPr>
        <w:t>ΙV</w:t>
      </w:r>
      <w:r>
        <w:rPr>
          <w:lang w:val="el-GR"/>
        </w:rPr>
        <w:t xml:space="preserve"> της Διακήρυξης και τα οριζόμενα στο άρθρο 72 του ν. 4412/2016.</w:t>
      </w:r>
    </w:p>
    <w:p w14:paraId="02743F69"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40B14296"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6B544B1C"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1BD2611E" w14:textId="4FF09205"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παράδοσης, </w:t>
      </w:r>
      <w:r w:rsidR="00F34E78" w:rsidRPr="00F34E78">
        <w:rPr>
          <w:lang w:val="el-GR"/>
        </w:rPr>
        <w:t>για διάστημα τουλάχιστον ενός (1) μηνός</w:t>
      </w:r>
    </w:p>
    <w:p w14:paraId="08B96EB8" w14:textId="06AC1FCF" w:rsidR="003929DA" w:rsidRDefault="003929DA">
      <w:pPr>
        <w:rPr>
          <w:lang w:val="el-GR"/>
        </w:rPr>
      </w:pPr>
      <w:r>
        <w:rPr>
          <w:lang w:val="el-GR"/>
        </w:rPr>
        <w:t>Η εγγύηση</w:t>
      </w:r>
      <w:r w:rsidR="00F34E78">
        <w:rPr>
          <w:lang w:val="el-GR"/>
        </w:rPr>
        <w:t xml:space="preserve"> </w:t>
      </w:r>
      <w:r>
        <w:rPr>
          <w:lang w:val="el-GR"/>
        </w:rPr>
        <w:t xml:space="preserve"> καλής εκτέλεσης επιστρέφεται</w:t>
      </w:r>
      <w:r w:rsidR="00F34E78">
        <w:rPr>
          <w:lang w:val="el-GR"/>
        </w:rPr>
        <w:t xml:space="preserve"> </w:t>
      </w:r>
      <w:r>
        <w:rPr>
          <w:lang w:val="el-GR"/>
        </w:rPr>
        <w:t xml:space="preserve"> στο σύνολό του μετά από την ποσοτική και ποιοτική παραλαβή του συνόλου του αντικειμένου της σύμβασης.</w:t>
      </w:r>
    </w:p>
    <w:p w14:paraId="0651B505" w14:textId="1BDC3154" w:rsidR="003929DA" w:rsidRPr="00F34E78" w:rsidRDefault="003929DA" w:rsidP="005237FA">
      <w:pPr>
        <w:rPr>
          <w:i/>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σύμφωνα και με τα οριζόμενα στην παράγραφο 6.6 της </w:t>
      </w:r>
      <w:r w:rsidR="000A44F1">
        <w:rPr>
          <w:lang w:val="el-GR"/>
        </w:rPr>
        <w:t>παρούσας</w:t>
      </w:r>
      <w:r w:rsidR="00C93713">
        <w:rPr>
          <w:lang w:val="el-GR"/>
        </w:rPr>
        <w:t>.</w:t>
      </w:r>
    </w:p>
    <w:p w14:paraId="079A2755" w14:textId="77777777" w:rsidR="003929DA" w:rsidRDefault="003929DA">
      <w:pPr>
        <w:pStyle w:val="2"/>
        <w:rPr>
          <w:lang w:val="el-GR"/>
        </w:rPr>
      </w:pPr>
      <w:bookmarkStart w:id="60" w:name="_Toc179888603"/>
      <w:r>
        <w:rPr>
          <w:lang w:val="el-GR"/>
        </w:rPr>
        <w:t xml:space="preserve">4.2 </w:t>
      </w:r>
      <w:r>
        <w:rPr>
          <w:lang w:val="el-GR"/>
        </w:rPr>
        <w:tab/>
        <w:t>Συμβατικό Πλαίσιο - Εφαρμοστέα Νομοθεσία</w:t>
      </w:r>
      <w:bookmarkEnd w:id="60"/>
      <w:r>
        <w:rPr>
          <w:lang w:val="el-GR"/>
        </w:rPr>
        <w:t xml:space="preserve"> </w:t>
      </w:r>
    </w:p>
    <w:p w14:paraId="3FE3A94B"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1BE26BAE" w14:textId="77777777" w:rsidR="003929DA" w:rsidRDefault="003929DA">
      <w:pPr>
        <w:pStyle w:val="2"/>
        <w:rPr>
          <w:rFonts w:cs="Trebuchet MS"/>
          <w:color w:val="000000"/>
          <w:lang w:val="el-GR" w:eastAsia="el-GR"/>
        </w:rPr>
      </w:pPr>
      <w:bookmarkStart w:id="61" w:name="_Toc179888604"/>
      <w:r>
        <w:rPr>
          <w:lang w:val="el-GR"/>
        </w:rPr>
        <w:t>4.3</w:t>
      </w:r>
      <w:r>
        <w:rPr>
          <w:lang w:val="el-GR"/>
        </w:rPr>
        <w:tab/>
        <w:t>Όροι εκτέλεσης της σύμβασης</w:t>
      </w:r>
      <w:bookmarkEnd w:id="61"/>
    </w:p>
    <w:p w14:paraId="5849A5FC"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fldChar w:fldCharType="begin"/>
      </w:r>
      <w:r>
        <w:instrText>HYPERLINK</w:instrText>
      </w:r>
      <w:r w:rsidRPr="0047131F">
        <w:rPr>
          <w:lang w:val="el-GR"/>
        </w:rPr>
        <w:instrText xml:space="preserve"> "</w:instrText>
      </w:r>
      <w:r>
        <w:instrText>http</w:instrText>
      </w:r>
      <w:r w:rsidRPr="0047131F">
        <w:rPr>
          <w:lang w:val="el-GR"/>
        </w:rPr>
        <w:instrText>://</w:instrText>
      </w:r>
      <w:r>
        <w:instrText>www</w:instrText>
      </w:r>
      <w:r w:rsidRPr="0047131F">
        <w:rPr>
          <w:lang w:val="el-GR"/>
        </w:rPr>
        <w:instrText>.</w:instrText>
      </w:r>
      <w:r>
        <w:instrText>eaadhsy</w:instrText>
      </w:r>
      <w:r w:rsidRPr="0047131F">
        <w:rPr>
          <w:lang w:val="el-GR"/>
        </w:rPr>
        <w:instrText>.</w:instrText>
      </w:r>
      <w:r>
        <w:instrText>gr</w:instrText>
      </w:r>
      <w:r w:rsidRPr="0047131F">
        <w:rPr>
          <w:lang w:val="el-GR"/>
        </w:rPr>
        <w:instrText>/</w:instrText>
      </w:r>
      <w:r>
        <w:instrText>n</w:instrText>
      </w:r>
      <w:r w:rsidRPr="0047131F">
        <w:rPr>
          <w:lang w:val="el-GR"/>
        </w:rPr>
        <w:instrText>4412/</w:instrText>
      </w:r>
      <w:r>
        <w:instrText>prosarthmaA</w:instrText>
      </w:r>
      <w:r w:rsidRPr="0047131F">
        <w:rPr>
          <w:lang w:val="el-GR"/>
        </w:rPr>
        <w:instrText>_</w:instrText>
      </w:r>
      <w:r>
        <w:instrText>index</w:instrText>
      </w:r>
      <w:r w:rsidRPr="0047131F">
        <w:rPr>
          <w:lang w:val="el-GR"/>
        </w:rPr>
        <w:instrText>.</w:instrText>
      </w:r>
      <w:r>
        <w:instrText>html</w:instrText>
      </w:r>
      <w:r w:rsidRPr="0047131F">
        <w:rPr>
          <w:lang w:val="el-GR"/>
        </w:rPr>
        <w:instrText>" \</w:instrText>
      </w:r>
      <w:r>
        <w:instrText>l</w:instrText>
      </w:r>
      <w:r w:rsidRPr="0047131F">
        <w:rPr>
          <w:lang w:val="el-GR"/>
        </w:rPr>
        <w:instrText xml:space="preserve"> "</w:instrText>
      </w:r>
      <w:r>
        <w:instrText>pararthma</w:instrText>
      </w:r>
      <w:r w:rsidRPr="0047131F">
        <w:rPr>
          <w:lang w:val="el-GR"/>
        </w:rPr>
        <w:instrText>_</w:instrText>
      </w:r>
      <w:r>
        <w:instrText>A</w:instrText>
      </w:r>
      <w:r w:rsidRPr="0047131F">
        <w:rPr>
          <w:lang w:val="el-GR"/>
        </w:rPr>
        <w:instrText>_</w:instrText>
      </w:r>
      <w:r>
        <w:instrText>X</w:instrText>
      </w:r>
      <w:r w:rsidRPr="0047131F">
        <w:rPr>
          <w:lang w:val="el-GR"/>
        </w:rPr>
        <w:instrText>"</w:instrText>
      </w:r>
      <w:r>
        <w:fldChar w:fldCharType="separate"/>
      </w:r>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r>
        <w:rPr>
          <w:rStyle w:val="-"/>
          <w:color w:val="000000"/>
          <w:lang w:val="el-GR"/>
        </w:rPr>
        <w:fldChar w:fldCharType="end"/>
      </w:r>
      <w:r w:rsidRPr="00160404">
        <w:rPr>
          <w:rStyle w:val="-"/>
          <w:color w:val="000000"/>
          <w:lang w:val="el-GR"/>
        </w:rPr>
        <w:t>.</w:t>
      </w:r>
    </w:p>
    <w:p w14:paraId="1C71A218"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E643BA0" w14:textId="695D30C4"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w:t>
      </w:r>
      <w:r>
        <w:rPr>
          <w:lang w:val="el-GR"/>
        </w:rPr>
        <w:lastRenderedPageBreak/>
        <w:t>τηρείται στην ηλεκτρονική σελίδα του Ε.Ο.ΑΝ. εντός της προθεσμίας τη</w:t>
      </w:r>
      <w:r>
        <w:rPr>
          <w:color w:val="000000"/>
          <w:lang w:val="el-GR"/>
        </w:rPr>
        <w:t xml:space="preserve">ς </w:t>
      </w:r>
      <w:hyperlink r:id="rId16"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17" w:anchor="art105_5" w:history="1">
        <w:r w:rsidRPr="007626C4">
          <w:rPr>
            <w:rStyle w:val="-"/>
            <w:color w:val="000000"/>
            <w:u w:val="none"/>
            <w:lang w:val="el-GR"/>
          </w:rPr>
          <w:t xml:space="preserve">παραγράφου </w:t>
        </w:r>
      </w:hyperlink>
      <w:hyperlink r:id="rId18" w:anchor="art105_5" w:history="1"/>
      <w:hyperlink r:id="rId19"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005237FA" w:rsidRPr="007626C4">
        <w:rPr>
          <w:rStyle w:val="-"/>
          <w:color w:val="auto"/>
          <w:u w:val="none"/>
          <w:vertAlign w:val="superscript"/>
          <w:lang w:val="el-GR"/>
        </w:rPr>
        <w:t>.</w:t>
      </w:r>
    </w:p>
    <w:p w14:paraId="765038D9"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7EA1C0DC" w14:textId="498336A7"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1E70A4A5"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626916FF" w14:textId="6161B841"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74A4124B" w14:textId="77777777"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3061152A" w14:textId="77777777" w:rsidR="003929DA" w:rsidRDefault="003929DA">
      <w:pPr>
        <w:pStyle w:val="2"/>
        <w:rPr>
          <w:bCs/>
          <w:lang w:val="el-GR"/>
        </w:rPr>
      </w:pPr>
      <w:bookmarkStart w:id="62" w:name="_Toc179888605"/>
      <w:r>
        <w:rPr>
          <w:lang w:val="el-GR"/>
        </w:rPr>
        <w:t>4.4</w:t>
      </w:r>
      <w:r>
        <w:rPr>
          <w:lang w:val="el-GR"/>
        </w:rPr>
        <w:tab/>
        <w:t>Υπεργολαβία</w:t>
      </w:r>
      <w:bookmarkEnd w:id="62"/>
    </w:p>
    <w:p w14:paraId="1775AE33" w14:textId="77777777"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A88803" w14:textId="29C47D3A" w:rsidR="003929DA" w:rsidRPr="00CE0AF9" w:rsidRDefault="003929DA">
      <w:pPr>
        <w:rPr>
          <w:i/>
          <w:iCs/>
          <w:color w:val="5B9BD5"/>
          <w:spacing w:val="5"/>
          <w:kern w:val="1"/>
          <w:lang w:val="el-GR"/>
        </w:rPr>
      </w:pPr>
      <w:r>
        <w:rPr>
          <w:lang w:val="el-GR"/>
        </w:rPr>
        <w:t>Δεν επιτρέπεται η ανάθεση της εκτέλεσης της σύμβασης</w:t>
      </w:r>
      <w:r w:rsidR="003D6543">
        <w:rPr>
          <w:lang w:val="el-GR"/>
        </w:rPr>
        <w:t>,</w:t>
      </w:r>
      <w:r>
        <w:rPr>
          <w:lang w:val="el-GR"/>
        </w:rPr>
        <w:t xml:space="preserve"> των πιο κάτω τμημάτων της σύμβασης/των πιο </w:t>
      </w:r>
    </w:p>
    <w:p w14:paraId="14769862" w14:textId="7CE67EF6"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24C0B168" w14:textId="777777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F62B967"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F693F6B" w14:textId="31A18C0B" w:rsidR="003929DA" w:rsidRDefault="003929DA">
      <w:pPr>
        <w:pStyle w:val="2"/>
        <w:rPr>
          <w:lang w:val="el-GR"/>
        </w:rPr>
      </w:pPr>
      <w:bookmarkStart w:id="63" w:name="_Toc179888606"/>
      <w:r>
        <w:rPr>
          <w:lang w:val="el-GR"/>
        </w:rPr>
        <w:lastRenderedPageBreak/>
        <w:t>4.5</w:t>
      </w:r>
      <w:r>
        <w:rPr>
          <w:lang w:val="el-GR"/>
        </w:rPr>
        <w:tab/>
        <w:t>Τροποποίηση σύμβασης κατά τη διάρκειά της</w:t>
      </w:r>
      <w:bookmarkEnd w:id="63"/>
    </w:p>
    <w:p w14:paraId="23B2A9FD" w14:textId="2167AC58" w:rsidR="003929DA" w:rsidRPr="00A37EB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A37EBA" w:rsidRPr="00A37EBA">
        <w:rPr>
          <w:lang w:val="el-GR"/>
        </w:rPr>
        <w:t>.</w:t>
      </w:r>
    </w:p>
    <w:p w14:paraId="6BD75D21" w14:textId="6556F60A"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01CABC1" w14:textId="77777777" w:rsidR="003929DA" w:rsidRDefault="003929DA">
      <w:pPr>
        <w:rPr>
          <w:lang w:val="el-GR"/>
        </w:rPr>
      </w:pPr>
    </w:p>
    <w:p w14:paraId="26F5F331" w14:textId="5429C46F" w:rsidR="003929DA" w:rsidRDefault="003929DA">
      <w:pPr>
        <w:pStyle w:val="2"/>
        <w:rPr>
          <w:bCs/>
          <w:lang w:val="el-GR"/>
        </w:rPr>
      </w:pPr>
      <w:bookmarkStart w:id="64" w:name="_Toc179888607"/>
      <w:r>
        <w:rPr>
          <w:lang w:val="el-GR"/>
        </w:rPr>
        <w:t>4.6</w:t>
      </w:r>
      <w:r>
        <w:rPr>
          <w:lang w:val="el-GR"/>
        </w:rPr>
        <w:tab/>
        <w:t>Δικαίωμα μονομερούς λύσης της σύμβασης</w:t>
      </w:r>
      <w:bookmarkEnd w:id="64"/>
      <w:r>
        <w:rPr>
          <w:lang w:val="el-GR"/>
        </w:rPr>
        <w:t xml:space="preserve"> </w:t>
      </w:r>
    </w:p>
    <w:p w14:paraId="447F5DBE"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53C0BA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4B98DAE4" w14:textId="77777777"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2123E0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007416D"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316598D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21A42F78" w14:textId="77777777"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2BDCFC8" w14:textId="77777777"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36D9068C" w14:textId="77777777" w:rsidR="003929DA" w:rsidRDefault="003929DA">
      <w:pPr>
        <w:rPr>
          <w:lang w:val="el-GR"/>
        </w:rPr>
      </w:pPr>
    </w:p>
    <w:p w14:paraId="3EDCE900" w14:textId="77777777" w:rsidR="003929DA" w:rsidRDefault="003929DA">
      <w:pPr>
        <w:rPr>
          <w:lang w:val="el-GR"/>
        </w:rPr>
      </w:pPr>
    </w:p>
    <w:p w14:paraId="3BE36B0F" w14:textId="77777777" w:rsidR="003929DA" w:rsidRDefault="003929DA">
      <w:pPr>
        <w:pStyle w:val="1"/>
        <w:rPr>
          <w:lang w:val="el-GR"/>
        </w:rPr>
      </w:pPr>
      <w:bookmarkStart w:id="65" w:name="_Toc179888608"/>
      <w:r>
        <w:rPr>
          <w:lang w:val="el-GR"/>
        </w:rPr>
        <w:lastRenderedPageBreak/>
        <w:t>5.</w:t>
      </w:r>
      <w:r>
        <w:rPr>
          <w:lang w:val="el-GR"/>
        </w:rPr>
        <w:tab/>
        <w:t>ΕΙΔΙΚΟΙ ΟΡΟΙ ΕΚΤΕΛΕΣΗΣ ΤΗΣ ΣΥΜΒΑΣΗΣ</w:t>
      </w:r>
      <w:bookmarkEnd w:id="65"/>
      <w:r>
        <w:rPr>
          <w:lang w:val="el-GR"/>
        </w:rPr>
        <w:t xml:space="preserve"> </w:t>
      </w:r>
    </w:p>
    <w:p w14:paraId="1E8EF1EC" w14:textId="4513C2B6" w:rsidR="003929DA" w:rsidRDefault="003929DA">
      <w:pPr>
        <w:pStyle w:val="2"/>
        <w:rPr>
          <w:bCs/>
          <w:lang w:val="el-GR"/>
        </w:rPr>
      </w:pPr>
      <w:bookmarkStart w:id="66" w:name="_Toc179888609"/>
      <w:r>
        <w:rPr>
          <w:lang w:val="el-GR"/>
        </w:rPr>
        <w:t>5.1</w:t>
      </w:r>
      <w:r>
        <w:rPr>
          <w:lang w:val="el-GR"/>
        </w:rPr>
        <w:tab/>
        <w:t>Τρόπος πληρωμής</w:t>
      </w:r>
      <w:bookmarkEnd w:id="66"/>
    </w:p>
    <w:p w14:paraId="703DDEBB" w14:textId="77777777" w:rsidR="007F31D0" w:rsidRPr="007F31D0" w:rsidRDefault="007F31D0" w:rsidP="007F31D0">
      <w:pPr>
        <w:rPr>
          <w:lang w:val="el-GR"/>
        </w:rPr>
      </w:pPr>
      <w:r w:rsidRPr="007F31D0">
        <w:rPr>
          <w:b/>
          <w:bCs/>
          <w:lang w:val="el-GR"/>
        </w:rPr>
        <w:t>5.1.1.</w:t>
      </w:r>
      <w:r w:rsidRPr="007F31D0">
        <w:rPr>
          <w:lang w:val="el-GR"/>
        </w:rPr>
        <w:t xml:space="preserve"> Η πληρωμή του αναδόχου θα πραγματοποιηθεί με την πληρωμή του 100% της συμβατικής αξίας μετά την οριστική παραλαβή των ειδών.</w:t>
      </w:r>
    </w:p>
    <w:p w14:paraId="1096B249" w14:textId="77777777" w:rsidR="007F31D0" w:rsidRPr="007F31D0" w:rsidRDefault="007F31D0" w:rsidP="007F31D0">
      <w:pPr>
        <w:rPr>
          <w:lang w:val="el-GR"/>
        </w:rPr>
      </w:pPr>
      <w:r w:rsidRPr="007F31D0">
        <w:rPr>
          <w:lang w:val="el-GR"/>
        </w:rPr>
        <w:t>Η πληρωμή του συμβατικού τιμήματος θα γίνει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004241DC" w14:textId="77777777" w:rsidR="007F31D0" w:rsidRPr="007F31D0" w:rsidRDefault="007F31D0" w:rsidP="007F31D0">
      <w:pPr>
        <w:rPr>
          <w:lang w:val="el-GR"/>
        </w:rPr>
      </w:pPr>
      <w:r w:rsidRPr="007F31D0">
        <w:rPr>
          <w:b/>
          <w:bCs/>
          <w:lang w:val="el-GR"/>
        </w:rPr>
        <w:t>5.1.2</w:t>
      </w:r>
      <w:r w:rsidRPr="007F31D0">
        <w:rPr>
          <w:lang w:val="el-GR"/>
        </w:rPr>
        <w:t xml:space="preserve">. </w:t>
      </w:r>
      <w:proofErr w:type="spellStart"/>
      <w:r w:rsidRPr="007F31D0">
        <w:rPr>
          <w:lang w:val="el-GR"/>
        </w:rPr>
        <w:t>Toν</w:t>
      </w:r>
      <w:proofErr w:type="spellEnd"/>
      <w:r w:rsidRPr="007F31D0">
        <w:rPr>
          <w:lang w:val="el-GR"/>
        </w:rPr>
        <w:t xml:space="preserve">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w:t>
      </w:r>
      <w:proofErr w:type="spellStart"/>
      <w:r w:rsidRPr="007F31D0">
        <w:rPr>
          <w:lang w:val="el-GR"/>
        </w:rPr>
        <w:t>βαρύνεται</w:t>
      </w:r>
      <w:proofErr w:type="spellEnd"/>
      <w:r w:rsidRPr="007F31D0">
        <w:rPr>
          <w:lang w:val="el-GR"/>
        </w:rPr>
        <w:t xml:space="preserve"> με τις ακόλουθες κρατήσεις: </w:t>
      </w:r>
    </w:p>
    <w:p w14:paraId="08E55643" w14:textId="77777777" w:rsidR="007F31D0" w:rsidRPr="007F31D0" w:rsidRDefault="007F31D0" w:rsidP="007F31D0">
      <w:pPr>
        <w:rPr>
          <w:lang w:val="el-GR"/>
        </w:rPr>
      </w:pPr>
      <w:r w:rsidRPr="007F31D0">
        <w:rPr>
          <w:lang w:val="el-GR"/>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612B0ACD" w14:textId="77777777" w:rsidR="007F31D0" w:rsidRPr="007F31D0" w:rsidRDefault="007F31D0" w:rsidP="007F31D0">
      <w:pPr>
        <w:rPr>
          <w:lang w:val="el-GR"/>
        </w:rPr>
      </w:pPr>
      <w:r w:rsidRPr="007F31D0">
        <w:rPr>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7F31D0">
        <w:rPr>
          <w:lang w:val="el-GR"/>
        </w:rPr>
        <w:t>παρακρατείται</w:t>
      </w:r>
      <w:proofErr w:type="spellEnd"/>
      <w:r w:rsidRPr="007F31D0">
        <w:rPr>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4B4A471C" w14:textId="77777777" w:rsidR="007F31D0" w:rsidRPr="007F31D0" w:rsidRDefault="007F31D0" w:rsidP="007F31D0">
      <w:pPr>
        <w:rPr>
          <w:lang w:val="el-GR"/>
        </w:rPr>
      </w:pPr>
      <w:r w:rsidRPr="007F31D0">
        <w:rPr>
          <w:lang w:val="el-GR"/>
        </w:rPr>
        <w:t>Οι υπέρ τρίτων κρατήσεις υπόκεινται στο εκάστοτε ισχύον αναλογικό τέλος χαρτοσήμου 3% και στην επ’ αυτού εισφορά υπέρ ΟΓΑ 20%.</w:t>
      </w:r>
    </w:p>
    <w:p w14:paraId="677D7252" w14:textId="77777777" w:rsidR="007F31D0" w:rsidRPr="008616C2" w:rsidRDefault="007F31D0" w:rsidP="007F31D0">
      <w:pPr>
        <w:rPr>
          <w:b/>
          <w:bCs/>
          <w:lang w:val="el-GR"/>
        </w:rPr>
      </w:pPr>
      <w:r w:rsidRPr="007F31D0">
        <w:rPr>
          <w:lang w:val="el-GR"/>
        </w:rPr>
        <w:t>Με κάθε πληρωμή θα γίνεται η προβλεπόμενη από την κείμενη νομοθεσία παρακράτηση φόρου εισοδήματος αξίας 4% επί του καθαρού ποσού</w:t>
      </w:r>
      <w:r w:rsidRPr="007F31D0">
        <w:rPr>
          <w:b/>
          <w:bCs/>
          <w:lang w:val="el-GR"/>
        </w:rPr>
        <w:t>.</w:t>
      </w:r>
    </w:p>
    <w:p w14:paraId="6A68E02C" w14:textId="0C81D7C8" w:rsidR="00CF5126" w:rsidRPr="007F31D0" w:rsidRDefault="00CF5126" w:rsidP="007F31D0">
      <w:pPr>
        <w:rPr>
          <w:i/>
          <w:iCs/>
          <w:szCs w:val="22"/>
          <w:lang w:val="el-GR"/>
        </w:rPr>
      </w:pPr>
      <w:r w:rsidRPr="009D34B5">
        <w:rPr>
          <w:b/>
          <w:bCs/>
          <w:lang w:val="el-GR"/>
        </w:rPr>
        <w:t>5.1.3.</w:t>
      </w:r>
      <w:r w:rsidR="00802C39" w:rsidRPr="009D34B5">
        <w:rPr>
          <w:b/>
          <w:bCs/>
          <w:lang w:val="el-GR"/>
        </w:rPr>
        <w:t xml:space="preserve"> </w:t>
      </w:r>
      <w:r w:rsidR="00802C39" w:rsidRPr="009D34B5">
        <w:rPr>
          <w:bCs/>
          <w:lang w:val="el-GR"/>
        </w:rPr>
        <w:t>Σε περίπτωση υποβολής ηλεκτρονικού τιμολογίου</w:t>
      </w:r>
      <w:r w:rsidR="00802C39" w:rsidRPr="009D34B5">
        <w:rPr>
          <w:lang w:val="el-GR"/>
        </w:rPr>
        <w:t xml:space="preserve">,  ο ανάδοχος 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 xml:space="preserve">-11: Στοιχείο αναφοράς αγαθού του Εθνικού </w:t>
      </w:r>
      <w:proofErr w:type="spellStart"/>
      <w:r w:rsidRPr="009D34B5">
        <w:rPr>
          <w:lang w:val="el-GR"/>
        </w:rPr>
        <w:t>Μορφότυπου</w:t>
      </w:r>
      <w:proofErr w:type="spellEnd"/>
      <w:r w:rsidRPr="009D34B5">
        <w:rPr>
          <w:lang w:val="el-GR"/>
        </w:rPr>
        <w:t xml:space="preserve"> Ηλεκτρονικού Τιμολογίου:</w:t>
      </w:r>
      <w:r w:rsidRPr="009D34B5">
        <w:rPr>
          <w:i/>
          <w:iCs/>
          <w:szCs w:val="22"/>
          <w:lang w:val="el-GR"/>
        </w:rPr>
        <w:t xml:space="preserve"> </w:t>
      </w:r>
      <w:r w:rsidR="007F31D0" w:rsidRPr="007F31D0">
        <w:rPr>
          <w:i/>
          <w:iCs/>
          <w:szCs w:val="22"/>
          <w:lang w:val="el-GR"/>
        </w:rPr>
        <w:t>“</w:t>
      </w:r>
      <w:r w:rsidRPr="009D34B5">
        <w:rPr>
          <w:i/>
          <w:iCs/>
          <w:szCs w:val="22"/>
          <w:lang w:val="el-GR"/>
        </w:rPr>
        <w:t xml:space="preserve">ο κωδικοποιημένος </w:t>
      </w:r>
      <w:proofErr w:type="spellStart"/>
      <w:r w:rsidRPr="009D34B5">
        <w:rPr>
          <w:i/>
          <w:iCs/>
          <w:szCs w:val="22"/>
          <w:lang w:val="el-GR"/>
        </w:rPr>
        <w:t>Ενάριθμος</w:t>
      </w:r>
      <w:proofErr w:type="spellEnd"/>
      <w:r w:rsidR="007F31D0" w:rsidRPr="007F31D0">
        <w:rPr>
          <w:i/>
          <w:iCs/>
          <w:szCs w:val="22"/>
          <w:lang w:val="el-GR"/>
        </w:rPr>
        <w:t>”</w:t>
      </w:r>
    </w:p>
    <w:p w14:paraId="546CF8C9" w14:textId="77777777" w:rsidR="00CF5126" w:rsidRDefault="00CF5126">
      <w:pPr>
        <w:rPr>
          <w:lang w:val="el-GR"/>
        </w:rPr>
      </w:pPr>
    </w:p>
    <w:p w14:paraId="73911A12" w14:textId="77777777" w:rsidR="003929DA" w:rsidRDefault="003929DA">
      <w:pPr>
        <w:pStyle w:val="2"/>
        <w:rPr>
          <w:bCs/>
          <w:lang w:val="el-GR"/>
        </w:rPr>
      </w:pPr>
      <w:bookmarkStart w:id="67" w:name="_Toc179888610"/>
      <w:r>
        <w:rPr>
          <w:lang w:val="el-GR"/>
        </w:rPr>
        <w:t>5.2</w:t>
      </w:r>
      <w:r>
        <w:rPr>
          <w:lang w:val="el-GR"/>
        </w:rPr>
        <w:tab/>
        <w:t>Κήρυξη οικονομικού φορέα εκπτώτου - Κυρώσεις</w:t>
      </w:r>
      <w:bookmarkEnd w:id="67"/>
      <w:r>
        <w:rPr>
          <w:lang w:val="el-GR"/>
        </w:rPr>
        <w:t xml:space="preserve"> </w:t>
      </w:r>
    </w:p>
    <w:p w14:paraId="20A229B0" w14:textId="6C3FDCC9"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0826163D"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382FD8B5"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E997A96" w14:textId="4DEF4452" w:rsidR="003929DA" w:rsidRPr="00845A73" w:rsidRDefault="000D263D">
      <w:pPr>
        <w:suppressAutoHyphens w:val="0"/>
        <w:autoSpaceDE w:val="0"/>
        <w:rPr>
          <w:lang w:val="el-GR"/>
        </w:rPr>
      </w:pPr>
      <w:r w:rsidRPr="00845A73">
        <w:rPr>
          <w:lang w:val="el-GR"/>
        </w:rPr>
        <w:t>γ</w:t>
      </w:r>
      <w:r w:rsidR="003929DA" w:rsidRPr="00845A73">
        <w:rPr>
          <w:lang w:val="el-GR"/>
        </w:rPr>
        <w:t>) εφόσον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r w:rsidR="003929DA" w:rsidRPr="00C65ED2">
        <w:rPr>
          <w:i/>
          <w:iCs/>
          <w:color w:val="5B9BD5"/>
          <w:spacing w:val="5"/>
          <w:kern w:val="1"/>
          <w:lang w:val="el-GR"/>
        </w:rPr>
        <w:t xml:space="preserve">, </w:t>
      </w:r>
      <w:r w:rsidR="003929DA" w:rsidRPr="00845A73">
        <w:rPr>
          <w:lang w:val="el-GR"/>
        </w:rPr>
        <w:t>με την επιφύλαξη της επόμενης παραγράφου</w:t>
      </w:r>
      <w:r w:rsidR="00F44003" w:rsidRPr="00845A73">
        <w:rPr>
          <w:lang w:val="el-GR"/>
        </w:rPr>
        <w:t>.</w:t>
      </w:r>
    </w:p>
    <w:p w14:paraId="01009660" w14:textId="2CAA7541"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4"/>
      </w:r>
      <w:r w:rsidRPr="00845A73">
        <w:rPr>
          <w:lang w:val="el-GR"/>
        </w:rPr>
        <w:t xml:space="preserve"> και περιλαμβάνει συγκεκριμένη περιγραφή των ενεργειών στις οποίες </w:t>
      </w:r>
      <w:r w:rsidRPr="00845A73">
        <w:rPr>
          <w:lang w:val="el-GR"/>
        </w:rPr>
        <w:lastRenderedPageBreak/>
        <w:t xml:space="preserve">οφείλει να προβεί ο ανάδοχος, προκειμένου να συμμορφωθεί, μέσα σε προθεσμία </w:t>
      </w:r>
      <w:r w:rsidR="009071B6" w:rsidRPr="009071B6">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0E95981A" w14:textId="77777777"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1BF8CBE8"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2B33393"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4A0530D7" w14:textId="284DE94C" w:rsidR="003929DA" w:rsidRDefault="009071B6">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442F8CC6"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6F384FDC"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5E5C9325"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085E5C2" w14:textId="3229DFAF"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9071B6">
        <w:rPr>
          <w:lang w:val="el-GR"/>
        </w:rPr>
        <w:t>1,01</w:t>
      </w:r>
      <w:r>
        <w:rPr>
          <w:lang w:val="el-GR"/>
        </w:rPr>
        <w:t xml:space="preserve"> </w:t>
      </w:r>
    </w:p>
    <w:p w14:paraId="4BCC0BDB"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2114FDF3" w14:textId="457558BD" w:rsidR="00DD64DF" w:rsidRPr="00845A73" w:rsidRDefault="009071B6" w:rsidP="00DD64DF">
      <w:pPr>
        <w:suppressAutoHyphens w:val="0"/>
        <w:autoSpaceDE w:val="0"/>
        <w:rPr>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3D5F16F0" w14:textId="69BCA867"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03FFCFDB"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7D5AFCC" w14:textId="0595596E" w:rsidR="003929DA" w:rsidRDefault="003929DA">
      <w:pPr>
        <w:suppressAutoHyphens w:val="0"/>
        <w:autoSpaceDE w:val="0"/>
        <w:rPr>
          <w:lang w:val="el-GR"/>
        </w:rPr>
      </w:pPr>
      <w:r>
        <w:rPr>
          <w:lang w:val="el-GR"/>
        </w:rPr>
        <w:lastRenderedPageBreak/>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παράδοσης.</w:t>
      </w:r>
    </w:p>
    <w:p w14:paraId="25C16579" w14:textId="6D8D139B" w:rsidR="003929DA" w:rsidRDefault="003929DA">
      <w:pPr>
        <w:suppressAutoHyphens w:val="0"/>
        <w:autoSpaceDE w:val="0"/>
        <w:rPr>
          <w:lang w:val="el-GR"/>
        </w:rPr>
      </w:pPr>
      <w:r>
        <w:rPr>
          <w:lang w:val="el-GR"/>
        </w:rPr>
        <w:t>Σε περίπτωση ένωσης οικονομικών φορέων, το πρόστιμο επιβάλλ</w:t>
      </w:r>
      <w:r w:rsidR="009071B6">
        <w:rPr>
          <w:lang w:val="el-GR"/>
        </w:rPr>
        <w:t>εται</w:t>
      </w:r>
      <w:r>
        <w:rPr>
          <w:lang w:val="el-GR"/>
        </w:rPr>
        <w:t xml:space="preserve"> αναλόγως σε όλα τα μέλη της ένωσης.</w:t>
      </w:r>
    </w:p>
    <w:p w14:paraId="075EA276" w14:textId="58361A64" w:rsidR="003929DA" w:rsidRDefault="003929DA">
      <w:pPr>
        <w:pStyle w:val="2"/>
        <w:suppressAutoHyphens w:val="0"/>
        <w:autoSpaceDE w:val="0"/>
        <w:rPr>
          <w:lang w:val="el-GR"/>
        </w:rPr>
      </w:pPr>
      <w:bookmarkStart w:id="68" w:name="_Toc179888611"/>
      <w:r>
        <w:rPr>
          <w:lang w:val="el-GR"/>
        </w:rPr>
        <w:t>5.3</w:t>
      </w:r>
      <w:r>
        <w:rPr>
          <w:lang w:val="el-GR"/>
        </w:rPr>
        <w:tab/>
        <w:t>Διοικητικές προσφυγές κατά τη διαδικασία εκτέλεσης των συμβάσεων</w:t>
      </w:r>
      <w:bookmarkEnd w:id="68"/>
      <w:r>
        <w:rPr>
          <w:lang w:val="el-GR"/>
        </w:rPr>
        <w:t xml:space="preserve">  </w:t>
      </w:r>
    </w:p>
    <w:p w14:paraId="548B31A1" w14:textId="77777777"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AFBC022" w14:textId="77777777" w:rsidR="003929DA" w:rsidRDefault="003929DA">
      <w:pPr>
        <w:pStyle w:val="2"/>
        <w:suppressAutoHyphens w:val="0"/>
        <w:autoSpaceDE w:val="0"/>
        <w:rPr>
          <w:lang w:val="el-GR"/>
        </w:rPr>
      </w:pPr>
      <w:bookmarkStart w:id="69" w:name="_Toc179888612"/>
      <w:r>
        <w:rPr>
          <w:lang w:val="el-GR"/>
        </w:rPr>
        <w:t>5.4</w:t>
      </w:r>
      <w:r>
        <w:rPr>
          <w:lang w:val="el-GR"/>
        </w:rPr>
        <w:tab/>
        <w:t>Δικαστική επίλυση διαφορών</w:t>
      </w:r>
      <w:bookmarkEnd w:id="69"/>
    </w:p>
    <w:p w14:paraId="2706BF9B" w14:textId="2E9F5C8D"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48F15C79" w14:textId="77777777" w:rsidR="003929DA" w:rsidRDefault="003929DA">
      <w:pPr>
        <w:pStyle w:val="1"/>
        <w:tabs>
          <w:tab w:val="left" w:pos="851"/>
        </w:tabs>
        <w:ind w:left="851" w:hanging="851"/>
        <w:rPr>
          <w:lang w:val="el-GR"/>
        </w:rPr>
      </w:pPr>
      <w:bookmarkStart w:id="70" w:name="_Toc179888613"/>
      <w:r>
        <w:rPr>
          <w:lang w:val="el-GR"/>
        </w:rPr>
        <w:lastRenderedPageBreak/>
        <w:t>6.</w:t>
      </w:r>
      <w:r>
        <w:rPr>
          <w:lang w:val="el-GR"/>
        </w:rPr>
        <w:tab/>
      </w:r>
      <w:r w:rsidR="00FD79FD">
        <w:rPr>
          <w:lang w:val="el-GR"/>
        </w:rPr>
        <w:t>ΧΡΟΝΟΣ ΚΑΙ ΤΡΟΠΟΣ ΕΚΤΕΛΕΣΗΣ</w:t>
      </w:r>
      <w:bookmarkEnd w:id="70"/>
      <w:r>
        <w:rPr>
          <w:lang w:val="el-GR"/>
        </w:rPr>
        <w:t xml:space="preserve"> </w:t>
      </w:r>
    </w:p>
    <w:p w14:paraId="6E756C84" w14:textId="77777777" w:rsidR="003929DA" w:rsidRPr="00BD65F6" w:rsidRDefault="003929DA">
      <w:pPr>
        <w:pStyle w:val="2"/>
        <w:rPr>
          <w:rFonts w:ascii="Calibri" w:hAnsi="Calibri" w:cs="Calibri"/>
          <w:bCs/>
          <w:sz w:val="22"/>
          <w:lang w:val="el-GR"/>
        </w:rPr>
      </w:pPr>
      <w:bookmarkStart w:id="71" w:name="_Toc179888614"/>
      <w:r>
        <w:rPr>
          <w:lang w:val="el-GR"/>
        </w:rPr>
        <w:t xml:space="preserve">6.1 </w:t>
      </w:r>
      <w:r>
        <w:rPr>
          <w:lang w:val="el-GR"/>
        </w:rPr>
        <w:tab/>
        <w:t xml:space="preserve">Χρόνος παράδοσης </w:t>
      </w:r>
      <w:r w:rsidR="00A51A17">
        <w:rPr>
          <w:lang w:val="el-GR"/>
        </w:rPr>
        <w:t>αγαθ</w:t>
      </w:r>
      <w:r>
        <w:rPr>
          <w:lang w:val="el-GR"/>
        </w:rPr>
        <w:t>ών</w:t>
      </w:r>
      <w:bookmarkEnd w:id="71"/>
    </w:p>
    <w:p w14:paraId="29D0E6A3" w14:textId="09D88924" w:rsidR="003929DA" w:rsidRDefault="003929DA" w:rsidP="0073304F">
      <w:pPr>
        <w:pStyle w:val="Standard"/>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w:t>
      </w:r>
      <w:r w:rsidR="0073304F" w:rsidRPr="0073304F">
        <w:rPr>
          <w:rFonts w:ascii="Calibri" w:hAnsi="Calibri" w:cs="Calibri"/>
          <w:sz w:val="22"/>
          <w:lang w:eastAsia="ar-SA" w:bidi="ar-SA"/>
        </w:rPr>
        <w:t>Ο χρόνος ολοκλήρωσης της παράδοσης των υπό προμήθεια ειδών, ορίζεται</w:t>
      </w:r>
      <w:r w:rsidR="0073304F">
        <w:rPr>
          <w:rFonts w:ascii="Calibri" w:hAnsi="Calibri" w:cs="Calibri"/>
          <w:sz w:val="22"/>
          <w:lang w:eastAsia="ar-SA" w:bidi="ar-SA"/>
        </w:rPr>
        <w:t xml:space="preserve"> σε ένα (1) μήνα </w:t>
      </w:r>
      <w:r w:rsidR="0073304F" w:rsidRPr="0073304F">
        <w:rPr>
          <w:rFonts w:ascii="Calibri" w:hAnsi="Calibri" w:cs="Calibri"/>
          <w:sz w:val="22"/>
          <w:lang w:eastAsia="ar-SA" w:bidi="ar-SA"/>
        </w:rPr>
        <w:t xml:space="preserve">από την ημερομηνία υπογραφής </w:t>
      </w:r>
      <w:r w:rsidR="0073304F">
        <w:rPr>
          <w:rFonts w:ascii="Calibri" w:hAnsi="Calibri" w:cs="Calibri"/>
          <w:sz w:val="22"/>
          <w:lang w:eastAsia="ar-SA" w:bidi="ar-SA"/>
        </w:rPr>
        <w:t xml:space="preserve">της </w:t>
      </w:r>
      <w:r w:rsidR="0073304F" w:rsidRPr="0073304F">
        <w:rPr>
          <w:rFonts w:ascii="Calibri" w:hAnsi="Calibri" w:cs="Calibri"/>
          <w:sz w:val="22"/>
          <w:lang w:eastAsia="ar-SA" w:bidi="ar-SA"/>
        </w:rPr>
        <w:t>σύμβασης</w:t>
      </w:r>
      <w:r w:rsidR="0073304F">
        <w:rPr>
          <w:rFonts w:ascii="Calibri" w:hAnsi="Calibri" w:cs="Calibri"/>
          <w:sz w:val="22"/>
          <w:lang w:eastAsia="ar-SA" w:bidi="ar-SA"/>
        </w:rPr>
        <w:t xml:space="preserve"> με δικαίωμα παράτασης ένα (1) μήνα </w:t>
      </w:r>
    </w:p>
    <w:p w14:paraId="4E2CB73B" w14:textId="5311EC9D"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47E3F3B"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1A4C8A62"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0565A42D"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7580C45"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77DB7633"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9527924" w14:textId="77777777" w:rsidR="003929DA" w:rsidRDefault="003929DA">
      <w:pPr>
        <w:pStyle w:val="2"/>
        <w:ind w:left="0" w:firstLine="0"/>
        <w:rPr>
          <w:lang w:val="el-GR"/>
        </w:rPr>
      </w:pPr>
      <w:bookmarkStart w:id="72" w:name="_Toc179888615"/>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2"/>
    </w:p>
    <w:p w14:paraId="4D29AA7D" w14:textId="2C24E4DD" w:rsidR="0073304F"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w:t>
      </w:r>
      <w:r w:rsidR="0073304F">
        <w:rPr>
          <w:lang w:val="el-GR"/>
        </w:rPr>
        <w:t xml:space="preserve">την </w:t>
      </w:r>
      <w:r>
        <w:rPr>
          <w:lang w:val="el-GR"/>
        </w:rPr>
        <w:t>επιτροπ</w:t>
      </w:r>
      <w:r w:rsidR="0073304F">
        <w:rPr>
          <w:lang w:val="el-GR"/>
        </w:rPr>
        <w:t>ή</w:t>
      </w:r>
      <w:r>
        <w:rPr>
          <w:lang w:val="el-GR"/>
        </w:rPr>
        <w:t xml:space="preserve"> που συγκρ</w:t>
      </w:r>
      <w:r w:rsidR="0073304F">
        <w:rPr>
          <w:lang w:val="el-GR"/>
        </w:rPr>
        <w:t xml:space="preserve">οτήθηκε </w:t>
      </w:r>
      <w:r>
        <w:rPr>
          <w:lang w:val="el-GR"/>
        </w:rPr>
        <w:t xml:space="preserve">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sidR="0073304F">
        <w:rPr>
          <w:lang w:val="el-GR"/>
        </w:rPr>
        <w:t xml:space="preserve">  με την αριθ. </w:t>
      </w:r>
      <w:r w:rsidR="00F317FF" w:rsidRPr="00F317FF">
        <w:rPr>
          <w:lang w:val="el-GR"/>
        </w:rPr>
        <w:t>1229/2024</w:t>
      </w:r>
      <w:r w:rsidR="0073304F">
        <w:rPr>
          <w:lang w:val="el-GR"/>
        </w:rPr>
        <w:t xml:space="preserve"> απόφαση της Περιφερειακής Επιτροπής </w:t>
      </w:r>
      <w:r w:rsidR="009B2C8B">
        <w:rPr>
          <w:lang w:val="el-GR"/>
        </w:rPr>
        <w:t xml:space="preserve">κατά τα </w:t>
      </w:r>
      <w:r>
        <w:rPr>
          <w:lang w:val="el-GR"/>
        </w:rPr>
        <w:t>οριζόμενα στο άρθρο 208 του ως άνω νόμου και τ</w:t>
      </w:r>
      <w:r w:rsidR="0073304F">
        <w:rPr>
          <w:lang w:val="el-GR"/>
        </w:rPr>
        <w:t>α</w:t>
      </w:r>
      <w:r>
        <w:rPr>
          <w:lang w:val="el-GR"/>
        </w:rPr>
        <w:t xml:space="preserve"> </w:t>
      </w:r>
      <w:proofErr w:type="spellStart"/>
      <w:r>
        <w:rPr>
          <w:lang w:val="el-GR"/>
        </w:rPr>
        <w:t>Παράρτημα</w:t>
      </w:r>
      <w:r w:rsidR="0073304F">
        <w:rPr>
          <w:lang w:val="el-GR"/>
        </w:rPr>
        <w:t>τα</w:t>
      </w:r>
      <w:proofErr w:type="spellEnd"/>
      <w:r w:rsidR="0073304F">
        <w:rPr>
          <w:lang w:val="el-GR"/>
        </w:rPr>
        <w:t xml:space="preserve"> Ι και ΙΙ </w:t>
      </w:r>
      <w:r>
        <w:rPr>
          <w:lang w:val="el-GR"/>
        </w:rPr>
        <w:t>της παρούσας</w:t>
      </w:r>
      <w:r w:rsidRPr="00845A73">
        <w:rPr>
          <w:rFonts w:eastAsia="SimSun"/>
          <w:i/>
          <w:iCs/>
          <w:color w:val="5B9BD5"/>
          <w:spacing w:val="5"/>
          <w:kern w:val="1"/>
          <w:lang w:val="el-GR"/>
        </w:rPr>
        <w:t>.</w:t>
      </w:r>
      <w:r>
        <w:rPr>
          <w:lang w:val="el-GR"/>
        </w:rPr>
        <w:t xml:space="preserve"> 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73304F">
        <w:rPr>
          <w:lang w:val="el-GR"/>
        </w:rPr>
        <w:t xml:space="preserve">προγραμμάτων </w:t>
      </w:r>
      <w:r>
        <w:rPr>
          <w:lang w:val="el-GR"/>
        </w:rPr>
        <w:t xml:space="preserve"> γίνεται </w:t>
      </w:r>
      <w:r w:rsidR="0073304F" w:rsidRPr="0073304F">
        <w:rPr>
          <w:lang w:val="el-GR"/>
        </w:rPr>
        <w:t>με μακροσκοπικό έλεγχο και πρακτική δοκιμασία</w:t>
      </w:r>
      <w:r w:rsidR="0074494C">
        <w:rPr>
          <w:lang w:val="el-GR"/>
        </w:rPr>
        <w:t xml:space="preserve"> </w:t>
      </w:r>
      <w:r w:rsidR="0074494C" w:rsidRPr="0074494C">
        <w:rPr>
          <w:lang w:val="el-GR"/>
        </w:rPr>
        <w:t>(ενεργοποίηση λογισμικού)</w:t>
      </w:r>
    </w:p>
    <w:p w14:paraId="4F742E90" w14:textId="2C9437B3" w:rsidR="003929DA" w:rsidRDefault="003929DA">
      <w:pPr>
        <w:rPr>
          <w:lang w:val="el-GR"/>
        </w:rPr>
      </w:pPr>
      <w:r>
        <w:rPr>
          <w:lang w:val="el-GR"/>
        </w:rPr>
        <w:t>Το κόστος της διενέργειας των ελέγχων βαρύνει τον ανάδοχο.</w:t>
      </w:r>
    </w:p>
    <w:p w14:paraId="372B3131"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F0AE757"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3059B379"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w:t>
      </w:r>
      <w:r w:rsidR="003929DA">
        <w:rPr>
          <w:lang w:val="el-GR"/>
        </w:rPr>
        <w:lastRenderedPageBreak/>
        <w:t>σύμφωνα με την παρ. 5 του άρθρου 208 του ν.4412/16. Τα έξοδα βαρύνουν σε κάθε περίπτωση τον ανάδοχο.</w:t>
      </w:r>
    </w:p>
    <w:p w14:paraId="7C46EBA4" w14:textId="77777777"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47CAE5BE"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4DDC8AE8"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7610201D" w14:textId="00A4BB78" w:rsidR="003929DA" w:rsidRDefault="003929DA" w:rsidP="0074494C">
      <w:pPr>
        <w:rPr>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w:t>
      </w:r>
      <w:r w:rsidR="0074494C" w:rsidRPr="0074494C">
        <w:rPr>
          <w:lang w:val="el-GR"/>
        </w:rPr>
        <w:t xml:space="preserve">εντός </w:t>
      </w:r>
      <w:r w:rsidR="0074494C">
        <w:rPr>
          <w:lang w:val="el-GR"/>
        </w:rPr>
        <w:t>τριάντα</w:t>
      </w:r>
      <w:r w:rsidR="0074494C" w:rsidRPr="0074494C">
        <w:rPr>
          <w:lang w:val="el-GR"/>
        </w:rPr>
        <w:t xml:space="preserve"> (</w:t>
      </w:r>
      <w:r w:rsidR="0074494C">
        <w:rPr>
          <w:lang w:val="el-GR"/>
        </w:rPr>
        <w:t>30</w:t>
      </w:r>
      <w:r w:rsidR="0074494C" w:rsidRPr="0074494C">
        <w:rPr>
          <w:lang w:val="el-GR"/>
        </w:rPr>
        <w:t>) ημερών από την παράδοση των</w:t>
      </w:r>
      <w:r w:rsidR="0074494C">
        <w:rPr>
          <w:lang w:val="el-GR"/>
        </w:rPr>
        <w:t xml:space="preserve"> προγραμμάτων </w:t>
      </w:r>
    </w:p>
    <w:p w14:paraId="63ACE9FA" w14:textId="4AB88D0F"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7B98F5F5" w14:textId="25086792"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3620A58D" w14:textId="77777777" w:rsidR="003929DA" w:rsidRDefault="003929DA">
      <w:pPr>
        <w:pStyle w:val="2"/>
        <w:tabs>
          <w:tab w:val="clear" w:pos="567"/>
          <w:tab w:val="left" w:pos="563"/>
        </w:tabs>
        <w:rPr>
          <w:i/>
          <w:iCs/>
          <w:color w:val="5B9BD5"/>
          <w:spacing w:val="5"/>
          <w:kern w:val="1"/>
          <w:lang w:val="el-GR"/>
        </w:rPr>
      </w:pPr>
      <w:bookmarkStart w:id="73" w:name="_Toc179888616"/>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3"/>
    </w:p>
    <w:p w14:paraId="3D291023" w14:textId="1996FE18" w:rsidR="0074494C" w:rsidRDefault="0074494C" w:rsidP="0074494C">
      <w:pPr>
        <w:rPr>
          <w:lang w:val="el-GR"/>
        </w:rPr>
      </w:pPr>
      <w:bookmarkStart w:id="74" w:name="_Toc179888617"/>
      <w:r w:rsidRPr="0074494C">
        <w:rPr>
          <w:lang w:val="el-GR"/>
        </w:rPr>
        <w:t>Δεν υφίστανται.</w:t>
      </w:r>
    </w:p>
    <w:p w14:paraId="33981074" w14:textId="4E7A194A" w:rsidR="003929DA" w:rsidRDefault="003929DA">
      <w:pPr>
        <w:pStyle w:val="2"/>
        <w:rPr>
          <w:rFonts w:eastAsia="SimSun"/>
          <w:bCs/>
          <w:lang w:val="el-GR"/>
        </w:rPr>
      </w:pPr>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74"/>
    </w:p>
    <w:p w14:paraId="6BBC0DED" w14:textId="77777777"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86F2A7F"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BBE051B"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53D6B4C6" w14:textId="77777777" w:rsidR="003929DA" w:rsidRDefault="003929DA">
      <w:pPr>
        <w:pStyle w:val="2"/>
        <w:rPr>
          <w:i/>
          <w:iCs/>
          <w:color w:val="5B9BD5"/>
          <w:spacing w:val="5"/>
          <w:kern w:val="1"/>
          <w:lang w:val="el-GR"/>
        </w:rPr>
      </w:pPr>
      <w:bookmarkStart w:id="75" w:name="_Toc179888618"/>
      <w:r>
        <w:rPr>
          <w:lang w:val="el-GR"/>
        </w:rPr>
        <w:t>6.5</w:t>
      </w:r>
      <w:r w:rsidR="00C513BF" w:rsidRPr="00947EF4">
        <w:rPr>
          <w:lang w:val="el-GR"/>
        </w:rPr>
        <w:t xml:space="preserve"> </w:t>
      </w:r>
      <w:r>
        <w:rPr>
          <w:lang w:val="el-GR"/>
        </w:rPr>
        <w:tab/>
        <w:t>Δείγματα – Δειγματοληψία – Εργαστηριακές εξετάσεις</w:t>
      </w:r>
      <w:bookmarkEnd w:id="75"/>
    </w:p>
    <w:p w14:paraId="6E093942" w14:textId="77777777" w:rsidR="0074494C" w:rsidRDefault="0074494C" w:rsidP="0074494C">
      <w:pPr>
        <w:rPr>
          <w:b/>
          <w:lang w:val="el-GR"/>
        </w:rPr>
      </w:pPr>
      <w:bookmarkStart w:id="76" w:name="_Toc179888619"/>
      <w:r w:rsidRPr="0074494C">
        <w:rPr>
          <w:lang w:val="el-GR"/>
        </w:rPr>
        <w:t>Δεν απαιτείται σχετική κατάθεση δειγμάτων</w:t>
      </w:r>
    </w:p>
    <w:p w14:paraId="6D3C2BF1" w14:textId="68109DB6" w:rsidR="003929DA" w:rsidRDefault="003929DA">
      <w:pPr>
        <w:pStyle w:val="2"/>
        <w:rPr>
          <w:lang w:val="el-GR"/>
        </w:rPr>
      </w:pPr>
      <w:r>
        <w:rPr>
          <w:lang w:val="el-GR"/>
        </w:rPr>
        <w:lastRenderedPageBreak/>
        <w:t>6.6</w:t>
      </w:r>
      <w:r w:rsidR="00C513BF" w:rsidRPr="00947EF4">
        <w:rPr>
          <w:lang w:val="el-GR"/>
        </w:rPr>
        <w:t xml:space="preserve"> </w:t>
      </w:r>
      <w:r>
        <w:rPr>
          <w:lang w:val="el-GR"/>
        </w:rPr>
        <w:tab/>
        <w:t>Εγγυημένη λειτουργία προμήθειας</w:t>
      </w:r>
      <w:bookmarkEnd w:id="76"/>
      <w:r>
        <w:rPr>
          <w:lang w:val="el-GR"/>
        </w:rPr>
        <w:t xml:space="preserve"> </w:t>
      </w:r>
    </w:p>
    <w:p w14:paraId="0EE4E789" w14:textId="6BE9B024" w:rsidR="00CD02CF" w:rsidRPr="00CD02CF" w:rsidRDefault="00CD02CF" w:rsidP="00CD02CF">
      <w:pPr>
        <w:rPr>
          <w:lang w:val="el-GR"/>
        </w:rPr>
      </w:pPr>
      <w:r>
        <w:rPr>
          <w:lang w:val="el-GR"/>
        </w:rPr>
        <w:t xml:space="preserve">Δεν απαιτείται </w:t>
      </w:r>
    </w:p>
    <w:p w14:paraId="14AED027" w14:textId="62CF6212" w:rsidR="003929DA" w:rsidRDefault="003929DA">
      <w:pPr>
        <w:pStyle w:val="2"/>
        <w:rPr>
          <w:i/>
          <w:iCs/>
          <w:color w:val="5B9BD5"/>
          <w:spacing w:val="5"/>
          <w:kern w:val="1"/>
          <w:lang w:val="el-GR"/>
        </w:rPr>
      </w:pPr>
      <w:bookmarkStart w:id="77" w:name="_Toc179888620"/>
      <w:r>
        <w:rPr>
          <w:lang w:val="el-GR"/>
        </w:rPr>
        <w:t>6.7</w:t>
      </w:r>
      <w:r w:rsidR="00C513BF" w:rsidRPr="00947EF4">
        <w:rPr>
          <w:lang w:val="el-GR"/>
        </w:rPr>
        <w:t xml:space="preserve"> </w:t>
      </w:r>
      <w:r>
        <w:rPr>
          <w:lang w:val="el-GR"/>
        </w:rPr>
        <w:tab/>
        <w:t>Αναπροσαρμογή τιμής</w:t>
      </w:r>
      <w:bookmarkEnd w:id="77"/>
      <w:r>
        <w:rPr>
          <w:lang w:val="el-GR"/>
        </w:rPr>
        <w:t xml:space="preserve"> </w:t>
      </w:r>
    </w:p>
    <w:p w14:paraId="1079F405" w14:textId="641DB5AC" w:rsidR="00683E15" w:rsidRDefault="003929DA" w:rsidP="00CD02CF">
      <w:pPr>
        <w:rPr>
          <w:lang w:val="el-GR"/>
        </w:rPr>
      </w:pPr>
      <w:r w:rsidRPr="009D34B5">
        <w:rPr>
          <w:b/>
          <w:lang w:val="el-GR"/>
        </w:rPr>
        <w:t>6.7.1</w:t>
      </w:r>
      <w:r w:rsidRPr="009D34B5">
        <w:rPr>
          <w:lang w:val="el-GR"/>
        </w:rPr>
        <w:t xml:space="preserve"> </w:t>
      </w:r>
      <w:r w:rsidR="00CD02CF">
        <w:rPr>
          <w:lang w:val="el-GR"/>
        </w:rPr>
        <w:t xml:space="preserve"> Δεν π</w:t>
      </w:r>
      <w:r w:rsidR="000500DC">
        <w:rPr>
          <w:lang w:val="el-GR"/>
        </w:rPr>
        <w:t>ροβλέπεται ρήτρα</w:t>
      </w:r>
      <w:r w:rsidR="000500DC" w:rsidRPr="009C3F51">
        <w:rPr>
          <w:lang w:val="el-GR"/>
        </w:rPr>
        <w:t xml:space="preserve"> </w:t>
      </w:r>
      <w:r w:rsidR="001C3331" w:rsidRPr="009C3F51">
        <w:rPr>
          <w:lang w:val="el-GR"/>
        </w:rPr>
        <w:t>αναπροσαρμογή</w:t>
      </w:r>
      <w:r w:rsidR="000500DC">
        <w:rPr>
          <w:lang w:val="el-GR"/>
        </w:rPr>
        <w:t>ς</w:t>
      </w:r>
      <w:r w:rsidR="001C3331" w:rsidRPr="009C3F51">
        <w:rPr>
          <w:lang w:val="el-GR"/>
        </w:rPr>
        <w:t xml:space="preserve"> της τιμής</w:t>
      </w:r>
    </w:p>
    <w:p w14:paraId="3193113A" w14:textId="77777777" w:rsidR="009D58D0" w:rsidRPr="000561E7" w:rsidRDefault="00F0746C" w:rsidP="009D58D0">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d"/>
          <w:rFonts w:ascii="Arial" w:hAnsi="Arial" w:cs="Arial"/>
          <w:b/>
          <w:color w:val="002060"/>
          <w:sz w:val="24"/>
          <w:szCs w:val="22"/>
          <w:lang w:val="el-GR"/>
        </w:rPr>
        <w:footnoteReference w:id="5"/>
      </w:r>
      <w:r w:rsidR="009D58D0" w:rsidRPr="000561E7">
        <w:rPr>
          <w:rFonts w:ascii="Arial" w:hAnsi="Arial" w:cs="Arial"/>
          <w:b/>
          <w:color w:val="002060"/>
          <w:sz w:val="24"/>
          <w:szCs w:val="22"/>
          <w:lang w:val="el-GR"/>
        </w:rPr>
        <w:t xml:space="preserve"> </w:t>
      </w:r>
    </w:p>
    <w:p w14:paraId="51A42CEA" w14:textId="2F3D49A0" w:rsidR="00F0746C" w:rsidRPr="00F0746C"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CD02CF">
        <w:rPr>
          <w:iCs/>
          <w:lang w:val="el-GR"/>
        </w:rPr>
        <w:t xml:space="preserve">τα </w:t>
      </w:r>
      <w:r w:rsidR="00F84A58" w:rsidRPr="00B1220E">
        <w:rPr>
          <w:iCs/>
          <w:lang w:val="el-GR"/>
        </w:rPr>
        <w:t xml:space="preserve"> προσφερόμεν</w:t>
      </w:r>
      <w:r w:rsidR="00CD02CF">
        <w:rPr>
          <w:iCs/>
          <w:lang w:val="el-GR"/>
        </w:rPr>
        <w:t>α</w:t>
      </w:r>
      <w:r w:rsidR="00F84A58" w:rsidRPr="00B1220E">
        <w:rPr>
          <w:iCs/>
          <w:lang w:val="el-GR"/>
        </w:rPr>
        <w:t xml:space="preserve"> </w:t>
      </w:r>
      <w:r w:rsidR="00CD02CF">
        <w:rPr>
          <w:iCs/>
          <w:lang w:val="el-GR"/>
        </w:rPr>
        <w:t>προγράμματα</w:t>
      </w:r>
      <w:r w:rsidR="00F84A58" w:rsidRPr="00B1220E">
        <w:rPr>
          <w:iCs/>
          <w:lang w:val="el-GR"/>
        </w:rPr>
        <w:t xml:space="preserve"> με νεότερ</w:t>
      </w:r>
      <w:r w:rsidR="00CD02CF">
        <w:rPr>
          <w:iCs/>
          <w:lang w:val="el-GR"/>
        </w:rPr>
        <w:t>ες</w:t>
      </w:r>
      <w:r w:rsidR="00F84A58" w:rsidRPr="00B1220E">
        <w:rPr>
          <w:iCs/>
          <w:lang w:val="el-GR"/>
        </w:rPr>
        <w:t xml:space="preserve"> 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25BE427" w14:textId="77777777" w:rsidR="003929DA" w:rsidRDefault="003929DA">
      <w:pPr>
        <w:rPr>
          <w:lang w:val="el-GR"/>
        </w:rPr>
      </w:pPr>
    </w:p>
    <w:p w14:paraId="3A4C6929" w14:textId="77777777" w:rsidR="003929DA" w:rsidRDefault="003929DA">
      <w:pPr>
        <w:pStyle w:val="1"/>
        <w:spacing w:before="57" w:after="57"/>
        <w:rPr>
          <w:lang w:val="el-GR"/>
        </w:rPr>
      </w:pPr>
      <w:bookmarkStart w:id="78" w:name="_Toc179888621"/>
      <w:r>
        <w:rPr>
          <w:rFonts w:ascii="Calibri" w:hAnsi="Calibri" w:cs="Calibri"/>
          <w:lang w:val="el-GR"/>
        </w:rPr>
        <w:lastRenderedPageBreak/>
        <w:t>ΠΑΡΑΡΤΗΜΑΤΑ</w:t>
      </w:r>
      <w:bookmarkEnd w:id="78"/>
    </w:p>
    <w:p w14:paraId="206B1E31" w14:textId="77777777" w:rsidR="003929DA" w:rsidRDefault="003929DA" w:rsidP="00C513BF">
      <w:pPr>
        <w:rPr>
          <w:lang w:val="el-GR"/>
        </w:rPr>
      </w:pPr>
    </w:p>
    <w:p w14:paraId="4871FE8A" w14:textId="54CFEF82" w:rsidR="003929DA" w:rsidRDefault="003929DA">
      <w:pPr>
        <w:pStyle w:val="2"/>
        <w:tabs>
          <w:tab w:val="clear" w:pos="567"/>
          <w:tab w:val="left" w:pos="0"/>
        </w:tabs>
        <w:spacing w:before="57" w:after="57"/>
        <w:ind w:left="0" w:firstLine="0"/>
        <w:rPr>
          <w:rFonts w:eastAsia="SimSun"/>
          <w:i/>
          <w:iCs/>
          <w:color w:val="5B9BD5"/>
          <w:lang w:val="el-GR"/>
        </w:rPr>
      </w:pPr>
      <w:bookmarkStart w:id="79" w:name="_Toc179888622"/>
      <w:r>
        <w:rPr>
          <w:lang w:val="el-GR"/>
        </w:rPr>
        <w:t xml:space="preserve">ΠΑΡΑΡΤΗΜΑ Ι – Αναλυτική Περιγραφή Φυσικού και Οικονομικού Αντικειμένου της Σύμβασης </w:t>
      </w:r>
      <w:bookmarkEnd w:id="79"/>
    </w:p>
    <w:p w14:paraId="7C149F44" w14:textId="77777777" w:rsidR="003929DA" w:rsidRPr="00E47174" w:rsidRDefault="003929DA" w:rsidP="00E47174">
      <w:pPr>
        <w:suppressAutoHyphens w:val="0"/>
        <w:autoSpaceDE w:val="0"/>
        <w:spacing w:before="57" w:after="57"/>
        <w:rPr>
          <w:rFonts w:eastAsia="SimSun"/>
          <w:szCs w:val="22"/>
          <w:lang w:val="el-GR"/>
        </w:rPr>
      </w:pPr>
    </w:p>
    <w:p w14:paraId="3E2EDDE1" w14:textId="77777777"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14:paraId="2702C30D" w14:textId="77777777" w:rsidR="003929DA" w:rsidRPr="00DC6FC9" w:rsidRDefault="003929DA">
      <w:pPr>
        <w:suppressAutoHyphens w:val="0"/>
        <w:autoSpaceDE w:val="0"/>
        <w:spacing w:before="57" w:after="57"/>
        <w:rPr>
          <w:rFonts w:eastAsia="SimSun"/>
          <w:b/>
          <w:bCs/>
          <w:szCs w:val="22"/>
          <w:lang w:val="el-GR"/>
        </w:rPr>
      </w:pPr>
      <w:r w:rsidRPr="00DC6FC9">
        <w:rPr>
          <w:rFonts w:eastAsia="SimSun"/>
          <w:b/>
          <w:bCs/>
          <w:szCs w:val="22"/>
          <w:lang w:val="el-GR"/>
        </w:rPr>
        <w:t xml:space="preserve">ΠΕΡΙΒΑΛΛΟΝ ΤΗΣ ΣΥΜΒΑΣΗΣ </w:t>
      </w:r>
    </w:p>
    <w:p w14:paraId="69697669" w14:textId="77777777" w:rsidR="00DC6FC9" w:rsidRPr="00DC6FC9" w:rsidRDefault="00DC6FC9" w:rsidP="00DC6FC9">
      <w:pPr>
        <w:suppressAutoHyphens w:val="0"/>
        <w:autoSpaceDE w:val="0"/>
        <w:spacing w:before="57" w:after="57"/>
        <w:rPr>
          <w:rFonts w:eastAsia="SimSun"/>
          <w:szCs w:val="22"/>
          <w:lang w:val="el-GR"/>
        </w:rPr>
      </w:pPr>
      <w:r w:rsidRPr="00DC6FC9">
        <w:rPr>
          <w:rFonts w:eastAsia="SimSun"/>
          <w:szCs w:val="22"/>
          <w:lang w:val="el-GR"/>
        </w:rPr>
        <w:t>Προμήθεια 44 αδειών χρήσης σχεδιαστικού προγράμματος (CAD) για τις ανάγκες των τεσσάρων Δ.Τ.Ε. Περιφερειακών ενοτήτων της Περιφέρειας Κρήτης και της Γενικής Δ/</w:t>
      </w:r>
      <w:proofErr w:type="spellStart"/>
      <w:r w:rsidRPr="00DC6FC9">
        <w:rPr>
          <w:rFonts w:eastAsia="SimSun"/>
          <w:szCs w:val="22"/>
          <w:lang w:val="el-GR"/>
        </w:rPr>
        <w:t>νσης</w:t>
      </w:r>
      <w:proofErr w:type="spellEnd"/>
      <w:r w:rsidRPr="00DC6FC9">
        <w:rPr>
          <w:rFonts w:eastAsia="SimSun"/>
          <w:szCs w:val="22"/>
          <w:lang w:val="el-GR"/>
        </w:rPr>
        <w:t xml:space="preserve"> Υποδομών ως ακολούθως:</w:t>
      </w:r>
    </w:p>
    <w:p w14:paraId="0DF07CE7" w14:textId="77777777" w:rsidR="00DC6FC9" w:rsidRPr="00DC6FC9" w:rsidRDefault="00DC6FC9" w:rsidP="00DC6FC9">
      <w:pPr>
        <w:suppressAutoHyphens w:val="0"/>
        <w:autoSpaceDE w:val="0"/>
        <w:spacing w:before="57" w:after="57"/>
        <w:rPr>
          <w:rFonts w:eastAsia="SimSun"/>
          <w:szCs w:val="22"/>
          <w:lang w:val="el-GR"/>
        </w:rPr>
      </w:pPr>
      <w:r w:rsidRPr="00DC6FC9">
        <w:rPr>
          <w:rFonts w:eastAsia="SimSun"/>
          <w:szCs w:val="22"/>
          <w:lang w:val="el-GR"/>
        </w:rPr>
        <w:t>ΔΤΕ Χανιά: 15 , ΔΤΕ Ρέθυμνο: 7 , ΔΤΕ Ηράκλειο: 15 , ΔΤΕ Λασίθι: 5 , Γεν. Δ/</w:t>
      </w:r>
      <w:proofErr w:type="spellStart"/>
      <w:r w:rsidRPr="00DC6FC9">
        <w:rPr>
          <w:rFonts w:eastAsia="SimSun"/>
          <w:szCs w:val="22"/>
          <w:lang w:val="el-GR"/>
        </w:rPr>
        <w:t>νση</w:t>
      </w:r>
      <w:proofErr w:type="spellEnd"/>
      <w:r w:rsidRPr="00DC6FC9">
        <w:rPr>
          <w:rFonts w:eastAsia="SimSun"/>
          <w:szCs w:val="22"/>
          <w:lang w:val="el-GR"/>
        </w:rPr>
        <w:t xml:space="preserve">: 2 , ΣΥΝΟΛΟ: 44   </w:t>
      </w:r>
    </w:p>
    <w:p w14:paraId="2F1C6E50" w14:textId="77777777" w:rsidR="00DC6FC9" w:rsidRDefault="00DC6FC9" w:rsidP="00DC6FC9">
      <w:pPr>
        <w:suppressAutoHyphens w:val="0"/>
        <w:autoSpaceDE w:val="0"/>
        <w:spacing w:before="57" w:after="57"/>
        <w:rPr>
          <w:rFonts w:eastAsia="SimSun"/>
          <w:szCs w:val="22"/>
          <w:lang w:val="el-GR"/>
        </w:rPr>
      </w:pPr>
    </w:p>
    <w:p w14:paraId="7AD223A8" w14:textId="52F57F2B" w:rsidR="003929DA" w:rsidRPr="00B2592D" w:rsidRDefault="003929DA" w:rsidP="00DC6FC9">
      <w:pPr>
        <w:suppressAutoHyphens w:val="0"/>
        <w:autoSpaceDE w:val="0"/>
        <w:spacing w:before="57" w:after="57"/>
        <w:rPr>
          <w:rFonts w:eastAsia="SimSun"/>
          <w:b/>
          <w:bCs/>
          <w:szCs w:val="22"/>
          <w:lang w:val="el-GR"/>
        </w:rPr>
      </w:pPr>
      <w:r w:rsidRPr="00B2592D">
        <w:rPr>
          <w:rFonts w:eastAsia="SimSun"/>
          <w:b/>
          <w:bCs/>
          <w:szCs w:val="22"/>
          <w:lang w:val="el-GR"/>
        </w:rPr>
        <w:t>ΣΚΟΠΟΣ ΚΑΙ ΣΤΟΧΟΙ ΤΗΣ ΣΥΜΒΑΣΗΣ</w:t>
      </w:r>
    </w:p>
    <w:p w14:paraId="37C84D43" w14:textId="77777777" w:rsidR="00DC6FC9" w:rsidRPr="00DC6FC9" w:rsidRDefault="00DC6FC9" w:rsidP="00DC6FC9">
      <w:pPr>
        <w:suppressAutoHyphens w:val="0"/>
        <w:autoSpaceDE w:val="0"/>
        <w:spacing w:before="57" w:after="57"/>
        <w:rPr>
          <w:rFonts w:eastAsia="SimSun"/>
          <w:szCs w:val="22"/>
          <w:lang w:val="el-GR"/>
        </w:rPr>
      </w:pPr>
      <w:r w:rsidRPr="00DC6FC9">
        <w:rPr>
          <w:rFonts w:eastAsia="SimSun"/>
          <w:szCs w:val="22"/>
          <w:lang w:val="el-GR"/>
        </w:rPr>
        <w:t>Με την προμήθεια ικανοποιούνται οι ανάγκες σε σχεδιαστικά προγράμματα των στελεχών των Δ/</w:t>
      </w:r>
      <w:proofErr w:type="spellStart"/>
      <w:r w:rsidRPr="00DC6FC9">
        <w:rPr>
          <w:rFonts w:eastAsia="SimSun"/>
          <w:szCs w:val="22"/>
          <w:lang w:val="el-GR"/>
        </w:rPr>
        <w:t>νσεων</w:t>
      </w:r>
      <w:proofErr w:type="spellEnd"/>
      <w:r w:rsidRPr="00DC6FC9">
        <w:rPr>
          <w:rFonts w:eastAsia="SimSun"/>
          <w:szCs w:val="22"/>
          <w:lang w:val="el-GR"/>
        </w:rPr>
        <w:t xml:space="preserve"> Τεχνικών έργων των Περιφερειακών ενοτήτων και της Γενικής Διεύθυνσης Υποδομών καθώς εξασφαλίζονται  44 (ταυτόχρονης χρήσης) θέσεις εργασίας για των σχεδιασμό και την παρακολούθηση έργων και μελετών. </w:t>
      </w:r>
    </w:p>
    <w:p w14:paraId="243DD39C" w14:textId="77777777" w:rsidR="00DC6FC9" w:rsidRDefault="00DC6FC9" w:rsidP="00DC6FC9">
      <w:pPr>
        <w:suppressAutoHyphens w:val="0"/>
        <w:autoSpaceDE w:val="0"/>
        <w:spacing w:before="57" w:after="57"/>
        <w:rPr>
          <w:rFonts w:eastAsia="SimSun"/>
          <w:szCs w:val="22"/>
          <w:lang w:val="el-GR"/>
        </w:rPr>
      </w:pPr>
      <w:r w:rsidRPr="00DC6FC9">
        <w:rPr>
          <w:rFonts w:eastAsia="SimSun"/>
          <w:szCs w:val="22"/>
          <w:lang w:val="el-GR"/>
        </w:rPr>
        <w:t>Παράλληλα εξασφαλίζεται για το σύνολο του προσωπικού η δυνατότητα θέασης (χωρίς επεξεργασία) σχεδίων CAD σε περιβάλλον όμοιο με το σχεδιαστικό.</w:t>
      </w:r>
    </w:p>
    <w:p w14:paraId="5BDB8B6B" w14:textId="77777777" w:rsidR="00DC6FC9" w:rsidRDefault="00DC6FC9" w:rsidP="00DC6FC9">
      <w:pPr>
        <w:suppressAutoHyphens w:val="0"/>
        <w:autoSpaceDE w:val="0"/>
        <w:spacing w:before="57" w:after="57"/>
        <w:rPr>
          <w:rFonts w:eastAsia="SimSun"/>
          <w:szCs w:val="22"/>
          <w:lang w:val="el-GR"/>
        </w:rPr>
      </w:pPr>
    </w:p>
    <w:p w14:paraId="380E21AA" w14:textId="72EBD1C6" w:rsidR="003929DA" w:rsidRPr="00B2592D" w:rsidRDefault="003929DA" w:rsidP="00DC6FC9">
      <w:pPr>
        <w:suppressAutoHyphens w:val="0"/>
        <w:autoSpaceDE w:val="0"/>
        <w:spacing w:before="57" w:after="57"/>
        <w:rPr>
          <w:rFonts w:eastAsia="SimSun"/>
          <w:b/>
          <w:bCs/>
          <w:szCs w:val="22"/>
          <w:lang w:val="el-GR"/>
        </w:rPr>
      </w:pPr>
      <w:r w:rsidRPr="00B2592D">
        <w:rPr>
          <w:rFonts w:eastAsia="SimSun"/>
          <w:b/>
          <w:bCs/>
          <w:szCs w:val="22"/>
          <w:lang w:val="el-GR"/>
        </w:rPr>
        <w:t>ΑΝΤΙΚΕΙΜΕΝΟ ΤΗΣ ΣΥΜΒΑΣΗΣ</w:t>
      </w:r>
    </w:p>
    <w:p w14:paraId="6E8232A7" w14:textId="103064AA" w:rsidR="00DC6FC9" w:rsidRPr="00DC6FC9" w:rsidRDefault="00DC6FC9" w:rsidP="00B2592D">
      <w:pPr>
        <w:suppressAutoHyphens w:val="0"/>
        <w:autoSpaceDE w:val="0"/>
        <w:spacing w:before="57" w:after="57"/>
        <w:rPr>
          <w:rFonts w:eastAsia="SimSun"/>
          <w:szCs w:val="22"/>
          <w:lang w:val="el-GR"/>
        </w:rPr>
      </w:pPr>
      <w:r w:rsidRPr="00DC6FC9">
        <w:rPr>
          <w:rFonts w:eastAsia="SimSun"/>
          <w:szCs w:val="22"/>
          <w:lang w:val="el-GR"/>
        </w:rPr>
        <w:t xml:space="preserve">Αντικείμενο της σύμβασης είναι η προμήθεια με τίτλο: </w:t>
      </w:r>
      <w:r w:rsidRPr="00DC6FC9">
        <w:rPr>
          <w:rFonts w:eastAsia="SimSun"/>
          <w:b/>
          <w:bCs/>
          <w:szCs w:val="22"/>
          <w:lang w:val="el-GR"/>
        </w:rPr>
        <w:t xml:space="preserve">«ΠΡΟΜΗΘΕΙΑ 44 ΑΔΕΙΩΝ ΧΡΗΣΗΣ ΣΧΕΔΙΑΣΤΙΚΟΥ ΠΡΟΓΡΑΜΜΑΤΟΣ ΓΙΑ ΤΙΣ ΑΝΑΓΚΕΣ ΤΗΣ ΠΕΡΙΦΕΡΕΙΑΣ ΚΡΗΤΗΣ» </w:t>
      </w:r>
      <w:r w:rsidRPr="00DC6FC9">
        <w:rPr>
          <w:rFonts w:eastAsia="SimSun"/>
          <w:szCs w:val="22"/>
          <w:lang w:val="el-GR"/>
        </w:rPr>
        <w:t xml:space="preserve">και αφορά την προμήθεια σχεδιαστικών προγραμμάτων για την κάλυψη των αναγκών </w:t>
      </w:r>
      <w:r w:rsidR="00B2592D" w:rsidRPr="00B2592D">
        <w:rPr>
          <w:rFonts w:eastAsia="SimSun"/>
          <w:szCs w:val="22"/>
          <w:lang w:val="el-GR"/>
        </w:rPr>
        <w:t>των τεσσάρων Δ.Τ.Ε. Περιφερειακών ενοτήτων της Περιφέρειας Κρήτης και της Γενικής Δ/</w:t>
      </w:r>
      <w:proofErr w:type="spellStart"/>
      <w:r w:rsidR="00B2592D" w:rsidRPr="00B2592D">
        <w:rPr>
          <w:rFonts w:eastAsia="SimSun"/>
          <w:szCs w:val="22"/>
          <w:lang w:val="el-GR"/>
        </w:rPr>
        <w:t>νσης</w:t>
      </w:r>
      <w:proofErr w:type="spellEnd"/>
      <w:r w:rsidR="00B2592D" w:rsidRPr="00B2592D">
        <w:rPr>
          <w:rFonts w:eastAsia="SimSun"/>
          <w:szCs w:val="22"/>
          <w:lang w:val="el-GR"/>
        </w:rPr>
        <w:t xml:space="preserve"> Υποδομών ως ακολούθως:</w:t>
      </w:r>
      <w:r w:rsidR="00B2592D">
        <w:rPr>
          <w:rFonts w:eastAsia="SimSun"/>
          <w:szCs w:val="22"/>
          <w:lang w:val="el-GR"/>
        </w:rPr>
        <w:t xml:space="preserve"> </w:t>
      </w:r>
      <w:r w:rsidR="00B2592D" w:rsidRPr="00B2592D">
        <w:rPr>
          <w:rFonts w:eastAsia="SimSun"/>
          <w:szCs w:val="22"/>
          <w:lang w:val="el-GR"/>
        </w:rPr>
        <w:t>ΔΤΕ Χανιά: 15 , ΔΤΕ Ρέθυμνο: 7 , ΔΤΕ Ηράκλειο: 15 , ΔΤΕ Λασίθι: 5 , Γεν. Δ/</w:t>
      </w:r>
      <w:proofErr w:type="spellStart"/>
      <w:r w:rsidR="00B2592D" w:rsidRPr="00B2592D">
        <w:rPr>
          <w:rFonts w:eastAsia="SimSun"/>
          <w:szCs w:val="22"/>
          <w:lang w:val="el-GR"/>
        </w:rPr>
        <w:t>νση</w:t>
      </w:r>
      <w:proofErr w:type="spellEnd"/>
      <w:r w:rsidR="00B2592D" w:rsidRPr="00B2592D">
        <w:rPr>
          <w:rFonts w:eastAsia="SimSun"/>
          <w:szCs w:val="22"/>
          <w:lang w:val="el-GR"/>
        </w:rPr>
        <w:t xml:space="preserve">: 2 , ΣΥΝΟΛΟ: 44   </w:t>
      </w:r>
      <w:r w:rsidRPr="00DC6FC9">
        <w:rPr>
          <w:rFonts w:eastAsia="SimSun"/>
          <w:b/>
          <w:bCs/>
          <w:szCs w:val="22"/>
          <w:lang w:val="el-GR"/>
        </w:rPr>
        <w:t xml:space="preserve">. </w:t>
      </w:r>
    </w:p>
    <w:p w14:paraId="13DE2EC6" w14:textId="3318A541" w:rsidR="00DC6FC9" w:rsidRPr="00DC6FC9" w:rsidRDefault="00DC6FC9" w:rsidP="00DC6FC9">
      <w:pPr>
        <w:suppressAutoHyphens w:val="0"/>
        <w:autoSpaceDE w:val="0"/>
        <w:spacing w:before="57" w:after="57"/>
        <w:rPr>
          <w:rFonts w:eastAsia="SimSun"/>
          <w:szCs w:val="22"/>
          <w:lang w:val="el-GR"/>
        </w:rPr>
      </w:pPr>
      <w:r w:rsidRPr="00DC6FC9">
        <w:rPr>
          <w:rFonts w:eastAsia="SimSun"/>
          <w:szCs w:val="22"/>
          <w:lang w:val="el-GR"/>
        </w:rPr>
        <w:t>Τ</w:t>
      </w:r>
      <w:r w:rsidR="00B2592D">
        <w:rPr>
          <w:rFonts w:eastAsia="SimSun"/>
          <w:szCs w:val="22"/>
          <w:lang w:val="en-US"/>
        </w:rPr>
        <w:t>o</w:t>
      </w:r>
      <w:r w:rsidRPr="00DC6FC9">
        <w:rPr>
          <w:rFonts w:eastAsia="SimSun"/>
          <w:szCs w:val="22"/>
          <w:lang w:val="el-GR"/>
        </w:rPr>
        <w:t xml:space="preserve"> προς προμήθεια </w:t>
      </w:r>
      <w:proofErr w:type="spellStart"/>
      <w:r w:rsidRPr="00DC6FC9">
        <w:rPr>
          <w:rFonts w:eastAsia="SimSun"/>
          <w:szCs w:val="22"/>
          <w:lang w:val="el-GR"/>
        </w:rPr>
        <w:t>είδ</w:t>
      </w:r>
      <w:proofErr w:type="spellEnd"/>
      <w:r w:rsidR="00B2592D">
        <w:rPr>
          <w:rFonts w:eastAsia="SimSun"/>
          <w:szCs w:val="22"/>
          <w:lang w:val="en-US"/>
        </w:rPr>
        <w:t>ow</w:t>
      </w:r>
      <w:r w:rsidRPr="00DC6FC9">
        <w:rPr>
          <w:rFonts w:eastAsia="SimSun"/>
          <w:szCs w:val="22"/>
          <w:lang w:val="el-GR"/>
        </w:rPr>
        <w:t xml:space="preserve"> </w:t>
      </w:r>
      <w:proofErr w:type="spellStart"/>
      <w:r w:rsidRPr="00DC6FC9">
        <w:rPr>
          <w:rFonts w:eastAsia="SimSun"/>
          <w:szCs w:val="22"/>
          <w:lang w:val="el-GR"/>
        </w:rPr>
        <w:t>κατατ</w:t>
      </w:r>
      <w:r w:rsidR="00B2592D">
        <w:rPr>
          <w:rFonts w:eastAsia="SimSun"/>
          <w:szCs w:val="22"/>
          <w:lang w:val="el-GR"/>
        </w:rPr>
        <w:t>ασέται</w:t>
      </w:r>
      <w:proofErr w:type="spellEnd"/>
      <w:r w:rsidR="00B2592D">
        <w:rPr>
          <w:rFonts w:eastAsia="SimSun"/>
          <w:szCs w:val="22"/>
          <w:lang w:val="el-GR"/>
        </w:rPr>
        <w:t xml:space="preserve"> </w:t>
      </w:r>
      <w:r w:rsidRPr="00DC6FC9">
        <w:rPr>
          <w:rFonts w:eastAsia="SimSun"/>
          <w:szCs w:val="22"/>
          <w:lang w:val="el-GR"/>
        </w:rPr>
        <w:t xml:space="preserve"> στ</w:t>
      </w:r>
      <w:r w:rsidR="00B2592D">
        <w:rPr>
          <w:rFonts w:eastAsia="SimSun"/>
          <w:szCs w:val="22"/>
          <w:lang w:val="el-GR"/>
        </w:rPr>
        <w:t xml:space="preserve">ον </w:t>
      </w:r>
      <w:r w:rsidRPr="00DC6FC9">
        <w:rPr>
          <w:rFonts w:eastAsia="SimSun"/>
          <w:szCs w:val="22"/>
          <w:lang w:val="el-GR"/>
        </w:rPr>
        <w:t xml:space="preserve"> ακόλουθο κωδικ</w:t>
      </w:r>
      <w:r w:rsidR="00B2592D">
        <w:rPr>
          <w:rFonts w:eastAsia="SimSun"/>
          <w:szCs w:val="22"/>
          <w:lang w:val="el-GR"/>
        </w:rPr>
        <w:t xml:space="preserve">ό </w:t>
      </w:r>
      <w:r w:rsidRPr="00DC6FC9">
        <w:rPr>
          <w:rFonts w:eastAsia="SimSun"/>
          <w:szCs w:val="22"/>
          <w:lang w:val="el-GR"/>
        </w:rPr>
        <w:t xml:space="preserve"> του Κοινού Λεξιλογίου δημοσίων συμβάσεων (CPV): </w:t>
      </w:r>
      <w:r w:rsidRPr="00DC6FC9">
        <w:rPr>
          <w:rFonts w:eastAsia="SimSun"/>
          <w:b/>
          <w:bCs/>
          <w:szCs w:val="22"/>
          <w:lang w:val="el-GR"/>
        </w:rPr>
        <w:t xml:space="preserve">48321000-4 {Πακέτα λογισμικού σχεδίασης με τη βοήθεια ηλεκτρονικού υπολογιστή (CAD)} </w:t>
      </w:r>
    </w:p>
    <w:p w14:paraId="4DB53061" w14:textId="30C48D66" w:rsidR="00DC6FC9" w:rsidRPr="00DC6FC9" w:rsidRDefault="00DC6FC9" w:rsidP="00DC6FC9">
      <w:pPr>
        <w:suppressAutoHyphens w:val="0"/>
        <w:autoSpaceDE w:val="0"/>
        <w:spacing w:before="57" w:after="57"/>
        <w:rPr>
          <w:rFonts w:eastAsia="SimSun"/>
          <w:szCs w:val="22"/>
          <w:lang w:val="el-GR"/>
        </w:rPr>
      </w:pPr>
      <w:r w:rsidRPr="00DC6FC9">
        <w:rPr>
          <w:rFonts w:eastAsia="SimSun"/>
          <w:szCs w:val="22"/>
          <w:lang w:val="el-GR"/>
        </w:rPr>
        <w:t xml:space="preserve">Η σύμβαση θα ανατεθεί με το κριτήριο της </w:t>
      </w:r>
      <w:r w:rsidRPr="00DC6FC9">
        <w:rPr>
          <w:rFonts w:eastAsia="SimSun"/>
          <w:b/>
          <w:bCs/>
          <w:szCs w:val="22"/>
          <w:lang w:val="el-GR"/>
        </w:rPr>
        <w:t xml:space="preserve">πλέον συμφέρουσας από οικονομική άποψη προσφοράς, βάσει τιμής </w:t>
      </w:r>
      <w:r w:rsidRPr="00DC6FC9">
        <w:rPr>
          <w:rFonts w:eastAsia="SimSun"/>
          <w:szCs w:val="22"/>
          <w:lang w:val="el-GR"/>
        </w:rPr>
        <w:t xml:space="preserve">για το σύνολο των ειδών της  προμήθειας που περιγράφεται </w:t>
      </w:r>
      <w:r w:rsidR="009D7738">
        <w:rPr>
          <w:rFonts w:eastAsia="SimSun"/>
          <w:szCs w:val="22"/>
          <w:lang w:val="el-GR"/>
        </w:rPr>
        <w:t>στο ΠΑΡΑΡΤΗΜΑ ΙΙ</w:t>
      </w:r>
      <w:r w:rsidRPr="00DC6FC9">
        <w:rPr>
          <w:rFonts w:eastAsia="SimSun"/>
          <w:szCs w:val="22"/>
          <w:lang w:val="el-GR"/>
        </w:rPr>
        <w:t xml:space="preserve"> </w:t>
      </w:r>
    </w:p>
    <w:p w14:paraId="2B563094" w14:textId="1D1D1A79" w:rsidR="00DC6FC9" w:rsidRDefault="00DC6FC9" w:rsidP="00DC6FC9">
      <w:pPr>
        <w:suppressAutoHyphens w:val="0"/>
        <w:autoSpaceDE w:val="0"/>
        <w:spacing w:before="57" w:after="57"/>
        <w:rPr>
          <w:rFonts w:eastAsia="SimSun"/>
          <w:szCs w:val="22"/>
          <w:lang w:val="el-GR"/>
        </w:rPr>
      </w:pPr>
      <w:r w:rsidRPr="00DC6FC9">
        <w:rPr>
          <w:rFonts w:eastAsia="SimSun"/>
          <w:b/>
          <w:bCs/>
          <w:szCs w:val="22"/>
          <w:lang w:val="el-GR"/>
        </w:rPr>
        <w:t>Διάρκεια σύμβασης-Χρόνοι παράδοσης</w:t>
      </w:r>
      <w:r w:rsidRPr="00DC6FC9">
        <w:rPr>
          <w:rFonts w:eastAsia="SimSun"/>
          <w:szCs w:val="22"/>
          <w:lang w:val="el-GR"/>
        </w:rPr>
        <w:t xml:space="preserve">: Η διάρκεια της σύμβασης ορίζεται </w:t>
      </w:r>
      <w:r w:rsidR="009D7738">
        <w:rPr>
          <w:rFonts w:eastAsia="SimSun"/>
          <w:b/>
          <w:bCs/>
          <w:szCs w:val="22"/>
          <w:lang w:val="el-GR"/>
        </w:rPr>
        <w:t xml:space="preserve">σε ένα (1) μήνα </w:t>
      </w:r>
      <w:r w:rsidRPr="00DC6FC9">
        <w:rPr>
          <w:rFonts w:eastAsia="SimSun"/>
          <w:b/>
          <w:bCs/>
          <w:szCs w:val="22"/>
          <w:lang w:val="el-GR"/>
        </w:rPr>
        <w:t xml:space="preserve"> </w:t>
      </w:r>
      <w:r w:rsidRPr="00DC6FC9">
        <w:rPr>
          <w:rFonts w:eastAsia="SimSun"/>
          <w:szCs w:val="22"/>
          <w:lang w:val="el-GR"/>
        </w:rPr>
        <w:t>για την παράδοση των ειδών, από την υπογραφή της σύμβαση</w:t>
      </w:r>
      <w:r w:rsidR="009D7738">
        <w:rPr>
          <w:rFonts w:eastAsia="SimSun"/>
          <w:szCs w:val="22"/>
          <w:lang w:val="el-GR"/>
        </w:rPr>
        <w:t xml:space="preserve">ς με δικαίωμα παράτασης ένα (1) μήνα </w:t>
      </w:r>
    </w:p>
    <w:p w14:paraId="14641586" w14:textId="16F85C19" w:rsidR="003929DA" w:rsidRDefault="009D7738" w:rsidP="009D7738">
      <w:pPr>
        <w:suppressAutoHyphens w:val="0"/>
        <w:autoSpaceDE w:val="0"/>
        <w:spacing w:before="57" w:after="57"/>
        <w:rPr>
          <w:rFonts w:eastAsia="SimSun"/>
          <w:b/>
          <w:bCs/>
          <w:szCs w:val="22"/>
          <w:lang w:val="el-GR"/>
        </w:rPr>
      </w:pPr>
      <w:r w:rsidRPr="008616C2">
        <w:rPr>
          <w:rFonts w:eastAsia="SimSun"/>
          <w:b/>
          <w:bCs/>
          <w:szCs w:val="22"/>
          <w:lang w:val="el-GR"/>
        </w:rPr>
        <w:t xml:space="preserve">Οι οικονομικοί φορείς </w:t>
      </w:r>
      <w:r w:rsidR="008616C2">
        <w:rPr>
          <w:rFonts w:eastAsia="SimSun"/>
          <w:b/>
          <w:bCs/>
          <w:szCs w:val="22"/>
          <w:lang w:val="el-GR"/>
        </w:rPr>
        <w:t xml:space="preserve">με την τεχνική τους προσφορά θα πρέπει να υποβάλλουν </w:t>
      </w:r>
      <w:r w:rsidRPr="008616C2">
        <w:rPr>
          <w:rFonts w:eastAsia="SimSun"/>
          <w:b/>
          <w:bCs/>
          <w:szCs w:val="22"/>
          <w:lang w:val="el-GR"/>
        </w:rPr>
        <w:t xml:space="preserve"> τεχνικά </w:t>
      </w:r>
      <w:proofErr w:type="spellStart"/>
      <w:r w:rsidRPr="008616C2">
        <w:rPr>
          <w:rFonts w:eastAsia="SimSun"/>
          <w:b/>
          <w:bCs/>
          <w:szCs w:val="22"/>
          <w:lang w:val="el-GR"/>
        </w:rPr>
        <w:t>φυλάδια</w:t>
      </w:r>
      <w:proofErr w:type="spellEnd"/>
      <w:r w:rsidRPr="008616C2">
        <w:rPr>
          <w:rFonts w:eastAsia="SimSun"/>
          <w:b/>
          <w:bCs/>
          <w:szCs w:val="22"/>
          <w:lang w:val="el-GR"/>
        </w:rPr>
        <w:t xml:space="preserve"> με την περιγραφή και τα στοιχεία του προγράμματος κατά την υποβολή της τεχνικής τους προσφοράς </w:t>
      </w:r>
      <w:r w:rsidR="0092109F">
        <w:rPr>
          <w:rFonts w:eastAsia="SimSun"/>
          <w:b/>
          <w:bCs/>
          <w:szCs w:val="22"/>
          <w:lang w:val="el-GR"/>
        </w:rPr>
        <w:t xml:space="preserve"> καθώς και ότι </w:t>
      </w:r>
      <w:proofErr w:type="spellStart"/>
      <w:r w:rsidR="0092109F">
        <w:rPr>
          <w:rFonts w:eastAsia="SimSun"/>
          <w:b/>
          <w:bCs/>
          <w:szCs w:val="22"/>
          <w:lang w:val="el-GR"/>
        </w:rPr>
        <w:t>δεσμεύονανται</w:t>
      </w:r>
      <w:proofErr w:type="spellEnd"/>
      <w:r w:rsidR="0092109F">
        <w:rPr>
          <w:rFonts w:eastAsia="SimSun"/>
          <w:b/>
          <w:bCs/>
          <w:szCs w:val="22"/>
          <w:lang w:val="el-GR"/>
        </w:rPr>
        <w:t xml:space="preserve"> με τις παρακάτω απαιτήσεις </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8"/>
        <w:gridCol w:w="4959"/>
        <w:gridCol w:w="1134"/>
        <w:gridCol w:w="1276"/>
        <w:gridCol w:w="1417"/>
      </w:tblGrid>
      <w:tr w:rsidR="0092109F" w:rsidRPr="0092109F" w14:paraId="1AD9FEF0" w14:textId="77777777" w:rsidTr="0092109F">
        <w:tc>
          <w:tcPr>
            <w:tcW w:w="788" w:type="dxa"/>
            <w:tcBorders>
              <w:top w:val="single" w:sz="4" w:space="0" w:color="auto"/>
              <w:left w:val="single" w:sz="4" w:space="0" w:color="auto"/>
              <w:bottom w:val="single" w:sz="4" w:space="0" w:color="auto"/>
              <w:right w:val="single" w:sz="4" w:space="0" w:color="auto"/>
            </w:tcBorders>
            <w:vAlign w:val="center"/>
            <w:hideMark/>
          </w:tcPr>
          <w:p w14:paraId="69B43FCE"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α/α</w:t>
            </w:r>
          </w:p>
        </w:tc>
        <w:tc>
          <w:tcPr>
            <w:tcW w:w="4959" w:type="dxa"/>
            <w:tcBorders>
              <w:top w:val="single" w:sz="4" w:space="0" w:color="auto"/>
              <w:left w:val="single" w:sz="4" w:space="0" w:color="auto"/>
              <w:bottom w:val="single" w:sz="4" w:space="0" w:color="auto"/>
              <w:right w:val="single" w:sz="4" w:space="0" w:color="auto"/>
            </w:tcBorders>
            <w:vAlign w:val="center"/>
            <w:hideMark/>
          </w:tcPr>
          <w:p w14:paraId="4300AFFB"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Περιγραφή Απαίτησης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6C0A7A"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ΑΠΑΙΤΗΣΗ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A9914"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ΑΠΑΝΤΗΣΗ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2F54EF"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ΠΑΡΑΠΟΜΠΗ</w:t>
            </w:r>
          </w:p>
        </w:tc>
      </w:tr>
      <w:tr w:rsidR="0092109F" w:rsidRPr="0092109F" w14:paraId="04BB9489" w14:textId="77777777" w:rsidTr="0092109F">
        <w:tc>
          <w:tcPr>
            <w:tcW w:w="788" w:type="dxa"/>
            <w:tcBorders>
              <w:top w:val="single" w:sz="4" w:space="0" w:color="auto"/>
              <w:left w:val="single" w:sz="4" w:space="0" w:color="auto"/>
              <w:bottom w:val="single" w:sz="4" w:space="0" w:color="auto"/>
              <w:right w:val="single" w:sz="4" w:space="0" w:color="auto"/>
            </w:tcBorders>
            <w:hideMark/>
          </w:tcPr>
          <w:p w14:paraId="3815F3D0"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1</w:t>
            </w:r>
          </w:p>
        </w:tc>
        <w:tc>
          <w:tcPr>
            <w:tcW w:w="4959" w:type="dxa"/>
            <w:tcBorders>
              <w:top w:val="single" w:sz="4" w:space="0" w:color="auto"/>
              <w:left w:val="single" w:sz="4" w:space="0" w:color="auto"/>
              <w:bottom w:val="single" w:sz="4" w:space="0" w:color="auto"/>
              <w:right w:val="single" w:sz="4" w:space="0" w:color="auto"/>
            </w:tcBorders>
            <w:hideMark/>
          </w:tcPr>
          <w:p w14:paraId="3D373600" w14:textId="77777777" w:rsidR="0092109F" w:rsidRPr="0092109F" w:rsidRDefault="0092109F" w:rsidP="0092109F">
            <w:pPr>
              <w:suppressAutoHyphens w:val="0"/>
              <w:autoSpaceDE w:val="0"/>
              <w:spacing w:before="57" w:after="57"/>
              <w:rPr>
                <w:rFonts w:eastAsia="SimSun"/>
                <w:b/>
                <w:bCs/>
                <w:i/>
                <w:szCs w:val="22"/>
                <w:lang w:val="el-GR"/>
              </w:rPr>
            </w:pPr>
            <w:r w:rsidRPr="0092109F">
              <w:rPr>
                <w:rFonts w:eastAsia="SimSun"/>
                <w:b/>
                <w:bCs/>
                <w:i/>
                <w:szCs w:val="22"/>
                <w:lang w:val="el-GR"/>
              </w:rPr>
              <w:t>ΠΟΣΟΤΗΤΑ: 44 ΤΕΜΑΧΙΑ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F63C3" w14:textId="77777777" w:rsidR="0092109F" w:rsidRPr="0092109F" w:rsidRDefault="0092109F" w:rsidP="0092109F">
            <w:pPr>
              <w:suppressAutoHyphens w:val="0"/>
              <w:autoSpaceDE w:val="0"/>
              <w:spacing w:before="57" w:after="57"/>
              <w:rPr>
                <w:rFonts w:eastAsia="SimSun"/>
                <w:b/>
                <w:bCs/>
                <w:i/>
                <w:szCs w:val="22"/>
                <w:lang w:val="el-GR"/>
              </w:rPr>
            </w:pPr>
            <w:r w:rsidRPr="0092109F">
              <w:rPr>
                <w:rFonts w:eastAsia="SimSun"/>
                <w:b/>
                <w:bCs/>
                <w:i/>
                <w:szCs w:val="22"/>
                <w:lang w:val="el-GR"/>
              </w:rPr>
              <w:t>ΝΑΙ</w:t>
            </w:r>
          </w:p>
        </w:tc>
        <w:tc>
          <w:tcPr>
            <w:tcW w:w="1276" w:type="dxa"/>
            <w:tcBorders>
              <w:top w:val="single" w:sz="4" w:space="0" w:color="auto"/>
              <w:left w:val="single" w:sz="4" w:space="0" w:color="auto"/>
              <w:bottom w:val="single" w:sz="4" w:space="0" w:color="auto"/>
              <w:right w:val="single" w:sz="4" w:space="0" w:color="auto"/>
            </w:tcBorders>
            <w:vAlign w:val="center"/>
          </w:tcPr>
          <w:p w14:paraId="7142E76F" w14:textId="77777777" w:rsidR="0092109F" w:rsidRPr="0092109F" w:rsidRDefault="0092109F" w:rsidP="0092109F">
            <w:pPr>
              <w:suppressAutoHyphens w:val="0"/>
              <w:autoSpaceDE w:val="0"/>
              <w:spacing w:before="57" w:after="57"/>
              <w:rPr>
                <w:rFonts w:eastAsia="SimSun"/>
                <w:b/>
                <w:bCs/>
                <w:szCs w:val="22"/>
                <w:lang w:val="el-GR"/>
              </w:rPr>
            </w:pPr>
          </w:p>
        </w:tc>
        <w:tc>
          <w:tcPr>
            <w:tcW w:w="1417" w:type="dxa"/>
            <w:tcBorders>
              <w:top w:val="single" w:sz="4" w:space="0" w:color="auto"/>
              <w:left w:val="single" w:sz="4" w:space="0" w:color="auto"/>
              <w:bottom w:val="single" w:sz="4" w:space="0" w:color="auto"/>
              <w:right w:val="single" w:sz="4" w:space="0" w:color="auto"/>
            </w:tcBorders>
            <w:vAlign w:val="center"/>
          </w:tcPr>
          <w:p w14:paraId="2EB584FC" w14:textId="77777777" w:rsidR="0092109F" w:rsidRPr="0092109F" w:rsidRDefault="0092109F" w:rsidP="0092109F">
            <w:pPr>
              <w:suppressAutoHyphens w:val="0"/>
              <w:autoSpaceDE w:val="0"/>
              <w:spacing w:before="57" w:after="57"/>
              <w:rPr>
                <w:rFonts w:eastAsia="SimSun"/>
                <w:b/>
                <w:bCs/>
                <w:szCs w:val="22"/>
                <w:lang w:val="el-GR"/>
              </w:rPr>
            </w:pPr>
          </w:p>
        </w:tc>
      </w:tr>
      <w:tr w:rsidR="0092109F" w:rsidRPr="0092109F" w14:paraId="261E1146" w14:textId="77777777" w:rsidTr="0092109F">
        <w:tc>
          <w:tcPr>
            <w:tcW w:w="788" w:type="dxa"/>
            <w:tcBorders>
              <w:top w:val="single" w:sz="4" w:space="0" w:color="auto"/>
              <w:left w:val="single" w:sz="4" w:space="0" w:color="auto"/>
              <w:bottom w:val="single" w:sz="4" w:space="0" w:color="auto"/>
              <w:right w:val="single" w:sz="4" w:space="0" w:color="auto"/>
            </w:tcBorders>
            <w:hideMark/>
          </w:tcPr>
          <w:p w14:paraId="2B3E0F35"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2</w:t>
            </w:r>
          </w:p>
        </w:tc>
        <w:tc>
          <w:tcPr>
            <w:tcW w:w="4959" w:type="dxa"/>
            <w:tcBorders>
              <w:top w:val="single" w:sz="4" w:space="0" w:color="auto"/>
              <w:left w:val="single" w:sz="4" w:space="0" w:color="auto"/>
              <w:bottom w:val="single" w:sz="4" w:space="0" w:color="auto"/>
              <w:right w:val="single" w:sz="4" w:space="0" w:color="auto"/>
            </w:tcBorders>
            <w:hideMark/>
          </w:tcPr>
          <w:p w14:paraId="06DA2A04" w14:textId="77777777" w:rsidR="0092109F" w:rsidRPr="0092109F" w:rsidRDefault="0092109F" w:rsidP="0092109F">
            <w:pPr>
              <w:suppressAutoHyphens w:val="0"/>
              <w:autoSpaceDE w:val="0"/>
              <w:spacing w:before="57" w:after="57"/>
              <w:rPr>
                <w:rFonts w:eastAsia="SimSun"/>
                <w:b/>
                <w:bCs/>
                <w:i/>
                <w:szCs w:val="22"/>
                <w:lang w:val="el-GR"/>
              </w:rPr>
            </w:pPr>
            <w:r w:rsidRPr="0092109F">
              <w:rPr>
                <w:rFonts w:eastAsia="SimSun"/>
                <w:b/>
                <w:bCs/>
                <w:i/>
                <w:szCs w:val="22"/>
                <w:lang w:val="el-GR"/>
              </w:rPr>
              <w:t xml:space="preserve">ΠΡΟΓΡΑΜΜΑ </w:t>
            </w:r>
            <w:proofErr w:type="spellStart"/>
            <w:r w:rsidRPr="0092109F">
              <w:rPr>
                <w:rFonts w:eastAsia="SimSun"/>
                <w:b/>
                <w:bCs/>
                <w:i/>
                <w:szCs w:val="22"/>
                <w:lang w:val="en-US"/>
              </w:rPr>
              <w:t>GstarCad</w:t>
            </w:r>
            <w:proofErr w:type="spellEnd"/>
            <w:r w:rsidRPr="0092109F">
              <w:rPr>
                <w:rFonts w:eastAsia="SimSun"/>
                <w:b/>
                <w:bCs/>
                <w:i/>
                <w:szCs w:val="22"/>
                <w:lang w:val="el-GR"/>
              </w:rPr>
              <w:t xml:space="preserve"> </w:t>
            </w:r>
            <w:r w:rsidRPr="0092109F">
              <w:rPr>
                <w:rFonts w:eastAsia="SimSun"/>
                <w:b/>
                <w:bCs/>
                <w:i/>
                <w:szCs w:val="22"/>
                <w:lang w:val="en-US"/>
              </w:rPr>
              <w:t>Professional</w:t>
            </w:r>
            <w:r w:rsidRPr="0092109F">
              <w:rPr>
                <w:rFonts w:eastAsia="SimSun"/>
                <w:b/>
                <w:bCs/>
                <w:i/>
                <w:szCs w:val="22"/>
                <w:lang w:val="el-GR"/>
              </w:rPr>
              <w:t xml:space="preserve"> της τρέχουσας περιόδου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A930C" w14:textId="77777777" w:rsidR="0092109F" w:rsidRPr="0092109F" w:rsidRDefault="0092109F" w:rsidP="0092109F">
            <w:pPr>
              <w:suppressAutoHyphens w:val="0"/>
              <w:autoSpaceDE w:val="0"/>
              <w:spacing w:before="57" w:after="57"/>
              <w:rPr>
                <w:rFonts w:eastAsia="SimSun"/>
                <w:b/>
                <w:bCs/>
                <w:i/>
                <w:szCs w:val="22"/>
                <w:lang w:val="el-GR"/>
              </w:rPr>
            </w:pPr>
            <w:r w:rsidRPr="0092109F">
              <w:rPr>
                <w:rFonts w:eastAsia="SimSun"/>
                <w:b/>
                <w:bCs/>
                <w:i/>
                <w:szCs w:val="22"/>
                <w:lang w:val="el-GR"/>
              </w:rPr>
              <w:t>ΝΑΙ</w:t>
            </w:r>
          </w:p>
        </w:tc>
        <w:tc>
          <w:tcPr>
            <w:tcW w:w="1276" w:type="dxa"/>
            <w:tcBorders>
              <w:top w:val="single" w:sz="4" w:space="0" w:color="auto"/>
              <w:left w:val="single" w:sz="4" w:space="0" w:color="auto"/>
              <w:bottom w:val="single" w:sz="4" w:space="0" w:color="auto"/>
              <w:right w:val="single" w:sz="4" w:space="0" w:color="auto"/>
            </w:tcBorders>
            <w:vAlign w:val="center"/>
          </w:tcPr>
          <w:p w14:paraId="31382B05" w14:textId="77777777" w:rsidR="0092109F" w:rsidRPr="0092109F" w:rsidRDefault="0092109F" w:rsidP="0092109F">
            <w:pPr>
              <w:suppressAutoHyphens w:val="0"/>
              <w:autoSpaceDE w:val="0"/>
              <w:spacing w:before="57" w:after="57"/>
              <w:rPr>
                <w:rFonts w:eastAsia="SimSun"/>
                <w:b/>
                <w:bCs/>
                <w:szCs w:val="22"/>
                <w:lang w:val="el-GR"/>
              </w:rPr>
            </w:pPr>
          </w:p>
        </w:tc>
        <w:tc>
          <w:tcPr>
            <w:tcW w:w="1417" w:type="dxa"/>
            <w:tcBorders>
              <w:top w:val="single" w:sz="4" w:space="0" w:color="auto"/>
              <w:left w:val="single" w:sz="4" w:space="0" w:color="auto"/>
              <w:bottom w:val="single" w:sz="4" w:space="0" w:color="auto"/>
              <w:right w:val="single" w:sz="4" w:space="0" w:color="auto"/>
            </w:tcBorders>
            <w:vAlign w:val="center"/>
          </w:tcPr>
          <w:p w14:paraId="52D73BCD" w14:textId="77777777" w:rsidR="0092109F" w:rsidRPr="0092109F" w:rsidRDefault="0092109F" w:rsidP="0092109F">
            <w:pPr>
              <w:suppressAutoHyphens w:val="0"/>
              <w:autoSpaceDE w:val="0"/>
              <w:spacing w:before="57" w:after="57"/>
              <w:rPr>
                <w:rFonts w:eastAsia="SimSun"/>
                <w:b/>
                <w:bCs/>
                <w:szCs w:val="22"/>
                <w:lang w:val="el-GR"/>
              </w:rPr>
            </w:pPr>
          </w:p>
        </w:tc>
      </w:tr>
      <w:tr w:rsidR="0092109F" w:rsidRPr="0092109F" w14:paraId="1CA609F6" w14:textId="77777777" w:rsidTr="0092109F">
        <w:tc>
          <w:tcPr>
            <w:tcW w:w="788" w:type="dxa"/>
            <w:tcBorders>
              <w:top w:val="single" w:sz="4" w:space="0" w:color="auto"/>
              <w:left w:val="single" w:sz="4" w:space="0" w:color="auto"/>
              <w:bottom w:val="single" w:sz="4" w:space="0" w:color="auto"/>
              <w:right w:val="single" w:sz="4" w:space="0" w:color="auto"/>
            </w:tcBorders>
            <w:hideMark/>
          </w:tcPr>
          <w:p w14:paraId="6A897030" w14:textId="77777777" w:rsidR="0092109F" w:rsidRPr="0092109F" w:rsidRDefault="0092109F" w:rsidP="0092109F">
            <w:pPr>
              <w:suppressAutoHyphens w:val="0"/>
              <w:autoSpaceDE w:val="0"/>
              <w:spacing w:before="57" w:after="57"/>
              <w:rPr>
                <w:rFonts w:eastAsia="SimSun"/>
                <w:b/>
                <w:bCs/>
                <w:szCs w:val="22"/>
                <w:lang w:val="el-GR"/>
              </w:rPr>
            </w:pPr>
            <w:r w:rsidRPr="0092109F">
              <w:rPr>
                <w:rFonts w:eastAsia="SimSun"/>
                <w:b/>
                <w:bCs/>
                <w:szCs w:val="22"/>
                <w:lang w:val="el-GR"/>
              </w:rPr>
              <w:t>3</w:t>
            </w:r>
          </w:p>
        </w:tc>
        <w:tc>
          <w:tcPr>
            <w:tcW w:w="4959" w:type="dxa"/>
            <w:tcBorders>
              <w:top w:val="single" w:sz="4" w:space="0" w:color="auto"/>
              <w:left w:val="single" w:sz="4" w:space="0" w:color="auto"/>
              <w:bottom w:val="single" w:sz="4" w:space="0" w:color="auto"/>
              <w:right w:val="single" w:sz="4" w:space="0" w:color="auto"/>
            </w:tcBorders>
            <w:hideMark/>
          </w:tcPr>
          <w:p w14:paraId="35A1BF66" w14:textId="77777777" w:rsidR="0092109F" w:rsidRPr="0092109F" w:rsidRDefault="0092109F" w:rsidP="0092109F">
            <w:pPr>
              <w:suppressAutoHyphens w:val="0"/>
              <w:autoSpaceDE w:val="0"/>
              <w:spacing w:before="57" w:after="57"/>
              <w:rPr>
                <w:rFonts w:eastAsia="SimSun"/>
                <w:b/>
                <w:bCs/>
                <w:i/>
                <w:szCs w:val="22"/>
                <w:lang w:val="el-GR"/>
              </w:rPr>
            </w:pPr>
            <w:r w:rsidRPr="0092109F">
              <w:rPr>
                <w:rFonts w:eastAsia="SimSun"/>
                <w:b/>
                <w:bCs/>
                <w:i/>
                <w:szCs w:val="22"/>
                <w:lang w:val="el-GR"/>
              </w:rPr>
              <w:t xml:space="preserve">ΜΟΝΙΜΗ ΑΔΕΙΑ ΧΡΗΣΗΣ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87D5B" w14:textId="77777777" w:rsidR="0092109F" w:rsidRPr="0092109F" w:rsidRDefault="0092109F" w:rsidP="0092109F">
            <w:pPr>
              <w:suppressAutoHyphens w:val="0"/>
              <w:autoSpaceDE w:val="0"/>
              <w:spacing w:before="57" w:after="57"/>
              <w:rPr>
                <w:rFonts w:eastAsia="SimSun"/>
                <w:b/>
                <w:bCs/>
                <w:i/>
                <w:szCs w:val="22"/>
                <w:lang w:val="el-GR"/>
              </w:rPr>
            </w:pPr>
            <w:r w:rsidRPr="0092109F">
              <w:rPr>
                <w:rFonts w:eastAsia="SimSun"/>
                <w:b/>
                <w:bCs/>
                <w:i/>
                <w:szCs w:val="22"/>
                <w:lang w:val="el-GR"/>
              </w:rPr>
              <w:t>ΝΑΙ</w:t>
            </w:r>
          </w:p>
        </w:tc>
        <w:tc>
          <w:tcPr>
            <w:tcW w:w="1276" w:type="dxa"/>
            <w:tcBorders>
              <w:top w:val="single" w:sz="4" w:space="0" w:color="auto"/>
              <w:left w:val="single" w:sz="4" w:space="0" w:color="auto"/>
              <w:bottom w:val="single" w:sz="4" w:space="0" w:color="auto"/>
              <w:right w:val="single" w:sz="4" w:space="0" w:color="auto"/>
            </w:tcBorders>
            <w:vAlign w:val="center"/>
          </w:tcPr>
          <w:p w14:paraId="272DC29C" w14:textId="77777777" w:rsidR="0092109F" w:rsidRPr="0092109F" w:rsidRDefault="0092109F" w:rsidP="0092109F">
            <w:pPr>
              <w:suppressAutoHyphens w:val="0"/>
              <w:autoSpaceDE w:val="0"/>
              <w:spacing w:before="57" w:after="57"/>
              <w:rPr>
                <w:rFonts w:eastAsia="SimSun"/>
                <w:b/>
                <w:bCs/>
                <w:szCs w:val="22"/>
                <w:lang w:val="el-GR"/>
              </w:rPr>
            </w:pPr>
          </w:p>
        </w:tc>
        <w:tc>
          <w:tcPr>
            <w:tcW w:w="1417" w:type="dxa"/>
            <w:tcBorders>
              <w:top w:val="single" w:sz="4" w:space="0" w:color="auto"/>
              <w:left w:val="single" w:sz="4" w:space="0" w:color="auto"/>
              <w:bottom w:val="single" w:sz="4" w:space="0" w:color="auto"/>
              <w:right w:val="single" w:sz="4" w:space="0" w:color="auto"/>
            </w:tcBorders>
            <w:vAlign w:val="center"/>
          </w:tcPr>
          <w:p w14:paraId="218F9724" w14:textId="77777777" w:rsidR="0092109F" w:rsidRPr="0092109F" w:rsidRDefault="0092109F" w:rsidP="0092109F">
            <w:pPr>
              <w:suppressAutoHyphens w:val="0"/>
              <w:autoSpaceDE w:val="0"/>
              <w:spacing w:before="57" w:after="57"/>
              <w:rPr>
                <w:rFonts w:eastAsia="SimSun"/>
                <w:b/>
                <w:bCs/>
                <w:szCs w:val="22"/>
                <w:lang w:val="el-GR"/>
              </w:rPr>
            </w:pPr>
          </w:p>
        </w:tc>
      </w:tr>
    </w:tbl>
    <w:p w14:paraId="6B32F743" w14:textId="77777777" w:rsidR="0092109F" w:rsidRPr="008616C2" w:rsidRDefault="0092109F" w:rsidP="009D7738">
      <w:pPr>
        <w:suppressAutoHyphens w:val="0"/>
        <w:autoSpaceDE w:val="0"/>
        <w:spacing w:before="57" w:after="57"/>
        <w:rPr>
          <w:rFonts w:eastAsia="SimSun"/>
          <w:b/>
          <w:bCs/>
          <w:szCs w:val="22"/>
          <w:lang w:val="el-GR"/>
        </w:rPr>
      </w:pPr>
    </w:p>
    <w:p w14:paraId="048DF7D6" w14:textId="77777777" w:rsidR="009D7738" w:rsidRPr="009D7738" w:rsidRDefault="009D7738" w:rsidP="009D7738">
      <w:pPr>
        <w:suppressAutoHyphens w:val="0"/>
        <w:autoSpaceDE w:val="0"/>
        <w:spacing w:before="57" w:after="57"/>
        <w:rPr>
          <w:rFonts w:eastAsia="SimSun"/>
          <w:i/>
          <w:iCs/>
          <w:color w:val="5B9BD5"/>
          <w:szCs w:val="22"/>
          <w:lang w:val="el-GR"/>
        </w:rPr>
      </w:pPr>
    </w:p>
    <w:p w14:paraId="5E9A773E" w14:textId="77777777"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14:paraId="66DD5CE3" w14:textId="5569767A" w:rsidR="003929DA" w:rsidRPr="009D7738" w:rsidRDefault="003929DA">
      <w:pPr>
        <w:suppressAutoHyphens w:val="0"/>
        <w:autoSpaceDE w:val="0"/>
        <w:spacing w:before="57" w:after="57"/>
        <w:rPr>
          <w:rFonts w:eastAsia="SimSun"/>
          <w:b/>
          <w:bCs/>
          <w:szCs w:val="22"/>
          <w:lang w:val="el-GR"/>
        </w:rPr>
      </w:pPr>
      <w:r w:rsidRPr="009D7738">
        <w:rPr>
          <w:rFonts w:eastAsia="SimSun"/>
          <w:b/>
          <w:bCs/>
          <w:szCs w:val="22"/>
          <w:lang w:val="el-GR"/>
        </w:rPr>
        <w:t xml:space="preserve">Χρηματοδότηση </w:t>
      </w:r>
    </w:p>
    <w:p w14:paraId="3DCD1CF9" w14:textId="77777777" w:rsidR="009D7738" w:rsidRPr="009D7738" w:rsidRDefault="009D7738" w:rsidP="009D7738">
      <w:pPr>
        <w:suppressAutoHyphens w:val="0"/>
        <w:autoSpaceDE w:val="0"/>
        <w:spacing w:before="57" w:after="57"/>
        <w:rPr>
          <w:rFonts w:eastAsia="SimSun"/>
          <w:szCs w:val="22"/>
          <w:lang w:val="el-GR"/>
        </w:rPr>
      </w:pPr>
      <w:r w:rsidRPr="009D7738">
        <w:rPr>
          <w:rFonts w:eastAsia="SimSun"/>
          <w:szCs w:val="22"/>
          <w:lang w:val="el-GR"/>
        </w:rPr>
        <w:t xml:space="preserve">Η σύμβαση χρηματοδοτείται από πιστώσεις του Περιφερειακού Προγράμματος Ανάπτυξης, </w:t>
      </w:r>
      <w:proofErr w:type="spellStart"/>
      <w:r w:rsidRPr="009D7738">
        <w:rPr>
          <w:rFonts w:eastAsia="SimSun"/>
          <w:szCs w:val="22"/>
          <w:lang w:val="el-GR"/>
        </w:rPr>
        <w:t>Κωδ</w:t>
      </w:r>
      <w:proofErr w:type="spellEnd"/>
      <w:r w:rsidRPr="009D7738">
        <w:rPr>
          <w:rFonts w:eastAsia="SimSun"/>
          <w:szCs w:val="22"/>
          <w:lang w:val="el-GR"/>
        </w:rPr>
        <w:t xml:space="preserve">.  ΝΠ102. Η δαπάνη για την εν λόγω σύμβαση βαρύνει την με Κ.Α.: 2024ΝΠ10200002, </w:t>
      </w:r>
      <w:r w:rsidRPr="009D7738">
        <w:rPr>
          <w:rFonts w:eastAsia="SimSun"/>
          <w:szCs w:val="22"/>
          <w:lang w:val="en-US"/>
        </w:rPr>
        <w:t>MIS</w:t>
      </w:r>
      <w:r w:rsidRPr="009D7738">
        <w:rPr>
          <w:rFonts w:eastAsia="SimSun"/>
          <w:szCs w:val="22"/>
          <w:lang w:val="el-GR"/>
        </w:rPr>
        <w:t xml:space="preserve"> 5224463 </w:t>
      </w:r>
      <w:r w:rsidRPr="009D7738">
        <w:rPr>
          <w:rFonts w:eastAsia="SimSun"/>
          <w:i/>
          <w:iCs/>
          <w:szCs w:val="22"/>
          <w:lang w:val="el-GR"/>
        </w:rPr>
        <w:t xml:space="preserve"> </w:t>
      </w:r>
      <w:r w:rsidRPr="009D7738">
        <w:rPr>
          <w:rFonts w:eastAsia="SimSun"/>
          <w:szCs w:val="22"/>
          <w:lang w:val="el-GR"/>
        </w:rPr>
        <w:t xml:space="preserve">σχετική πίστωση </w:t>
      </w:r>
      <w:r w:rsidRPr="009D7738">
        <w:rPr>
          <w:rFonts w:eastAsia="SimSun"/>
          <w:szCs w:val="22"/>
          <w:lang w:val="el-GR"/>
        </w:rPr>
        <w:lastRenderedPageBreak/>
        <w:t>του προϋπολογισμού τ</w:t>
      </w:r>
      <w:r w:rsidRPr="009D7738">
        <w:rPr>
          <w:rFonts w:eastAsia="SimSun"/>
          <w:szCs w:val="22"/>
          <w:lang w:val="en-US"/>
        </w:rPr>
        <w:t>o</w:t>
      </w:r>
      <w:r w:rsidRPr="009D7738">
        <w:rPr>
          <w:rFonts w:eastAsia="SimSun"/>
          <w:szCs w:val="22"/>
          <w:lang w:val="el-GR"/>
        </w:rPr>
        <w:t xml:space="preserve">υ/των οικονομικού/ων έτους/ετών 2024, του Φορέα Περιφέρεια Κρήτης, με βάση την απόφαση έγκρισης διάθεσης πίστωσης με </w:t>
      </w:r>
      <w:proofErr w:type="spellStart"/>
      <w:r w:rsidRPr="009D7738">
        <w:rPr>
          <w:rFonts w:eastAsia="SimSun"/>
          <w:szCs w:val="22"/>
          <w:lang w:val="el-GR"/>
        </w:rPr>
        <w:t>αρ</w:t>
      </w:r>
      <w:proofErr w:type="spellEnd"/>
      <w:r w:rsidRPr="009D7738">
        <w:rPr>
          <w:rFonts w:eastAsia="SimSun"/>
          <w:szCs w:val="22"/>
          <w:lang w:val="el-GR"/>
        </w:rPr>
        <w:t xml:space="preserve">. </w:t>
      </w:r>
      <w:proofErr w:type="spellStart"/>
      <w:r w:rsidRPr="009D7738">
        <w:rPr>
          <w:rFonts w:eastAsia="SimSun"/>
          <w:szCs w:val="22"/>
          <w:lang w:val="el-GR"/>
        </w:rPr>
        <w:t>πρωτ</w:t>
      </w:r>
      <w:proofErr w:type="spellEnd"/>
      <w:r w:rsidRPr="009D7738">
        <w:rPr>
          <w:rFonts w:eastAsia="SimSun"/>
          <w:szCs w:val="22"/>
          <w:lang w:val="el-GR"/>
        </w:rPr>
        <w:t>. 336468/27.9.24 της Δ/</w:t>
      </w:r>
      <w:proofErr w:type="spellStart"/>
      <w:r w:rsidRPr="009D7738">
        <w:rPr>
          <w:rFonts w:eastAsia="SimSun"/>
          <w:szCs w:val="22"/>
          <w:lang w:val="el-GR"/>
        </w:rPr>
        <w:t>νσης</w:t>
      </w:r>
      <w:proofErr w:type="spellEnd"/>
      <w:r w:rsidRPr="009D7738">
        <w:rPr>
          <w:rFonts w:eastAsia="SimSun"/>
          <w:szCs w:val="22"/>
          <w:lang w:val="el-GR"/>
        </w:rPr>
        <w:t xml:space="preserve"> Σχεδιασμού και Περιφερειακού Προγράμματος Ανάπτυξης (ΑΔΑΜ 24REQ015546030, ΑΔΑ Ψ26Ν7ΛΚ-ΚΗ4) και συγκεκριμένα αφορά στο </w:t>
      </w:r>
      <w:proofErr w:type="spellStart"/>
      <w:r w:rsidRPr="009D7738">
        <w:rPr>
          <w:rFonts w:eastAsia="SimSun"/>
          <w:szCs w:val="22"/>
          <w:lang w:val="el-GR"/>
        </w:rPr>
        <w:t>Υποέργο</w:t>
      </w:r>
      <w:proofErr w:type="spellEnd"/>
      <w:r w:rsidRPr="009D7738">
        <w:rPr>
          <w:rFonts w:eastAsia="SimSun"/>
          <w:szCs w:val="22"/>
          <w:lang w:val="el-GR"/>
        </w:rPr>
        <w:t xml:space="preserve"> «ΠΡΟΜΗΘΕΙΑ 44 ΑΔΕΙΩΝ ΧΡΗΣΗΣ ΣΧΕΔΙΑΣΤΙΚΟΥ ΠΡΟΓΡΑΜΜΑΤΟΣ» του έργου με τίτλο «ΠΡΟΜΗΘΕΙΑ 44 ΑΔΕΙΩΝ ΧΡΗΣΗΣ ΣΧΕΔΙΑΣΤΙΚΟΥ ΠΡΟΓΡΑΜΜΑΤΟΣ».</w:t>
      </w:r>
    </w:p>
    <w:p w14:paraId="0B59CB0F" w14:textId="77777777" w:rsidR="009D7738" w:rsidRDefault="009D7738">
      <w:pPr>
        <w:suppressAutoHyphens w:val="0"/>
        <w:autoSpaceDE w:val="0"/>
        <w:spacing w:before="57" w:after="57"/>
        <w:rPr>
          <w:rFonts w:eastAsia="SimSun"/>
          <w:szCs w:val="22"/>
          <w:lang w:val="el-GR"/>
        </w:rPr>
      </w:pPr>
    </w:p>
    <w:p w14:paraId="554168B9" w14:textId="671AB142" w:rsidR="003929DA" w:rsidRDefault="003929DA">
      <w:pPr>
        <w:suppressAutoHyphens w:val="0"/>
        <w:autoSpaceDE w:val="0"/>
        <w:spacing w:before="57" w:after="57"/>
        <w:rPr>
          <w:rFonts w:eastAsia="SimSun"/>
          <w:szCs w:val="22"/>
          <w:lang w:val="el-GR"/>
        </w:rPr>
      </w:pPr>
      <w:r>
        <w:rPr>
          <w:rFonts w:eastAsia="SimSun"/>
          <w:szCs w:val="22"/>
          <w:lang w:val="el-GR"/>
        </w:rPr>
        <w:t xml:space="preserve">Εκτιμώμενη αξία σύμβασης </w:t>
      </w:r>
      <w:r w:rsidR="009D7738">
        <w:rPr>
          <w:rFonts w:eastAsia="SimSun"/>
          <w:szCs w:val="22"/>
          <w:lang w:val="el-GR"/>
        </w:rPr>
        <w:t xml:space="preserve">όπως </w:t>
      </w:r>
      <w:proofErr w:type="spellStart"/>
      <w:r w:rsidR="009D7738">
        <w:rPr>
          <w:rFonts w:eastAsia="SimSun"/>
          <w:szCs w:val="22"/>
          <w:lang w:val="el-GR"/>
        </w:rPr>
        <w:t>αναλύετια</w:t>
      </w:r>
      <w:proofErr w:type="spellEnd"/>
      <w:r w:rsidR="009D7738">
        <w:rPr>
          <w:rFonts w:eastAsia="SimSun"/>
          <w:szCs w:val="22"/>
          <w:lang w:val="el-GR"/>
        </w:rPr>
        <w:t xml:space="preserve"> στον παρακάτω πίνακα </w:t>
      </w:r>
    </w:p>
    <w:p w14:paraId="4430A116" w14:textId="77777777" w:rsidR="004448C8" w:rsidRDefault="004448C8">
      <w:pPr>
        <w:suppressAutoHyphens w:val="0"/>
        <w:autoSpaceDE w:val="0"/>
        <w:spacing w:before="57" w:after="57"/>
        <w:rPr>
          <w:rFonts w:eastAsia="SimSun"/>
          <w:szCs w:val="22"/>
          <w:lang w:val="el-GR"/>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2054"/>
        <w:gridCol w:w="1417"/>
        <w:gridCol w:w="1065"/>
        <w:gridCol w:w="1770"/>
        <w:gridCol w:w="1985"/>
      </w:tblGrid>
      <w:tr w:rsidR="009D7738" w:rsidRPr="009D7738" w14:paraId="6EFBC34A" w14:textId="77777777" w:rsidTr="004448C8">
        <w:trPr>
          <w:jc w:val="center"/>
        </w:trPr>
        <w:tc>
          <w:tcPr>
            <w:tcW w:w="1774" w:type="dxa"/>
            <w:tcBorders>
              <w:top w:val="single" w:sz="4" w:space="0" w:color="auto"/>
              <w:left w:val="single" w:sz="4" w:space="0" w:color="auto"/>
              <w:bottom w:val="single" w:sz="4" w:space="0" w:color="auto"/>
              <w:right w:val="single" w:sz="4" w:space="0" w:color="auto"/>
            </w:tcBorders>
            <w:vAlign w:val="center"/>
          </w:tcPr>
          <w:p w14:paraId="093D3E2D" w14:textId="02218BCE" w:rsidR="009D7738" w:rsidRPr="009D7738" w:rsidRDefault="004448C8" w:rsidP="009D7738">
            <w:pPr>
              <w:suppressAutoHyphens w:val="0"/>
              <w:autoSpaceDE w:val="0"/>
              <w:spacing w:before="57" w:after="57"/>
              <w:rPr>
                <w:rFonts w:eastAsia="SimSun"/>
                <w:b/>
                <w:szCs w:val="22"/>
                <w:lang w:val="en-US"/>
              </w:rPr>
            </w:pPr>
            <w:proofErr w:type="spellStart"/>
            <w:r w:rsidRPr="004448C8">
              <w:rPr>
                <w:rFonts w:eastAsia="SimSun"/>
                <w:b/>
                <w:szCs w:val="22"/>
                <w:lang w:val="en-US"/>
              </w:rPr>
              <w:t>Είδος</w:t>
            </w:r>
            <w:proofErr w:type="spellEnd"/>
          </w:p>
        </w:tc>
        <w:tc>
          <w:tcPr>
            <w:tcW w:w="2054" w:type="dxa"/>
            <w:tcBorders>
              <w:top w:val="single" w:sz="4" w:space="0" w:color="auto"/>
              <w:left w:val="single" w:sz="4" w:space="0" w:color="auto"/>
              <w:bottom w:val="single" w:sz="4" w:space="0" w:color="auto"/>
              <w:right w:val="single" w:sz="4" w:space="0" w:color="auto"/>
            </w:tcBorders>
            <w:vAlign w:val="center"/>
          </w:tcPr>
          <w:p w14:paraId="0D86EF0F" w14:textId="13E8AB4C" w:rsidR="009D7738" w:rsidRPr="009D7738" w:rsidRDefault="004448C8" w:rsidP="009D7738">
            <w:pPr>
              <w:suppressAutoHyphens w:val="0"/>
              <w:autoSpaceDE w:val="0"/>
              <w:spacing w:before="57" w:after="57"/>
              <w:rPr>
                <w:rFonts w:eastAsia="SimSun"/>
                <w:b/>
                <w:szCs w:val="22"/>
                <w:lang w:val="en-US"/>
              </w:rPr>
            </w:pPr>
            <w:proofErr w:type="spellStart"/>
            <w:r w:rsidRPr="004448C8">
              <w:rPr>
                <w:rFonts w:eastAsia="SimSun"/>
                <w:b/>
                <w:szCs w:val="22"/>
                <w:lang w:val="en-US"/>
              </w:rPr>
              <w:t>Εφ</w:t>
            </w:r>
            <w:proofErr w:type="spellEnd"/>
            <w:r w:rsidRPr="004448C8">
              <w:rPr>
                <w:rFonts w:eastAsia="SimSun"/>
                <w:b/>
                <w:szCs w:val="22"/>
                <w:lang w:val="en-US"/>
              </w:rPr>
              <w:t>αρμογή</w:t>
            </w:r>
          </w:p>
        </w:tc>
        <w:tc>
          <w:tcPr>
            <w:tcW w:w="1417" w:type="dxa"/>
            <w:tcBorders>
              <w:top w:val="single" w:sz="4" w:space="0" w:color="auto"/>
              <w:left w:val="single" w:sz="4" w:space="0" w:color="auto"/>
              <w:bottom w:val="single" w:sz="4" w:space="0" w:color="auto"/>
              <w:right w:val="single" w:sz="4" w:space="0" w:color="auto"/>
            </w:tcBorders>
            <w:vAlign w:val="center"/>
          </w:tcPr>
          <w:p w14:paraId="0C8DDA75" w14:textId="2B32F757" w:rsidR="009D7738" w:rsidRPr="009D7738" w:rsidRDefault="004448C8" w:rsidP="009D7738">
            <w:pPr>
              <w:suppressAutoHyphens w:val="0"/>
              <w:autoSpaceDE w:val="0"/>
              <w:spacing w:before="57" w:after="57"/>
              <w:rPr>
                <w:rFonts w:eastAsia="SimSun"/>
                <w:b/>
                <w:bCs/>
                <w:szCs w:val="22"/>
                <w:lang w:val="en-US"/>
              </w:rPr>
            </w:pPr>
            <w:proofErr w:type="spellStart"/>
            <w:r w:rsidRPr="004448C8">
              <w:rPr>
                <w:rFonts w:eastAsia="SimSun"/>
                <w:b/>
                <w:bCs/>
                <w:szCs w:val="22"/>
                <w:lang w:val="en-US"/>
              </w:rPr>
              <w:t>Ποσότητ</w:t>
            </w:r>
            <w:proofErr w:type="spellEnd"/>
            <w:r w:rsidRPr="004448C8">
              <w:rPr>
                <w:rFonts w:eastAsia="SimSun"/>
                <w:b/>
                <w:bCs/>
                <w:szCs w:val="22"/>
                <w:lang w:val="en-US"/>
              </w:rPr>
              <w:t>α</w:t>
            </w:r>
          </w:p>
        </w:tc>
        <w:tc>
          <w:tcPr>
            <w:tcW w:w="1065" w:type="dxa"/>
            <w:tcBorders>
              <w:top w:val="single" w:sz="4" w:space="0" w:color="auto"/>
              <w:left w:val="single" w:sz="4" w:space="0" w:color="auto"/>
              <w:bottom w:val="single" w:sz="4" w:space="0" w:color="auto"/>
              <w:right w:val="single" w:sz="4" w:space="0" w:color="auto"/>
            </w:tcBorders>
            <w:vAlign w:val="center"/>
          </w:tcPr>
          <w:p w14:paraId="39028356" w14:textId="7C7A8531" w:rsidR="009D7738" w:rsidRPr="009D7738" w:rsidRDefault="004448C8" w:rsidP="009D7738">
            <w:pPr>
              <w:suppressAutoHyphens w:val="0"/>
              <w:autoSpaceDE w:val="0"/>
              <w:spacing w:before="57" w:after="57"/>
              <w:rPr>
                <w:rFonts w:eastAsia="SimSun"/>
                <w:b/>
                <w:szCs w:val="22"/>
                <w:lang w:val="el-GR"/>
              </w:rPr>
            </w:pPr>
            <w:r w:rsidRPr="004448C8">
              <w:rPr>
                <w:rFonts w:eastAsia="SimSun"/>
                <w:b/>
                <w:szCs w:val="22"/>
                <w:lang w:val="el-GR"/>
              </w:rPr>
              <w:t>Τιμή μονάδας</w:t>
            </w:r>
          </w:p>
        </w:tc>
        <w:tc>
          <w:tcPr>
            <w:tcW w:w="1770" w:type="dxa"/>
            <w:tcBorders>
              <w:top w:val="single" w:sz="4" w:space="0" w:color="auto"/>
              <w:left w:val="single" w:sz="4" w:space="0" w:color="auto"/>
              <w:bottom w:val="single" w:sz="4" w:space="0" w:color="auto"/>
              <w:right w:val="single" w:sz="4" w:space="0" w:color="auto"/>
            </w:tcBorders>
            <w:vAlign w:val="center"/>
          </w:tcPr>
          <w:p w14:paraId="30754300" w14:textId="21D3AC18" w:rsidR="009D7738" w:rsidRPr="009D7738" w:rsidRDefault="004448C8" w:rsidP="009D7738">
            <w:pPr>
              <w:suppressAutoHyphens w:val="0"/>
              <w:autoSpaceDE w:val="0"/>
              <w:spacing w:before="57" w:after="57"/>
              <w:rPr>
                <w:rFonts w:eastAsia="SimSun"/>
                <w:b/>
                <w:bCs/>
                <w:szCs w:val="22"/>
                <w:lang w:val="en-US"/>
              </w:rPr>
            </w:pPr>
            <w:r w:rsidRPr="004448C8">
              <w:rPr>
                <w:rFonts w:eastAsia="SimSun"/>
                <w:b/>
                <w:bCs/>
                <w:szCs w:val="22"/>
                <w:lang w:val="en-US"/>
              </w:rPr>
              <w:t>ΣΥΝΟΛΟ</w:t>
            </w:r>
          </w:p>
        </w:tc>
        <w:tc>
          <w:tcPr>
            <w:tcW w:w="1985" w:type="dxa"/>
            <w:tcBorders>
              <w:top w:val="single" w:sz="4" w:space="0" w:color="auto"/>
              <w:left w:val="single" w:sz="4" w:space="0" w:color="auto"/>
              <w:bottom w:val="single" w:sz="4" w:space="0" w:color="auto"/>
              <w:right w:val="single" w:sz="4" w:space="0" w:color="auto"/>
            </w:tcBorders>
            <w:vAlign w:val="center"/>
          </w:tcPr>
          <w:p w14:paraId="1D9818CA" w14:textId="6C8C6286" w:rsidR="009D7738" w:rsidRPr="009D7738" w:rsidRDefault="004448C8" w:rsidP="009D7738">
            <w:pPr>
              <w:suppressAutoHyphens w:val="0"/>
              <w:autoSpaceDE w:val="0"/>
              <w:spacing w:before="57" w:after="57"/>
              <w:rPr>
                <w:rFonts w:eastAsia="SimSun"/>
                <w:b/>
                <w:szCs w:val="22"/>
                <w:lang w:val="el-GR"/>
              </w:rPr>
            </w:pPr>
            <w:r w:rsidRPr="004448C8">
              <w:rPr>
                <w:rFonts w:eastAsia="SimSun"/>
                <w:b/>
                <w:szCs w:val="22"/>
                <w:lang w:val="el-GR"/>
              </w:rPr>
              <w:t>ΣΥΝΟΛΟ</w:t>
            </w:r>
            <w:r>
              <w:rPr>
                <w:rFonts w:eastAsia="SimSun"/>
                <w:b/>
                <w:szCs w:val="22"/>
                <w:lang w:val="el-GR"/>
              </w:rPr>
              <w:t xml:space="preserve"> ΜΕ ΦΠΑ 24%</w:t>
            </w:r>
          </w:p>
        </w:tc>
      </w:tr>
      <w:tr w:rsidR="009D7738" w:rsidRPr="009D7738" w14:paraId="29AABAF9" w14:textId="77777777" w:rsidTr="004448C8">
        <w:trPr>
          <w:jc w:val="center"/>
        </w:trPr>
        <w:tc>
          <w:tcPr>
            <w:tcW w:w="1774" w:type="dxa"/>
            <w:tcBorders>
              <w:top w:val="single" w:sz="4" w:space="0" w:color="auto"/>
              <w:left w:val="single" w:sz="4" w:space="0" w:color="auto"/>
              <w:bottom w:val="single" w:sz="4" w:space="0" w:color="auto"/>
              <w:right w:val="single" w:sz="4" w:space="0" w:color="auto"/>
            </w:tcBorders>
          </w:tcPr>
          <w:p w14:paraId="4B7FD9C7" w14:textId="7E65AC72" w:rsidR="009D7738" w:rsidRPr="009D7738" w:rsidRDefault="004448C8" w:rsidP="009D7738">
            <w:pPr>
              <w:suppressAutoHyphens w:val="0"/>
              <w:autoSpaceDE w:val="0"/>
              <w:spacing w:before="57" w:after="57"/>
              <w:rPr>
                <w:rFonts w:eastAsia="SimSun"/>
                <w:szCs w:val="22"/>
                <w:lang w:val="el-GR"/>
              </w:rPr>
            </w:pPr>
            <w:r w:rsidRPr="004448C8">
              <w:rPr>
                <w:rFonts w:eastAsia="SimSun"/>
                <w:szCs w:val="22"/>
                <w:lang w:val="el-GR"/>
              </w:rPr>
              <w:t>Πακέτα λογισμικού σχεδίασης με τη βοήθεια Η.Υ. (CAD)</w:t>
            </w:r>
          </w:p>
        </w:tc>
        <w:tc>
          <w:tcPr>
            <w:tcW w:w="2054" w:type="dxa"/>
            <w:tcBorders>
              <w:top w:val="single" w:sz="4" w:space="0" w:color="auto"/>
              <w:left w:val="single" w:sz="4" w:space="0" w:color="auto"/>
              <w:bottom w:val="single" w:sz="4" w:space="0" w:color="auto"/>
              <w:right w:val="single" w:sz="4" w:space="0" w:color="auto"/>
            </w:tcBorders>
          </w:tcPr>
          <w:p w14:paraId="3A112204" w14:textId="77777777" w:rsidR="004448C8" w:rsidRPr="004448C8" w:rsidRDefault="004448C8" w:rsidP="004448C8">
            <w:pPr>
              <w:suppressAutoHyphens w:val="0"/>
              <w:autoSpaceDE w:val="0"/>
              <w:spacing w:before="57" w:after="57"/>
              <w:rPr>
                <w:rFonts w:eastAsia="SimSun"/>
                <w:szCs w:val="22"/>
                <w:lang w:val="el-GR"/>
              </w:rPr>
            </w:pPr>
            <w:proofErr w:type="spellStart"/>
            <w:r w:rsidRPr="004448C8">
              <w:rPr>
                <w:rFonts w:eastAsia="SimSun"/>
                <w:szCs w:val="22"/>
                <w:lang w:val="el-GR"/>
              </w:rPr>
              <w:t>GstarCAD</w:t>
            </w:r>
            <w:proofErr w:type="spellEnd"/>
            <w:r w:rsidRPr="004448C8">
              <w:rPr>
                <w:rFonts w:eastAsia="SimSun"/>
                <w:szCs w:val="22"/>
                <w:lang w:val="el-GR"/>
              </w:rPr>
              <w:t xml:space="preserve"> Professional</w:t>
            </w:r>
          </w:p>
          <w:p w14:paraId="3E52BC35" w14:textId="77777777" w:rsidR="004448C8" w:rsidRPr="004448C8" w:rsidRDefault="004448C8" w:rsidP="004448C8">
            <w:pPr>
              <w:suppressAutoHyphens w:val="0"/>
              <w:autoSpaceDE w:val="0"/>
              <w:spacing w:before="57" w:after="57"/>
              <w:rPr>
                <w:rFonts w:eastAsia="SimSun"/>
                <w:szCs w:val="22"/>
                <w:lang w:val="el-GR"/>
              </w:rPr>
            </w:pPr>
            <w:r w:rsidRPr="004448C8">
              <w:rPr>
                <w:rFonts w:eastAsia="SimSun"/>
                <w:szCs w:val="22"/>
                <w:lang w:val="el-GR"/>
              </w:rPr>
              <w:t>της τρέχουσας έκδοσης.</w:t>
            </w:r>
          </w:p>
          <w:p w14:paraId="02D296B7" w14:textId="070B2568" w:rsidR="009D7738" w:rsidRPr="008616C2" w:rsidRDefault="004448C8" w:rsidP="004448C8">
            <w:pPr>
              <w:suppressAutoHyphens w:val="0"/>
              <w:autoSpaceDE w:val="0"/>
              <w:spacing w:before="57" w:after="57"/>
              <w:rPr>
                <w:rFonts w:eastAsia="SimSun"/>
                <w:b/>
                <w:bCs/>
                <w:szCs w:val="22"/>
                <w:lang w:val="el-GR"/>
              </w:rPr>
            </w:pPr>
            <w:r w:rsidRPr="008616C2">
              <w:rPr>
                <w:rFonts w:eastAsia="SimSun"/>
                <w:b/>
                <w:bCs/>
                <w:szCs w:val="22"/>
                <w:lang w:val="el-GR"/>
              </w:rPr>
              <w:t>ΜΟΝΙΜΗ ΑΔΕΙΑ ΧΡΗΣΗΣ</w:t>
            </w:r>
          </w:p>
        </w:tc>
        <w:tc>
          <w:tcPr>
            <w:tcW w:w="1417" w:type="dxa"/>
            <w:tcBorders>
              <w:top w:val="single" w:sz="4" w:space="0" w:color="auto"/>
              <w:left w:val="single" w:sz="4" w:space="0" w:color="auto"/>
              <w:bottom w:val="single" w:sz="4" w:space="0" w:color="auto"/>
              <w:right w:val="single" w:sz="4" w:space="0" w:color="auto"/>
            </w:tcBorders>
            <w:vAlign w:val="center"/>
          </w:tcPr>
          <w:p w14:paraId="63ECA1C7" w14:textId="070767D7" w:rsidR="009D7738" w:rsidRPr="009D7738" w:rsidRDefault="004448C8" w:rsidP="004448C8">
            <w:pPr>
              <w:suppressAutoHyphens w:val="0"/>
              <w:autoSpaceDE w:val="0"/>
              <w:spacing w:before="57" w:after="57"/>
              <w:jc w:val="center"/>
              <w:rPr>
                <w:rFonts w:eastAsia="SimSun"/>
                <w:szCs w:val="22"/>
                <w:lang w:val="el-GR"/>
              </w:rPr>
            </w:pPr>
            <w:r>
              <w:rPr>
                <w:rFonts w:eastAsia="SimSun"/>
                <w:szCs w:val="22"/>
                <w:lang w:val="el-GR"/>
              </w:rPr>
              <w:t>44</w:t>
            </w:r>
          </w:p>
        </w:tc>
        <w:tc>
          <w:tcPr>
            <w:tcW w:w="1065" w:type="dxa"/>
            <w:tcBorders>
              <w:top w:val="single" w:sz="4" w:space="0" w:color="auto"/>
              <w:left w:val="single" w:sz="4" w:space="0" w:color="auto"/>
              <w:bottom w:val="single" w:sz="4" w:space="0" w:color="auto"/>
              <w:right w:val="single" w:sz="4" w:space="0" w:color="auto"/>
            </w:tcBorders>
            <w:vAlign w:val="center"/>
          </w:tcPr>
          <w:p w14:paraId="08072B16" w14:textId="41C51170" w:rsidR="009D7738" w:rsidRPr="009D7738" w:rsidRDefault="004448C8" w:rsidP="004448C8">
            <w:pPr>
              <w:suppressAutoHyphens w:val="0"/>
              <w:autoSpaceDE w:val="0"/>
              <w:spacing w:before="57" w:after="57"/>
              <w:jc w:val="right"/>
              <w:rPr>
                <w:rFonts w:eastAsia="SimSun"/>
                <w:szCs w:val="22"/>
                <w:lang w:val="el-GR"/>
              </w:rPr>
            </w:pPr>
            <w:r w:rsidRPr="004448C8">
              <w:rPr>
                <w:rFonts w:eastAsia="SimSun"/>
                <w:szCs w:val="22"/>
                <w:lang w:val="el-GR"/>
              </w:rPr>
              <w:t>806,45€</w:t>
            </w:r>
          </w:p>
        </w:tc>
        <w:tc>
          <w:tcPr>
            <w:tcW w:w="1770" w:type="dxa"/>
            <w:tcBorders>
              <w:top w:val="single" w:sz="4" w:space="0" w:color="auto"/>
              <w:left w:val="single" w:sz="4" w:space="0" w:color="auto"/>
              <w:bottom w:val="single" w:sz="4" w:space="0" w:color="auto"/>
              <w:right w:val="single" w:sz="4" w:space="0" w:color="auto"/>
            </w:tcBorders>
            <w:vAlign w:val="center"/>
          </w:tcPr>
          <w:p w14:paraId="160CA2AB" w14:textId="0964E3F6" w:rsidR="009D7738" w:rsidRPr="009D7738" w:rsidRDefault="004448C8" w:rsidP="004448C8">
            <w:pPr>
              <w:suppressAutoHyphens w:val="0"/>
              <w:autoSpaceDE w:val="0"/>
              <w:spacing w:before="57" w:after="57"/>
              <w:jc w:val="right"/>
              <w:rPr>
                <w:rFonts w:eastAsia="SimSun"/>
                <w:szCs w:val="22"/>
                <w:lang w:val="el-GR"/>
              </w:rPr>
            </w:pPr>
            <w:r w:rsidRPr="004448C8">
              <w:rPr>
                <w:rFonts w:eastAsia="SimSun"/>
                <w:szCs w:val="22"/>
                <w:lang w:val="el-GR"/>
              </w:rPr>
              <w:t>35.483,80€</w:t>
            </w:r>
          </w:p>
        </w:tc>
        <w:tc>
          <w:tcPr>
            <w:tcW w:w="1985" w:type="dxa"/>
            <w:tcBorders>
              <w:top w:val="single" w:sz="4" w:space="0" w:color="auto"/>
              <w:left w:val="single" w:sz="4" w:space="0" w:color="auto"/>
              <w:bottom w:val="single" w:sz="4" w:space="0" w:color="auto"/>
              <w:right w:val="single" w:sz="4" w:space="0" w:color="auto"/>
            </w:tcBorders>
            <w:vAlign w:val="center"/>
          </w:tcPr>
          <w:p w14:paraId="7DC92C05" w14:textId="4E72521A" w:rsidR="009D7738" w:rsidRPr="009D7738" w:rsidRDefault="004448C8" w:rsidP="004448C8">
            <w:pPr>
              <w:suppressAutoHyphens w:val="0"/>
              <w:autoSpaceDE w:val="0"/>
              <w:spacing w:before="57" w:after="57"/>
              <w:jc w:val="right"/>
              <w:rPr>
                <w:rFonts w:eastAsia="SimSun"/>
                <w:szCs w:val="22"/>
                <w:lang w:val="el-GR"/>
              </w:rPr>
            </w:pPr>
            <w:r w:rsidRPr="004448C8">
              <w:rPr>
                <w:rFonts w:eastAsia="SimSun"/>
                <w:szCs w:val="22"/>
                <w:lang w:val="el-GR"/>
              </w:rPr>
              <w:t>43.999,91€</w:t>
            </w:r>
          </w:p>
        </w:tc>
      </w:tr>
      <w:tr w:rsidR="004448C8" w:rsidRPr="009D7738" w14:paraId="7639412A" w14:textId="77777777" w:rsidTr="004448C8">
        <w:trPr>
          <w:jc w:val="center"/>
        </w:trPr>
        <w:tc>
          <w:tcPr>
            <w:tcW w:w="3828" w:type="dxa"/>
            <w:gridSpan w:val="2"/>
            <w:tcBorders>
              <w:top w:val="single" w:sz="4" w:space="0" w:color="auto"/>
              <w:left w:val="single" w:sz="4" w:space="0" w:color="auto"/>
              <w:bottom w:val="single" w:sz="4" w:space="0" w:color="auto"/>
              <w:right w:val="single" w:sz="4" w:space="0" w:color="auto"/>
            </w:tcBorders>
          </w:tcPr>
          <w:p w14:paraId="17FDC8A8" w14:textId="77777777" w:rsidR="004448C8" w:rsidRPr="009D7738" w:rsidRDefault="004448C8" w:rsidP="004448C8">
            <w:pPr>
              <w:suppressAutoHyphens w:val="0"/>
              <w:autoSpaceDE w:val="0"/>
              <w:spacing w:before="57" w:after="57"/>
              <w:rPr>
                <w:rFonts w:eastAsia="SimSun"/>
                <w:szCs w:val="22"/>
                <w:lang w:val="el-GR"/>
              </w:rPr>
            </w:pPr>
          </w:p>
        </w:tc>
        <w:tc>
          <w:tcPr>
            <w:tcW w:w="1417" w:type="dxa"/>
            <w:tcBorders>
              <w:top w:val="single" w:sz="4" w:space="0" w:color="auto"/>
              <w:left w:val="single" w:sz="4" w:space="0" w:color="auto"/>
              <w:bottom w:val="single" w:sz="4" w:space="0" w:color="auto"/>
              <w:right w:val="single" w:sz="4" w:space="0" w:color="auto"/>
            </w:tcBorders>
            <w:hideMark/>
          </w:tcPr>
          <w:p w14:paraId="7E07A6A0" w14:textId="77777777" w:rsidR="004448C8" w:rsidRPr="009D7738" w:rsidRDefault="004448C8" w:rsidP="004448C8">
            <w:pPr>
              <w:suppressAutoHyphens w:val="0"/>
              <w:autoSpaceDE w:val="0"/>
              <w:spacing w:before="57" w:after="57"/>
              <w:rPr>
                <w:rFonts w:eastAsia="SimSun"/>
                <w:szCs w:val="22"/>
                <w:lang w:val="en-US"/>
              </w:rPr>
            </w:pPr>
            <w:r w:rsidRPr="009D7738">
              <w:rPr>
                <w:rFonts w:eastAsia="SimSun"/>
                <w:szCs w:val="22"/>
                <w:lang w:val="el-GR"/>
              </w:rPr>
              <w:t>Σύνολο</w:t>
            </w:r>
          </w:p>
        </w:tc>
        <w:tc>
          <w:tcPr>
            <w:tcW w:w="1065" w:type="dxa"/>
            <w:tcBorders>
              <w:top w:val="single" w:sz="4" w:space="0" w:color="auto"/>
              <w:left w:val="single" w:sz="4" w:space="0" w:color="auto"/>
              <w:bottom w:val="single" w:sz="4" w:space="0" w:color="auto"/>
              <w:right w:val="single" w:sz="4" w:space="0" w:color="auto"/>
            </w:tcBorders>
            <w:vAlign w:val="center"/>
          </w:tcPr>
          <w:p w14:paraId="069040EA" w14:textId="1F4C863B" w:rsidR="004448C8" w:rsidRPr="009D7738" w:rsidRDefault="004448C8" w:rsidP="004448C8">
            <w:pPr>
              <w:suppressAutoHyphens w:val="0"/>
              <w:autoSpaceDE w:val="0"/>
              <w:spacing w:before="57" w:after="57"/>
              <w:jc w:val="right"/>
              <w:rPr>
                <w:rFonts w:eastAsia="SimSun"/>
                <w:szCs w:val="22"/>
                <w:lang w:val="en-US"/>
              </w:rPr>
            </w:pPr>
            <w:r w:rsidRPr="002E1965">
              <w:t>806,45€</w:t>
            </w:r>
          </w:p>
        </w:tc>
        <w:tc>
          <w:tcPr>
            <w:tcW w:w="1770" w:type="dxa"/>
            <w:tcBorders>
              <w:top w:val="single" w:sz="4" w:space="0" w:color="auto"/>
              <w:left w:val="single" w:sz="4" w:space="0" w:color="auto"/>
              <w:bottom w:val="single" w:sz="4" w:space="0" w:color="auto"/>
              <w:right w:val="single" w:sz="4" w:space="0" w:color="auto"/>
            </w:tcBorders>
            <w:vAlign w:val="center"/>
          </w:tcPr>
          <w:p w14:paraId="6716FCFD" w14:textId="55C648B8" w:rsidR="004448C8" w:rsidRPr="009D7738" w:rsidRDefault="004448C8" w:rsidP="004448C8">
            <w:pPr>
              <w:suppressAutoHyphens w:val="0"/>
              <w:autoSpaceDE w:val="0"/>
              <w:spacing w:before="57" w:after="57"/>
              <w:jc w:val="right"/>
              <w:rPr>
                <w:rFonts w:eastAsia="SimSun"/>
                <w:szCs w:val="22"/>
                <w:lang w:val="en-US"/>
              </w:rPr>
            </w:pPr>
            <w:r w:rsidRPr="002E1965">
              <w:t>35.483,80€</w:t>
            </w:r>
          </w:p>
        </w:tc>
        <w:tc>
          <w:tcPr>
            <w:tcW w:w="1985" w:type="dxa"/>
            <w:tcBorders>
              <w:top w:val="single" w:sz="4" w:space="0" w:color="auto"/>
              <w:left w:val="single" w:sz="4" w:space="0" w:color="auto"/>
              <w:bottom w:val="single" w:sz="4" w:space="0" w:color="auto"/>
              <w:right w:val="single" w:sz="4" w:space="0" w:color="auto"/>
            </w:tcBorders>
            <w:vAlign w:val="center"/>
          </w:tcPr>
          <w:p w14:paraId="77F467A6" w14:textId="32E09908" w:rsidR="004448C8" w:rsidRPr="009D7738" w:rsidRDefault="004448C8" w:rsidP="004448C8">
            <w:pPr>
              <w:suppressAutoHyphens w:val="0"/>
              <w:autoSpaceDE w:val="0"/>
              <w:spacing w:before="57" w:after="57"/>
              <w:jc w:val="right"/>
              <w:rPr>
                <w:rFonts w:eastAsia="SimSun"/>
                <w:szCs w:val="22"/>
                <w:lang w:val="en-US"/>
              </w:rPr>
            </w:pPr>
            <w:r w:rsidRPr="002E1965">
              <w:t>43.999,91€</w:t>
            </w:r>
          </w:p>
        </w:tc>
      </w:tr>
    </w:tbl>
    <w:p w14:paraId="0E7FD32A" w14:textId="77777777" w:rsidR="009D7738" w:rsidRDefault="009D7738">
      <w:pPr>
        <w:suppressAutoHyphens w:val="0"/>
        <w:autoSpaceDE w:val="0"/>
        <w:spacing w:before="57" w:after="57"/>
        <w:rPr>
          <w:rFonts w:eastAsia="SimSun"/>
          <w:szCs w:val="22"/>
          <w:lang w:val="el-GR"/>
        </w:rPr>
      </w:pPr>
    </w:p>
    <w:p w14:paraId="3CA7B526" w14:textId="77777777" w:rsidR="009D7738" w:rsidRDefault="009D7738">
      <w:pPr>
        <w:suppressAutoHyphens w:val="0"/>
        <w:autoSpaceDE w:val="0"/>
        <w:spacing w:before="57" w:after="57"/>
        <w:rPr>
          <w:rFonts w:eastAsia="SimSun"/>
          <w:szCs w:val="22"/>
          <w:lang w:val="el-GR"/>
        </w:rPr>
      </w:pPr>
    </w:p>
    <w:p w14:paraId="293A5100" w14:textId="7F146028" w:rsidR="009D7738" w:rsidRDefault="004448C8">
      <w:pPr>
        <w:suppressAutoHyphens w:val="0"/>
        <w:autoSpaceDE w:val="0"/>
        <w:spacing w:before="57" w:after="57"/>
        <w:rPr>
          <w:rFonts w:eastAsia="SimSun"/>
          <w:szCs w:val="22"/>
          <w:lang w:val="el-GR"/>
        </w:rPr>
      </w:pPr>
      <w:r>
        <w:rPr>
          <w:rFonts w:eastAsia="SimSun"/>
          <w:szCs w:val="22"/>
          <w:lang w:val="el-GR"/>
        </w:rPr>
        <w:t xml:space="preserve">Δεν προβλέπεται προαίρεση για την ανωτέρω σύμβαση </w:t>
      </w:r>
    </w:p>
    <w:p w14:paraId="36B94BFD" w14:textId="77777777" w:rsidR="004448C8" w:rsidRDefault="004448C8">
      <w:pPr>
        <w:suppressAutoHyphens w:val="0"/>
        <w:autoSpaceDE w:val="0"/>
        <w:spacing w:before="57" w:after="57"/>
        <w:rPr>
          <w:rFonts w:eastAsia="SimSun"/>
          <w:szCs w:val="22"/>
          <w:lang w:val="el-GR"/>
        </w:rPr>
      </w:pPr>
    </w:p>
    <w:p w14:paraId="2EFB61F0" w14:textId="77777777" w:rsidR="009D7738" w:rsidRDefault="009D7738">
      <w:pPr>
        <w:suppressAutoHyphens w:val="0"/>
        <w:autoSpaceDE w:val="0"/>
        <w:spacing w:before="57" w:after="57"/>
        <w:rPr>
          <w:rFonts w:eastAsia="SimSun"/>
          <w:szCs w:val="22"/>
          <w:lang w:val="el-GR"/>
        </w:rPr>
      </w:pPr>
    </w:p>
    <w:p w14:paraId="13D773B3" w14:textId="77777777" w:rsidR="009D7738" w:rsidRDefault="009D7738">
      <w:pPr>
        <w:suppressAutoHyphens w:val="0"/>
        <w:autoSpaceDE w:val="0"/>
        <w:spacing w:before="57" w:after="57"/>
        <w:rPr>
          <w:rFonts w:eastAsia="SimSun"/>
          <w:szCs w:val="22"/>
          <w:lang w:val="el-GR"/>
        </w:rPr>
      </w:pPr>
    </w:p>
    <w:p w14:paraId="4AABFA4A" w14:textId="77777777" w:rsidR="009D7738" w:rsidRDefault="009D7738">
      <w:pPr>
        <w:suppressAutoHyphens w:val="0"/>
        <w:autoSpaceDE w:val="0"/>
        <w:spacing w:before="57" w:after="57"/>
        <w:rPr>
          <w:rFonts w:eastAsia="SimSun"/>
          <w:szCs w:val="22"/>
          <w:lang w:val="el-GR"/>
        </w:rPr>
      </w:pPr>
    </w:p>
    <w:p w14:paraId="1F5EC185" w14:textId="77777777" w:rsidR="009D7738" w:rsidRDefault="009D7738">
      <w:pPr>
        <w:suppressAutoHyphens w:val="0"/>
        <w:autoSpaceDE w:val="0"/>
        <w:spacing w:before="57" w:after="57"/>
        <w:rPr>
          <w:rFonts w:eastAsia="SimSun"/>
          <w:szCs w:val="22"/>
          <w:lang w:val="el-GR"/>
        </w:rPr>
      </w:pPr>
    </w:p>
    <w:p w14:paraId="63EDB67C" w14:textId="77777777" w:rsidR="009D7738" w:rsidRDefault="009D7738">
      <w:pPr>
        <w:suppressAutoHyphens w:val="0"/>
        <w:autoSpaceDE w:val="0"/>
        <w:spacing w:before="57" w:after="57"/>
        <w:rPr>
          <w:rFonts w:eastAsia="SimSun"/>
          <w:szCs w:val="22"/>
          <w:lang w:val="el-GR"/>
        </w:rPr>
      </w:pPr>
    </w:p>
    <w:p w14:paraId="6059E1D7" w14:textId="77777777" w:rsidR="009D7738" w:rsidRDefault="009D7738">
      <w:pPr>
        <w:suppressAutoHyphens w:val="0"/>
        <w:autoSpaceDE w:val="0"/>
        <w:spacing w:before="57" w:after="57"/>
        <w:rPr>
          <w:rFonts w:eastAsia="SimSun"/>
          <w:szCs w:val="22"/>
          <w:lang w:val="el-GR"/>
        </w:rPr>
      </w:pPr>
    </w:p>
    <w:p w14:paraId="0E5FCD96" w14:textId="77777777" w:rsidR="009D7738" w:rsidRDefault="009D7738">
      <w:pPr>
        <w:suppressAutoHyphens w:val="0"/>
        <w:autoSpaceDE w:val="0"/>
        <w:spacing w:before="57" w:after="57"/>
        <w:rPr>
          <w:rFonts w:eastAsia="SimSun"/>
          <w:szCs w:val="22"/>
          <w:lang w:val="el-GR"/>
        </w:rPr>
      </w:pPr>
    </w:p>
    <w:p w14:paraId="269FC51D" w14:textId="77777777" w:rsidR="009D7738" w:rsidRDefault="009D7738">
      <w:pPr>
        <w:suppressAutoHyphens w:val="0"/>
        <w:autoSpaceDE w:val="0"/>
        <w:spacing w:before="57" w:after="57"/>
        <w:rPr>
          <w:rFonts w:eastAsia="SimSun"/>
          <w:szCs w:val="22"/>
          <w:lang w:val="el-GR"/>
        </w:rPr>
      </w:pPr>
    </w:p>
    <w:p w14:paraId="3B9B85BE" w14:textId="77777777" w:rsidR="009D7738" w:rsidRDefault="009D7738">
      <w:pPr>
        <w:suppressAutoHyphens w:val="0"/>
        <w:autoSpaceDE w:val="0"/>
        <w:spacing w:before="57" w:after="57"/>
        <w:rPr>
          <w:rFonts w:eastAsia="SimSun"/>
          <w:szCs w:val="22"/>
          <w:lang w:val="el-GR"/>
        </w:rPr>
      </w:pPr>
    </w:p>
    <w:p w14:paraId="768C113A" w14:textId="77777777" w:rsidR="009D7738" w:rsidRDefault="009D7738">
      <w:pPr>
        <w:suppressAutoHyphens w:val="0"/>
        <w:autoSpaceDE w:val="0"/>
        <w:spacing w:before="57" w:after="57"/>
        <w:rPr>
          <w:rFonts w:eastAsia="SimSun"/>
          <w:szCs w:val="22"/>
          <w:lang w:val="el-GR"/>
        </w:rPr>
      </w:pPr>
    </w:p>
    <w:p w14:paraId="556EB90E" w14:textId="77777777" w:rsidR="009D7738" w:rsidRDefault="009D7738">
      <w:pPr>
        <w:suppressAutoHyphens w:val="0"/>
        <w:autoSpaceDE w:val="0"/>
        <w:spacing w:before="57" w:after="57"/>
        <w:rPr>
          <w:rFonts w:eastAsia="SimSun"/>
          <w:szCs w:val="22"/>
          <w:lang w:val="el-GR"/>
        </w:rPr>
      </w:pPr>
    </w:p>
    <w:p w14:paraId="035326A6" w14:textId="77777777" w:rsidR="009D7738" w:rsidRDefault="009D7738">
      <w:pPr>
        <w:suppressAutoHyphens w:val="0"/>
        <w:autoSpaceDE w:val="0"/>
        <w:spacing w:before="57" w:after="57"/>
        <w:rPr>
          <w:rFonts w:eastAsia="SimSun"/>
          <w:szCs w:val="22"/>
          <w:lang w:val="el-GR"/>
        </w:rPr>
      </w:pPr>
    </w:p>
    <w:p w14:paraId="66A37430" w14:textId="77777777" w:rsidR="009D7738" w:rsidRDefault="009D7738">
      <w:pPr>
        <w:suppressAutoHyphens w:val="0"/>
        <w:autoSpaceDE w:val="0"/>
        <w:spacing w:before="57" w:after="57"/>
        <w:rPr>
          <w:rFonts w:eastAsia="SimSun"/>
          <w:szCs w:val="22"/>
          <w:lang w:val="el-GR"/>
        </w:rPr>
      </w:pPr>
    </w:p>
    <w:p w14:paraId="3DF23AD0" w14:textId="77777777" w:rsidR="009D7738" w:rsidRDefault="009D7738">
      <w:pPr>
        <w:suppressAutoHyphens w:val="0"/>
        <w:autoSpaceDE w:val="0"/>
        <w:spacing w:before="57" w:after="57"/>
        <w:rPr>
          <w:rFonts w:eastAsia="SimSun"/>
          <w:szCs w:val="22"/>
          <w:lang w:val="el-GR"/>
        </w:rPr>
      </w:pPr>
    </w:p>
    <w:p w14:paraId="413E3790" w14:textId="77777777" w:rsidR="009D7738" w:rsidRDefault="009D7738">
      <w:pPr>
        <w:suppressAutoHyphens w:val="0"/>
        <w:autoSpaceDE w:val="0"/>
        <w:spacing w:before="57" w:after="57"/>
        <w:rPr>
          <w:rFonts w:eastAsia="SimSun"/>
          <w:szCs w:val="22"/>
          <w:lang w:val="el-GR"/>
        </w:rPr>
      </w:pPr>
    </w:p>
    <w:p w14:paraId="45AD1FB5" w14:textId="77777777" w:rsidR="009D7738" w:rsidRDefault="009D7738">
      <w:pPr>
        <w:suppressAutoHyphens w:val="0"/>
        <w:autoSpaceDE w:val="0"/>
        <w:spacing w:before="57" w:after="57"/>
        <w:rPr>
          <w:rFonts w:eastAsia="SimSun"/>
          <w:szCs w:val="22"/>
          <w:lang w:val="el-GR"/>
        </w:rPr>
      </w:pPr>
    </w:p>
    <w:p w14:paraId="0FD96917" w14:textId="77777777" w:rsidR="009D7738" w:rsidRDefault="009D7738">
      <w:pPr>
        <w:suppressAutoHyphens w:val="0"/>
        <w:autoSpaceDE w:val="0"/>
        <w:spacing w:before="57" w:after="57"/>
        <w:rPr>
          <w:rFonts w:eastAsia="SimSun"/>
          <w:szCs w:val="22"/>
          <w:lang w:val="el-GR"/>
        </w:rPr>
      </w:pPr>
    </w:p>
    <w:p w14:paraId="2022862A" w14:textId="77777777" w:rsidR="009D7738" w:rsidRDefault="009D7738">
      <w:pPr>
        <w:suppressAutoHyphens w:val="0"/>
        <w:autoSpaceDE w:val="0"/>
        <w:spacing w:before="57" w:after="57"/>
        <w:rPr>
          <w:rFonts w:eastAsia="SimSun"/>
          <w:szCs w:val="22"/>
          <w:lang w:val="el-GR"/>
        </w:rPr>
      </w:pPr>
    </w:p>
    <w:p w14:paraId="79F3DE9B" w14:textId="77777777" w:rsidR="009D7738" w:rsidRDefault="009D7738">
      <w:pPr>
        <w:suppressAutoHyphens w:val="0"/>
        <w:autoSpaceDE w:val="0"/>
        <w:spacing w:before="57" w:after="57"/>
        <w:rPr>
          <w:rFonts w:eastAsia="SimSun"/>
          <w:szCs w:val="22"/>
          <w:lang w:val="el-GR"/>
        </w:rPr>
      </w:pPr>
    </w:p>
    <w:p w14:paraId="43704858" w14:textId="77777777" w:rsidR="009D7738" w:rsidRDefault="009D7738">
      <w:pPr>
        <w:suppressAutoHyphens w:val="0"/>
        <w:autoSpaceDE w:val="0"/>
        <w:spacing w:before="57" w:after="57"/>
        <w:rPr>
          <w:rFonts w:eastAsia="SimSun"/>
          <w:szCs w:val="22"/>
          <w:lang w:val="el-GR"/>
        </w:rPr>
      </w:pPr>
    </w:p>
    <w:p w14:paraId="5E64E51B" w14:textId="77777777" w:rsidR="009D7738" w:rsidRDefault="009D7738">
      <w:pPr>
        <w:suppressAutoHyphens w:val="0"/>
        <w:autoSpaceDE w:val="0"/>
        <w:spacing w:before="57" w:after="57"/>
        <w:rPr>
          <w:rFonts w:eastAsia="SimSun"/>
          <w:szCs w:val="22"/>
          <w:lang w:val="el-GR"/>
        </w:rPr>
      </w:pPr>
    </w:p>
    <w:p w14:paraId="6AFC6888" w14:textId="77777777" w:rsidR="009D7738" w:rsidRDefault="009D7738">
      <w:pPr>
        <w:suppressAutoHyphens w:val="0"/>
        <w:autoSpaceDE w:val="0"/>
        <w:spacing w:before="57" w:after="57"/>
        <w:rPr>
          <w:rFonts w:eastAsia="SimSun"/>
          <w:szCs w:val="22"/>
          <w:lang w:val="el-GR"/>
        </w:rPr>
      </w:pPr>
    </w:p>
    <w:p w14:paraId="572AEAD6" w14:textId="77777777" w:rsidR="009D7738" w:rsidRDefault="009D7738">
      <w:pPr>
        <w:suppressAutoHyphens w:val="0"/>
        <w:autoSpaceDE w:val="0"/>
        <w:spacing w:before="57" w:after="57"/>
        <w:rPr>
          <w:rFonts w:eastAsia="SimSun"/>
          <w:szCs w:val="22"/>
          <w:lang w:val="el-GR"/>
        </w:rPr>
      </w:pPr>
    </w:p>
    <w:p w14:paraId="5ACA3ECD" w14:textId="77777777" w:rsidR="009D7738" w:rsidRDefault="009D7738">
      <w:pPr>
        <w:suppressAutoHyphens w:val="0"/>
        <w:autoSpaceDE w:val="0"/>
        <w:spacing w:before="57" w:after="57"/>
        <w:rPr>
          <w:rFonts w:eastAsia="SimSun"/>
          <w:szCs w:val="22"/>
          <w:lang w:val="el-GR"/>
        </w:rPr>
      </w:pPr>
    </w:p>
    <w:p w14:paraId="658496A9" w14:textId="77777777" w:rsidR="009D7738" w:rsidRDefault="009D7738">
      <w:pPr>
        <w:suppressAutoHyphens w:val="0"/>
        <w:autoSpaceDE w:val="0"/>
        <w:spacing w:before="57" w:after="57"/>
        <w:rPr>
          <w:rFonts w:eastAsia="SimSun"/>
          <w:szCs w:val="22"/>
          <w:lang w:val="el-GR"/>
        </w:rPr>
      </w:pPr>
    </w:p>
    <w:p w14:paraId="2E159696" w14:textId="090C24A5" w:rsidR="003929DA" w:rsidRDefault="003929DA">
      <w:pPr>
        <w:pStyle w:val="2"/>
        <w:tabs>
          <w:tab w:val="clear" w:pos="567"/>
          <w:tab w:val="left" w:pos="0"/>
        </w:tabs>
        <w:spacing w:before="57" w:after="57"/>
        <w:ind w:left="0" w:firstLine="0"/>
        <w:rPr>
          <w:rFonts w:eastAsia="SimSun"/>
          <w:i/>
          <w:iCs/>
          <w:color w:val="5B9BD5"/>
          <w:lang w:val="el-GR"/>
        </w:rPr>
      </w:pPr>
      <w:bookmarkStart w:id="80" w:name="_Toc179888623"/>
      <w:r>
        <w:rPr>
          <w:lang w:val="el-GR"/>
        </w:rPr>
        <w:t xml:space="preserve">ΠΑΡΑΡΤΗΜΑ ΙΙ –  </w:t>
      </w:r>
      <w:bookmarkEnd w:id="80"/>
      <w:r w:rsidR="009D7738">
        <w:rPr>
          <w:lang w:val="el-GR"/>
        </w:rPr>
        <w:t xml:space="preserve">Τεχνική έκθεση </w:t>
      </w:r>
    </w:p>
    <w:p w14:paraId="5B6B3378" w14:textId="77777777" w:rsidR="003929DA" w:rsidRDefault="003929DA">
      <w:pPr>
        <w:suppressAutoHyphens w:val="0"/>
        <w:autoSpaceDE w:val="0"/>
        <w:spacing w:before="57" w:after="57"/>
        <w:rPr>
          <w:lang w:val="el-GR"/>
        </w:rPr>
      </w:pPr>
    </w:p>
    <w:tbl>
      <w:tblPr>
        <w:tblW w:w="1002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14"/>
        <w:gridCol w:w="5014"/>
      </w:tblGrid>
      <w:tr w:rsidR="009D7738" w:rsidRPr="009D7738" w14:paraId="46A4D962" w14:textId="77777777" w:rsidTr="004448C8">
        <w:trPr>
          <w:trHeight w:val="949"/>
        </w:trPr>
        <w:tc>
          <w:tcPr>
            <w:tcW w:w="5014" w:type="dxa"/>
            <w:tcBorders>
              <w:top w:val="none" w:sz="6" w:space="0" w:color="auto"/>
              <w:bottom w:val="none" w:sz="6" w:space="0" w:color="auto"/>
              <w:right w:val="none" w:sz="6" w:space="0" w:color="auto"/>
            </w:tcBorders>
          </w:tcPr>
          <w:p w14:paraId="7A1E98CA" w14:textId="2B1DFC19" w:rsidR="004448C8" w:rsidRDefault="004448C8" w:rsidP="009D7738">
            <w:pPr>
              <w:suppressAutoHyphens w:val="0"/>
              <w:autoSpaceDE w:val="0"/>
              <w:spacing w:before="57" w:after="57"/>
              <w:rPr>
                <w:lang w:val="el-GR"/>
              </w:rPr>
            </w:pPr>
            <w:r w:rsidRPr="004448C8">
              <w:rPr>
                <w:noProof/>
                <w:lang w:val="el-GR"/>
              </w:rPr>
              <w:drawing>
                <wp:inline distT="0" distB="0" distL="0" distR="0" wp14:anchorId="3118125C" wp14:editId="1C44CED2">
                  <wp:extent cx="419100" cy="419100"/>
                  <wp:effectExtent l="0" t="0" r="0" b="0"/>
                  <wp:docPr id="4156507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9D7738" w:rsidRPr="009D7738">
              <w:rPr>
                <w:lang w:val="el-GR"/>
              </w:rPr>
              <w:t xml:space="preserve"> </w:t>
            </w:r>
          </w:p>
          <w:p w14:paraId="0A8DFA07" w14:textId="6CBF1892" w:rsidR="009D7738" w:rsidRPr="009D7738" w:rsidRDefault="009D7738" w:rsidP="009D7738">
            <w:pPr>
              <w:suppressAutoHyphens w:val="0"/>
              <w:autoSpaceDE w:val="0"/>
              <w:spacing w:before="57" w:after="57"/>
              <w:rPr>
                <w:lang w:val="el-GR"/>
              </w:rPr>
            </w:pPr>
            <w:r w:rsidRPr="009D7738">
              <w:rPr>
                <w:b/>
                <w:bCs/>
                <w:lang w:val="el-GR"/>
              </w:rPr>
              <w:t xml:space="preserve">ΕΛΛΗΝΙΚΗ ΔΗΜΟΚΡΑΤΙΑ </w:t>
            </w:r>
          </w:p>
          <w:p w14:paraId="03BD8AAE" w14:textId="77777777" w:rsidR="009D7738" w:rsidRPr="009D7738" w:rsidRDefault="009D7738" w:rsidP="009D7738">
            <w:pPr>
              <w:suppressAutoHyphens w:val="0"/>
              <w:autoSpaceDE w:val="0"/>
              <w:spacing w:before="57" w:after="57"/>
              <w:rPr>
                <w:lang w:val="el-GR"/>
              </w:rPr>
            </w:pPr>
            <w:r w:rsidRPr="009D7738">
              <w:rPr>
                <w:b/>
                <w:bCs/>
                <w:lang w:val="el-GR"/>
              </w:rPr>
              <w:t xml:space="preserve">ΠΕΡΙΦΕΡΕΙΑ ΚΡΗΤΗΣ </w:t>
            </w:r>
          </w:p>
          <w:p w14:paraId="197DE82A" w14:textId="77777777" w:rsidR="009D7738" w:rsidRPr="009D7738" w:rsidRDefault="009D7738" w:rsidP="009D7738">
            <w:pPr>
              <w:suppressAutoHyphens w:val="0"/>
              <w:autoSpaceDE w:val="0"/>
              <w:spacing w:before="57" w:after="57"/>
              <w:rPr>
                <w:lang w:val="el-GR"/>
              </w:rPr>
            </w:pPr>
            <w:r w:rsidRPr="009D7738">
              <w:rPr>
                <w:b/>
                <w:bCs/>
                <w:lang w:val="el-GR"/>
              </w:rPr>
              <w:t xml:space="preserve">ΓΕΝΙΚΗ Δ/ΝΣΗ ΥΠΟΔΟΜΩΝ </w:t>
            </w:r>
          </w:p>
          <w:p w14:paraId="0E405A85" w14:textId="77777777" w:rsidR="009D7738" w:rsidRPr="009D7738" w:rsidRDefault="009D7738" w:rsidP="009D7738">
            <w:pPr>
              <w:suppressAutoHyphens w:val="0"/>
              <w:autoSpaceDE w:val="0"/>
              <w:spacing w:before="57" w:after="57"/>
              <w:rPr>
                <w:lang w:val="el-GR"/>
              </w:rPr>
            </w:pPr>
            <w:r w:rsidRPr="009D7738">
              <w:rPr>
                <w:lang w:val="el-GR"/>
              </w:rPr>
              <w:t xml:space="preserve">Πληροφ.: Ι. Νικολούδης. </w:t>
            </w:r>
          </w:p>
          <w:p w14:paraId="55DD49D3" w14:textId="77777777" w:rsidR="009D7738" w:rsidRPr="009D7738" w:rsidRDefault="009D7738" w:rsidP="009D7738">
            <w:pPr>
              <w:suppressAutoHyphens w:val="0"/>
              <w:autoSpaceDE w:val="0"/>
              <w:spacing w:before="57" w:after="57"/>
              <w:rPr>
                <w:lang w:val="el-GR"/>
              </w:rPr>
            </w:pPr>
            <w:proofErr w:type="spellStart"/>
            <w:r w:rsidRPr="009D7738">
              <w:rPr>
                <w:lang w:val="el-GR"/>
              </w:rPr>
              <w:t>Τηλ</w:t>
            </w:r>
            <w:proofErr w:type="spellEnd"/>
            <w:r w:rsidRPr="009D7738">
              <w:rPr>
                <w:lang w:val="el-GR"/>
              </w:rPr>
              <w:t xml:space="preserve"> : 2813410289 </w:t>
            </w:r>
          </w:p>
          <w:p w14:paraId="2566159F" w14:textId="77777777" w:rsidR="009D7738" w:rsidRPr="009D7738" w:rsidRDefault="009D7738" w:rsidP="009D7738">
            <w:pPr>
              <w:suppressAutoHyphens w:val="0"/>
              <w:autoSpaceDE w:val="0"/>
              <w:spacing w:before="57" w:after="57"/>
              <w:rPr>
                <w:lang w:val="el-GR"/>
              </w:rPr>
            </w:pPr>
            <w:r w:rsidRPr="009D7738">
              <w:rPr>
                <w:lang w:val="el-GR"/>
              </w:rPr>
              <w:t>e-</w:t>
            </w:r>
            <w:proofErr w:type="spellStart"/>
            <w:r w:rsidRPr="009D7738">
              <w:rPr>
                <w:lang w:val="el-GR"/>
              </w:rPr>
              <w:t>mail</w:t>
            </w:r>
            <w:proofErr w:type="spellEnd"/>
            <w:r w:rsidRPr="009D7738">
              <w:rPr>
                <w:lang w:val="el-GR"/>
              </w:rPr>
              <w:t xml:space="preserve"> : nikoloudis@crete.gov.gr </w:t>
            </w:r>
          </w:p>
        </w:tc>
        <w:tc>
          <w:tcPr>
            <w:tcW w:w="5014" w:type="dxa"/>
            <w:tcBorders>
              <w:top w:val="none" w:sz="6" w:space="0" w:color="auto"/>
              <w:left w:val="none" w:sz="6" w:space="0" w:color="auto"/>
              <w:bottom w:val="none" w:sz="6" w:space="0" w:color="auto"/>
            </w:tcBorders>
          </w:tcPr>
          <w:p w14:paraId="585832CD" w14:textId="77777777" w:rsidR="009D7738" w:rsidRPr="009D7738" w:rsidRDefault="009D7738" w:rsidP="009D7738">
            <w:pPr>
              <w:suppressAutoHyphens w:val="0"/>
              <w:autoSpaceDE w:val="0"/>
              <w:spacing w:before="57" w:after="57"/>
              <w:rPr>
                <w:lang w:val="el-GR"/>
              </w:rPr>
            </w:pPr>
            <w:r w:rsidRPr="009D7738">
              <w:rPr>
                <w:lang w:val="el-GR"/>
              </w:rPr>
              <w:t xml:space="preserve">Προμήθεια με τίτλο: </w:t>
            </w:r>
          </w:p>
          <w:p w14:paraId="4AA1CB99" w14:textId="77777777" w:rsidR="009D7738" w:rsidRPr="009D7738" w:rsidRDefault="009D7738" w:rsidP="009D7738">
            <w:pPr>
              <w:suppressAutoHyphens w:val="0"/>
              <w:autoSpaceDE w:val="0"/>
              <w:spacing w:before="57" w:after="57"/>
              <w:rPr>
                <w:lang w:val="el-GR"/>
              </w:rPr>
            </w:pPr>
            <w:r w:rsidRPr="009D7738">
              <w:rPr>
                <w:lang w:val="el-GR"/>
              </w:rPr>
              <w:t xml:space="preserve">«ΠΡΟΜΗΘΕΙΑ 44 ΑΔΕΙΩΝ ΧΡΗΣΗΣ ΣΧΕΔΙΑΣΤΙΚΟΥ ΠΡΟΓΡΑΜΜΑΤΟΣ» </w:t>
            </w:r>
          </w:p>
          <w:p w14:paraId="3C0C805A" w14:textId="77777777" w:rsidR="009D7738" w:rsidRPr="009D7738" w:rsidRDefault="009D7738" w:rsidP="009D7738">
            <w:pPr>
              <w:suppressAutoHyphens w:val="0"/>
              <w:autoSpaceDE w:val="0"/>
              <w:spacing w:before="57" w:after="57"/>
              <w:rPr>
                <w:lang w:val="el-GR"/>
              </w:rPr>
            </w:pPr>
            <w:r w:rsidRPr="009D7738">
              <w:rPr>
                <w:lang w:val="el-GR"/>
              </w:rPr>
              <w:t xml:space="preserve">Προϋπολογισμός: 44.000,00€ (με ΦΠΑ) </w:t>
            </w:r>
          </w:p>
        </w:tc>
      </w:tr>
    </w:tbl>
    <w:p w14:paraId="331C64FB" w14:textId="77777777" w:rsidR="004448C8" w:rsidRPr="004448C8" w:rsidRDefault="004448C8" w:rsidP="004448C8">
      <w:pPr>
        <w:suppressAutoHyphens w:val="0"/>
        <w:autoSpaceDE w:val="0"/>
        <w:spacing w:before="57" w:after="57"/>
        <w:jc w:val="center"/>
        <w:rPr>
          <w:sz w:val="24"/>
          <w:lang w:val="el-GR"/>
        </w:rPr>
      </w:pPr>
    </w:p>
    <w:p w14:paraId="635AC806" w14:textId="5D9BF852" w:rsidR="004448C8" w:rsidRPr="004448C8" w:rsidRDefault="004448C8" w:rsidP="004448C8">
      <w:pPr>
        <w:suppressAutoHyphens w:val="0"/>
        <w:autoSpaceDE w:val="0"/>
        <w:spacing w:before="57" w:after="57"/>
        <w:jc w:val="center"/>
        <w:rPr>
          <w:sz w:val="24"/>
          <w:lang w:val="el-GR"/>
        </w:rPr>
      </w:pPr>
      <w:r w:rsidRPr="004448C8">
        <w:rPr>
          <w:b/>
          <w:bCs/>
          <w:sz w:val="24"/>
          <w:lang w:val="el-GR"/>
        </w:rPr>
        <w:t>ΤΕΧΝΙΚΗ ΠΕΡΙΓΡΑΦΗ</w:t>
      </w:r>
    </w:p>
    <w:p w14:paraId="2CB87C07" w14:textId="77777777" w:rsidR="004448C8" w:rsidRPr="004448C8" w:rsidRDefault="004448C8" w:rsidP="004448C8">
      <w:pPr>
        <w:suppressAutoHyphens w:val="0"/>
        <w:autoSpaceDE w:val="0"/>
        <w:spacing w:before="57" w:after="57"/>
        <w:rPr>
          <w:lang w:val="el-GR"/>
        </w:rPr>
      </w:pPr>
      <w:r w:rsidRPr="004448C8">
        <w:rPr>
          <w:lang w:val="el-GR"/>
        </w:rPr>
        <w:t xml:space="preserve">Οι Διευθύνσεις Τεχνικών έργων των Περιφερειακών Ενοτήτων Περιφέρειας Κρήτης, καθώς και η Γενική Διεύθυνση υποδομών Περιφέρειας Κρήτης έχουν άμεση ανάγκη για την προμήθεια εφαρμογών λογισμικού σχεδίασης με τη βοήθεια Η/Υ (CAD) </w:t>
      </w:r>
    </w:p>
    <w:p w14:paraId="3C7AD6F5" w14:textId="77777777" w:rsidR="004448C8" w:rsidRPr="004448C8" w:rsidRDefault="004448C8" w:rsidP="004448C8">
      <w:pPr>
        <w:suppressAutoHyphens w:val="0"/>
        <w:autoSpaceDE w:val="0"/>
        <w:spacing w:before="57" w:after="57"/>
        <w:rPr>
          <w:lang w:val="el-GR"/>
        </w:rPr>
      </w:pPr>
      <w:r w:rsidRPr="004448C8">
        <w:rPr>
          <w:lang w:val="el-GR"/>
        </w:rPr>
        <w:t xml:space="preserve">Η προμήθεια αφορά μόνιμες άδειες χρήσης. Άδειες Χρήσης με ετήσιο μίσθωμα δεν είναι αποδεκτές. </w:t>
      </w:r>
    </w:p>
    <w:p w14:paraId="4F955A9B" w14:textId="77777777" w:rsidR="004448C8" w:rsidRPr="004448C8" w:rsidRDefault="004448C8" w:rsidP="004448C8">
      <w:pPr>
        <w:suppressAutoHyphens w:val="0"/>
        <w:autoSpaceDE w:val="0"/>
        <w:spacing w:before="57" w:after="57"/>
        <w:rPr>
          <w:lang w:val="el-GR"/>
        </w:rPr>
      </w:pPr>
      <w:r w:rsidRPr="004448C8">
        <w:rPr>
          <w:lang w:val="el-GR"/>
        </w:rPr>
        <w:t xml:space="preserve">Το σχεδιαστικό πρόγραμμα θα πρέπει να ικανοποιεί τις σχεδιαστικές απαιτήσεις των Δ.Τ.Ε. των Περιφερειακών ενοτήτων όπως (ενδεικτικά αναφέρονται): </w:t>
      </w:r>
    </w:p>
    <w:p w14:paraId="2FC1D1D6" w14:textId="77777777" w:rsidR="004448C8" w:rsidRPr="004448C8" w:rsidRDefault="004448C8" w:rsidP="004448C8">
      <w:pPr>
        <w:numPr>
          <w:ilvl w:val="0"/>
          <w:numId w:val="25"/>
        </w:numPr>
        <w:suppressAutoHyphens w:val="0"/>
        <w:autoSpaceDE w:val="0"/>
        <w:spacing w:before="57" w:after="57"/>
        <w:rPr>
          <w:lang w:val="el-GR"/>
        </w:rPr>
      </w:pPr>
      <w:r w:rsidRPr="004448C8">
        <w:rPr>
          <w:lang w:val="el-GR"/>
        </w:rPr>
        <w:t xml:space="preserve">Σχεδίαση σε περιβάλλον συμβατό με ACAD </w:t>
      </w:r>
    </w:p>
    <w:p w14:paraId="399BDD4D" w14:textId="77777777" w:rsidR="004448C8" w:rsidRPr="004448C8" w:rsidRDefault="004448C8" w:rsidP="004448C8">
      <w:pPr>
        <w:numPr>
          <w:ilvl w:val="0"/>
          <w:numId w:val="25"/>
        </w:numPr>
        <w:suppressAutoHyphens w:val="0"/>
        <w:autoSpaceDE w:val="0"/>
        <w:spacing w:before="57" w:after="57"/>
        <w:rPr>
          <w:lang w:val="el-GR"/>
        </w:rPr>
      </w:pPr>
      <w:r w:rsidRPr="004448C8">
        <w:rPr>
          <w:lang w:val="el-GR"/>
        </w:rPr>
        <w:t xml:space="preserve">Σχεδίαση σε υπόβαθρο </w:t>
      </w:r>
      <w:proofErr w:type="spellStart"/>
      <w:r w:rsidRPr="004448C8">
        <w:rPr>
          <w:lang w:val="el-GR"/>
        </w:rPr>
        <w:t>ορθοφωτοχαρτών</w:t>
      </w:r>
      <w:proofErr w:type="spellEnd"/>
      <w:r w:rsidRPr="004448C8">
        <w:rPr>
          <w:lang w:val="el-GR"/>
        </w:rPr>
        <w:t xml:space="preserve">, φωτογραφιών και χαρτών ΓΥΣ με μικρούς χρόνους απόκρισης. </w:t>
      </w:r>
    </w:p>
    <w:p w14:paraId="2B85B5A8" w14:textId="77777777" w:rsidR="004448C8" w:rsidRPr="004448C8" w:rsidRDefault="004448C8" w:rsidP="004448C8">
      <w:pPr>
        <w:numPr>
          <w:ilvl w:val="0"/>
          <w:numId w:val="25"/>
        </w:numPr>
        <w:suppressAutoHyphens w:val="0"/>
        <w:autoSpaceDE w:val="0"/>
        <w:spacing w:before="57" w:after="57"/>
        <w:rPr>
          <w:lang w:val="el-GR"/>
        </w:rPr>
      </w:pPr>
      <w:r w:rsidRPr="004448C8">
        <w:rPr>
          <w:lang w:val="el-GR"/>
        </w:rPr>
        <w:t xml:space="preserve">Σχεδίαση σχεδίων αρχιτεκτονικών μελετών με χρήση σχετικών βιβλιοθηκών. </w:t>
      </w:r>
    </w:p>
    <w:p w14:paraId="4396A9F9" w14:textId="77777777" w:rsidR="004448C8" w:rsidRPr="004448C8" w:rsidRDefault="004448C8" w:rsidP="004448C8">
      <w:pPr>
        <w:numPr>
          <w:ilvl w:val="0"/>
          <w:numId w:val="25"/>
        </w:numPr>
        <w:suppressAutoHyphens w:val="0"/>
        <w:autoSpaceDE w:val="0"/>
        <w:spacing w:before="57" w:after="57"/>
        <w:rPr>
          <w:lang w:val="el-GR"/>
        </w:rPr>
      </w:pPr>
      <w:r w:rsidRPr="004448C8">
        <w:rPr>
          <w:lang w:val="el-GR"/>
        </w:rPr>
        <w:t xml:space="preserve">Δυνατότητα εύκολης εξαγωγής της άδειας χρήσης και μετεγκατάσταση της σε άλλο σταθμό εργασίας </w:t>
      </w:r>
    </w:p>
    <w:p w14:paraId="06039B4A" w14:textId="77777777" w:rsidR="004448C8" w:rsidRPr="004448C8" w:rsidRDefault="004448C8" w:rsidP="004448C8">
      <w:pPr>
        <w:numPr>
          <w:ilvl w:val="0"/>
          <w:numId w:val="25"/>
        </w:numPr>
        <w:suppressAutoHyphens w:val="0"/>
        <w:autoSpaceDE w:val="0"/>
        <w:spacing w:before="57" w:after="57"/>
        <w:rPr>
          <w:lang w:val="el-GR"/>
        </w:rPr>
      </w:pPr>
      <w:r w:rsidRPr="004448C8">
        <w:rPr>
          <w:lang w:val="el-GR"/>
        </w:rPr>
        <w:t>Εγκατάσταση του προγράμματος σε όλους τους σταθμούς εργασίας και χρήση του ως πρόγραμμα θέασης (</w:t>
      </w:r>
      <w:proofErr w:type="spellStart"/>
      <w:r w:rsidRPr="004448C8">
        <w:rPr>
          <w:lang w:val="el-GR"/>
        </w:rPr>
        <w:t>viewer</w:t>
      </w:r>
      <w:proofErr w:type="spellEnd"/>
      <w:r w:rsidRPr="004448C8">
        <w:rPr>
          <w:lang w:val="el-GR"/>
        </w:rPr>
        <w:t xml:space="preserve">) όταν στο σταθμό εργασίας δεν υπάρχει εγκαταστημένη άδεια χρήσης </w:t>
      </w:r>
    </w:p>
    <w:p w14:paraId="53691397" w14:textId="77777777" w:rsidR="004448C8" w:rsidRPr="004448C8" w:rsidRDefault="004448C8" w:rsidP="004448C8">
      <w:pPr>
        <w:numPr>
          <w:ilvl w:val="0"/>
          <w:numId w:val="25"/>
        </w:numPr>
        <w:suppressAutoHyphens w:val="0"/>
        <w:autoSpaceDE w:val="0"/>
        <w:spacing w:before="57" w:after="57"/>
        <w:rPr>
          <w:lang w:val="el-GR"/>
        </w:rPr>
      </w:pPr>
      <w:r w:rsidRPr="004448C8">
        <w:rPr>
          <w:lang w:val="el-GR"/>
        </w:rPr>
        <w:t xml:space="preserve">Σκόπιμη είναι η επίτευξη ομοιομορφίας στις υποδομές λογισμικού μεταξύ των ΔΤΕ των περιφερειακών ενοτήτων, της Γενικής Διεύθυνσης Υποδομών, της ΔΤΕ Περιφέρειας Κρήτης καθώς και άλλων διευθύνσεων της Περιφέρειας Κρήτης με σκοπό την ευκολία στη διαχείριση, την ενοποίηση του περιβάλλοντος εργασίας σε θέσεις εργασίας μηχανικού, τη δυνατότητα </w:t>
      </w:r>
      <w:proofErr w:type="spellStart"/>
      <w:r w:rsidRPr="004448C8">
        <w:rPr>
          <w:lang w:val="el-GR"/>
        </w:rPr>
        <w:t>κοινων</w:t>
      </w:r>
      <w:proofErr w:type="spellEnd"/>
      <w:r w:rsidRPr="004448C8">
        <w:rPr>
          <w:lang w:val="el-GR"/>
        </w:rPr>
        <w:t xml:space="preserve"> δράσεων (π.χ. εκπαιδεύσεων) κ.λπ. </w:t>
      </w:r>
    </w:p>
    <w:p w14:paraId="77888886" w14:textId="77777777" w:rsidR="004448C8" w:rsidRPr="004448C8" w:rsidRDefault="004448C8" w:rsidP="004448C8">
      <w:pPr>
        <w:suppressAutoHyphens w:val="0"/>
        <w:autoSpaceDE w:val="0"/>
        <w:spacing w:before="57" w:after="57"/>
        <w:rPr>
          <w:lang w:val="el-GR"/>
        </w:rPr>
      </w:pPr>
      <w:r w:rsidRPr="004448C8">
        <w:rPr>
          <w:lang w:val="el-GR"/>
        </w:rPr>
        <w:t xml:space="preserve">Για τους προαναφερόμενους λόγους (και μετά από δοκιμαστικές χρήσεις εναλλακτικών σχεδιαστικών προγραμμάτων) προκρίνεται η προμήθεια λογισμικού </w:t>
      </w:r>
      <w:proofErr w:type="spellStart"/>
      <w:r w:rsidRPr="004448C8">
        <w:rPr>
          <w:b/>
          <w:bCs/>
          <w:lang w:val="el-GR"/>
        </w:rPr>
        <w:t>GstarCAD</w:t>
      </w:r>
      <w:proofErr w:type="spellEnd"/>
      <w:r w:rsidRPr="004448C8">
        <w:rPr>
          <w:b/>
          <w:bCs/>
          <w:lang w:val="el-GR"/>
        </w:rPr>
        <w:t xml:space="preserve"> Professional </w:t>
      </w:r>
      <w:r w:rsidRPr="004448C8">
        <w:rPr>
          <w:lang w:val="el-GR"/>
        </w:rPr>
        <w:t xml:space="preserve">της τρέχουσας έκδοσης. </w:t>
      </w:r>
    </w:p>
    <w:p w14:paraId="37AF1BD4" w14:textId="4BEA7AC9" w:rsidR="009D7738" w:rsidRDefault="004448C8" w:rsidP="004448C8">
      <w:pPr>
        <w:suppressAutoHyphens w:val="0"/>
        <w:autoSpaceDE w:val="0"/>
        <w:spacing w:before="57" w:after="57"/>
        <w:rPr>
          <w:lang w:val="el-GR"/>
        </w:rPr>
      </w:pPr>
      <w:r w:rsidRPr="004448C8">
        <w:rPr>
          <w:lang w:val="el-GR"/>
        </w:rPr>
        <w:t>Η σύναψη σύμβασης για την προμήθεια θα πραγματοποιηθεί σύμφωνα με τα διατάξεις το ν.4412/2016</w:t>
      </w:r>
    </w:p>
    <w:p w14:paraId="2DCCB2DC" w14:textId="20F65D58" w:rsidR="00DF45C6" w:rsidRDefault="00DF45C6" w:rsidP="00DF45C6">
      <w:pPr>
        <w:suppressAutoHyphens w:val="0"/>
        <w:autoSpaceDE w:val="0"/>
        <w:spacing w:before="57" w:after="57"/>
        <w:jc w:val="center"/>
        <w:rPr>
          <w:lang w:val="el-GR"/>
        </w:rPr>
      </w:pPr>
      <w:r w:rsidRPr="004448C8">
        <w:rPr>
          <w:rFonts w:ascii="Times New Roman" w:hAnsi="Times New Roman" w:cs="Times New Roman"/>
          <w:b/>
          <w:bCs/>
          <w:color w:val="000000"/>
          <w:sz w:val="23"/>
          <w:szCs w:val="23"/>
          <w:lang w:val="el-GR" w:eastAsia="el-GR"/>
        </w:rPr>
        <w:t>ΤΕΧΝΙΚΕΣ ΠΡΟΔΙΑΓΡΑΦΕΣ</w:t>
      </w:r>
    </w:p>
    <w:p w14:paraId="7B86BBD7" w14:textId="77777777"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4"/>
          <w:lang w:val="el-GR" w:eastAsia="el-GR"/>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68"/>
        <w:gridCol w:w="2551"/>
        <w:gridCol w:w="1583"/>
        <w:gridCol w:w="3804"/>
      </w:tblGrid>
      <w:tr w:rsidR="004448C8" w:rsidRPr="004448C8" w14:paraId="7EEE478B" w14:textId="77777777" w:rsidTr="00DF45C6">
        <w:trPr>
          <w:trHeight w:val="107"/>
        </w:trPr>
        <w:tc>
          <w:tcPr>
            <w:tcW w:w="1668" w:type="dxa"/>
            <w:tcBorders>
              <w:top w:val="single" w:sz="4" w:space="0" w:color="auto"/>
              <w:left w:val="single" w:sz="4" w:space="0" w:color="auto"/>
              <w:bottom w:val="single" w:sz="4" w:space="0" w:color="auto"/>
              <w:right w:val="single" w:sz="4" w:space="0" w:color="auto"/>
            </w:tcBorders>
          </w:tcPr>
          <w:p w14:paraId="7AE11D90" w14:textId="14E703B9"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3"/>
                <w:szCs w:val="23"/>
                <w:lang w:val="el-GR" w:eastAsia="el-GR"/>
              </w:rPr>
            </w:pPr>
            <w:r w:rsidRPr="004448C8">
              <w:rPr>
                <w:rFonts w:ascii="Times New Roman" w:hAnsi="Times New Roman" w:cs="Times New Roman"/>
                <w:color w:val="000000"/>
                <w:sz w:val="24"/>
                <w:lang w:val="el-GR" w:eastAsia="el-GR"/>
              </w:rPr>
              <w:t xml:space="preserve"> </w:t>
            </w:r>
            <w:proofErr w:type="spellStart"/>
            <w:r w:rsidRPr="004448C8">
              <w:rPr>
                <w:rFonts w:ascii="Times New Roman" w:hAnsi="Times New Roman" w:cs="Times New Roman"/>
                <w:b/>
                <w:bCs/>
                <w:color w:val="000000"/>
                <w:sz w:val="23"/>
                <w:szCs w:val="23"/>
                <w:lang w:val="el-GR" w:eastAsia="el-GR"/>
              </w:rPr>
              <w:t>α.α.</w:t>
            </w:r>
            <w:proofErr w:type="spellEnd"/>
            <w:r w:rsidRPr="004448C8">
              <w:rPr>
                <w:rFonts w:ascii="Times New Roman" w:hAnsi="Times New Roman" w:cs="Times New Roman"/>
                <w:b/>
                <w:bCs/>
                <w:color w:val="000000"/>
                <w:sz w:val="23"/>
                <w:szCs w:val="23"/>
                <w:lang w:val="el-GR" w:eastAsia="el-GR"/>
              </w:rPr>
              <w:t xml:space="preserve"> </w:t>
            </w:r>
          </w:p>
        </w:tc>
        <w:tc>
          <w:tcPr>
            <w:tcW w:w="4134" w:type="dxa"/>
            <w:gridSpan w:val="2"/>
            <w:tcBorders>
              <w:top w:val="single" w:sz="4" w:space="0" w:color="auto"/>
              <w:left w:val="single" w:sz="4" w:space="0" w:color="auto"/>
              <w:bottom w:val="single" w:sz="4" w:space="0" w:color="auto"/>
              <w:right w:val="single" w:sz="4" w:space="0" w:color="auto"/>
            </w:tcBorders>
          </w:tcPr>
          <w:p w14:paraId="29382443" w14:textId="77777777"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3"/>
                <w:szCs w:val="23"/>
                <w:lang w:val="el-GR" w:eastAsia="el-GR"/>
              </w:rPr>
            </w:pPr>
            <w:r w:rsidRPr="004448C8">
              <w:rPr>
                <w:rFonts w:ascii="Times New Roman" w:hAnsi="Times New Roman" w:cs="Times New Roman"/>
                <w:b/>
                <w:bCs/>
                <w:color w:val="000000"/>
                <w:sz w:val="23"/>
                <w:szCs w:val="23"/>
                <w:lang w:val="el-GR" w:eastAsia="el-GR"/>
              </w:rPr>
              <w:t xml:space="preserve">ΕΙΔΟΣ </w:t>
            </w:r>
          </w:p>
        </w:tc>
        <w:tc>
          <w:tcPr>
            <w:tcW w:w="3804" w:type="dxa"/>
            <w:tcBorders>
              <w:top w:val="single" w:sz="4" w:space="0" w:color="auto"/>
              <w:left w:val="single" w:sz="4" w:space="0" w:color="auto"/>
              <w:bottom w:val="single" w:sz="4" w:space="0" w:color="auto"/>
              <w:right w:val="single" w:sz="4" w:space="0" w:color="auto"/>
            </w:tcBorders>
          </w:tcPr>
          <w:p w14:paraId="69D3D70F" w14:textId="77777777"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3"/>
                <w:szCs w:val="23"/>
                <w:lang w:val="el-GR" w:eastAsia="el-GR"/>
              </w:rPr>
            </w:pPr>
            <w:r w:rsidRPr="004448C8">
              <w:rPr>
                <w:rFonts w:ascii="Times New Roman" w:hAnsi="Times New Roman" w:cs="Times New Roman"/>
                <w:b/>
                <w:bCs/>
                <w:color w:val="000000"/>
                <w:sz w:val="23"/>
                <w:szCs w:val="23"/>
                <w:lang w:val="el-GR" w:eastAsia="el-GR"/>
              </w:rPr>
              <w:t xml:space="preserve">ΧΑΡΑΚΤΗΡΙΣΤΙΚΑ </w:t>
            </w:r>
          </w:p>
        </w:tc>
      </w:tr>
      <w:tr w:rsidR="004448C8" w:rsidRPr="0047131F" w14:paraId="4BD564D6" w14:textId="77777777" w:rsidTr="00DF45C6">
        <w:trPr>
          <w:trHeight w:val="427"/>
        </w:trPr>
        <w:tc>
          <w:tcPr>
            <w:tcW w:w="1668" w:type="dxa"/>
            <w:tcBorders>
              <w:top w:val="single" w:sz="4" w:space="0" w:color="auto"/>
              <w:left w:val="single" w:sz="4" w:space="0" w:color="auto"/>
              <w:bottom w:val="single" w:sz="4" w:space="0" w:color="auto"/>
              <w:right w:val="single" w:sz="4" w:space="0" w:color="auto"/>
            </w:tcBorders>
          </w:tcPr>
          <w:p w14:paraId="163B8B52" w14:textId="77777777"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3"/>
                <w:szCs w:val="23"/>
                <w:lang w:val="el-GR" w:eastAsia="el-GR"/>
              </w:rPr>
            </w:pPr>
            <w:r w:rsidRPr="004448C8">
              <w:rPr>
                <w:rFonts w:ascii="Times New Roman" w:hAnsi="Times New Roman" w:cs="Times New Roman"/>
                <w:color w:val="000000"/>
                <w:sz w:val="23"/>
                <w:szCs w:val="23"/>
                <w:lang w:val="el-GR" w:eastAsia="el-GR"/>
              </w:rPr>
              <w:t xml:space="preserve">1 </w:t>
            </w:r>
          </w:p>
        </w:tc>
        <w:tc>
          <w:tcPr>
            <w:tcW w:w="4134" w:type="dxa"/>
            <w:gridSpan w:val="2"/>
            <w:tcBorders>
              <w:top w:val="single" w:sz="4" w:space="0" w:color="auto"/>
              <w:left w:val="single" w:sz="4" w:space="0" w:color="auto"/>
              <w:bottom w:val="single" w:sz="4" w:space="0" w:color="auto"/>
              <w:right w:val="single" w:sz="4" w:space="0" w:color="auto"/>
            </w:tcBorders>
          </w:tcPr>
          <w:p w14:paraId="055C8AF4" w14:textId="77777777"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3"/>
                <w:szCs w:val="23"/>
                <w:lang w:val="el-GR" w:eastAsia="el-GR"/>
              </w:rPr>
            </w:pPr>
            <w:r w:rsidRPr="004448C8">
              <w:rPr>
                <w:rFonts w:ascii="Times New Roman" w:hAnsi="Times New Roman" w:cs="Times New Roman"/>
                <w:color w:val="000000"/>
                <w:sz w:val="23"/>
                <w:szCs w:val="23"/>
                <w:lang w:val="el-GR" w:eastAsia="el-GR"/>
              </w:rPr>
              <w:t xml:space="preserve">Πακέτα λογισμικού σχεδίασης με τη βοήθεια ηλεκτρονικού υπολογιστή (CAD) </w:t>
            </w:r>
          </w:p>
        </w:tc>
        <w:tc>
          <w:tcPr>
            <w:tcW w:w="3804" w:type="dxa"/>
            <w:tcBorders>
              <w:top w:val="single" w:sz="4" w:space="0" w:color="auto"/>
              <w:left w:val="single" w:sz="4" w:space="0" w:color="auto"/>
              <w:bottom w:val="single" w:sz="4" w:space="0" w:color="auto"/>
              <w:right w:val="single" w:sz="4" w:space="0" w:color="auto"/>
            </w:tcBorders>
          </w:tcPr>
          <w:p w14:paraId="4A4B7507" w14:textId="77777777" w:rsidR="004448C8" w:rsidRPr="004448C8" w:rsidRDefault="004448C8" w:rsidP="004448C8">
            <w:pPr>
              <w:suppressAutoHyphens w:val="0"/>
              <w:autoSpaceDE w:val="0"/>
              <w:autoSpaceDN w:val="0"/>
              <w:adjustRightInd w:val="0"/>
              <w:spacing w:after="0"/>
              <w:jc w:val="left"/>
              <w:rPr>
                <w:rFonts w:ascii="Times New Roman" w:hAnsi="Times New Roman" w:cs="Times New Roman"/>
                <w:color w:val="000000"/>
                <w:sz w:val="23"/>
                <w:szCs w:val="23"/>
                <w:lang w:val="el-GR" w:eastAsia="el-GR"/>
              </w:rPr>
            </w:pPr>
            <w:proofErr w:type="spellStart"/>
            <w:r w:rsidRPr="004448C8">
              <w:rPr>
                <w:rFonts w:ascii="Times New Roman" w:hAnsi="Times New Roman" w:cs="Times New Roman"/>
                <w:b/>
                <w:bCs/>
                <w:color w:val="000000"/>
                <w:sz w:val="23"/>
                <w:szCs w:val="23"/>
                <w:lang w:val="el-GR" w:eastAsia="el-GR"/>
              </w:rPr>
              <w:t>GstarCAD</w:t>
            </w:r>
            <w:proofErr w:type="spellEnd"/>
            <w:r w:rsidRPr="004448C8">
              <w:rPr>
                <w:rFonts w:ascii="Times New Roman" w:hAnsi="Times New Roman" w:cs="Times New Roman"/>
                <w:b/>
                <w:bCs/>
                <w:color w:val="000000"/>
                <w:sz w:val="23"/>
                <w:szCs w:val="23"/>
                <w:lang w:val="el-GR" w:eastAsia="el-GR"/>
              </w:rPr>
              <w:t xml:space="preserve"> Professional </w:t>
            </w:r>
            <w:r w:rsidRPr="004448C8">
              <w:rPr>
                <w:rFonts w:ascii="Times New Roman" w:hAnsi="Times New Roman" w:cs="Times New Roman"/>
                <w:color w:val="000000"/>
                <w:sz w:val="23"/>
                <w:szCs w:val="23"/>
                <w:lang w:val="el-GR" w:eastAsia="el-GR"/>
              </w:rPr>
              <w:t xml:space="preserve">της τρέχουσας έκδοσης. ΜΟΝΙΜΗ ΑΔΕΙΑ ΧΡΗΣΗΣ </w:t>
            </w:r>
          </w:p>
        </w:tc>
      </w:tr>
      <w:tr w:rsidR="004448C8" w:rsidRPr="0047131F" w14:paraId="6DCA1F14" w14:textId="77777777" w:rsidTr="00DF45C6">
        <w:trPr>
          <w:trHeight w:val="729"/>
        </w:trPr>
        <w:tc>
          <w:tcPr>
            <w:tcW w:w="4219" w:type="dxa"/>
            <w:gridSpan w:val="2"/>
            <w:tcBorders>
              <w:top w:val="single" w:sz="4" w:space="0" w:color="auto"/>
              <w:left w:val="nil"/>
              <w:bottom w:val="nil"/>
              <w:right w:val="nil"/>
            </w:tcBorders>
          </w:tcPr>
          <w:p w14:paraId="3FB963E3" w14:textId="77777777" w:rsidR="004448C8" w:rsidRPr="004448C8" w:rsidRDefault="004448C8" w:rsidP="004448C8">
            <w:pPr>
              <w:suppressAutoHyphens w:val="0"/>
              <w:autoSpaceDE w:val="0"/>
              <w:spacing w:before="57" w:after="57"/>
              <w:rPr>
                <w:lang w:val="el-GR"/>
              </w:rPr>
            </w:pPr>
            <w:r w:rsidRPr="004448C8">
              <w:rPr>
                <w:lang w:val="el-GR"/>
              </w:rPr>
              <w:t xml:space="preserve"> Ο Συντάκτης </w:t>
            </w:r>
          </w:p>
          <w:p w14:paraId="4639D168" w14:textId="77777777" w:rsidR="004448C8" w:rsidRPr="004448C8" w:rsidRDefault="004448C8" w:rsidP="004448C8">
            <w:pPr>
              <w:suppressAutoHyphens w:val="0"/>
              <w:autoSpaceDE w:val="0"/>
              <w:spacing w:before="57" w:after="57"/>
              <w:rPr>
                <w:lang w:val="el-GR"/>
              </w:rPr>
            </w:pPr>
            <w:r w:rsidRPr="004448C8">
              <w:rPr>
                <w:lang w:val="el-GR"/>
              </w:rPr>
              <w:t xml:space="preserve">Ι. Νικολούδης </w:t>
            </w:r>
          </w:p>
          <w:p w14:paraId="332369BC" w14:textId="77777777" w:rsidR="004448C8" w:rsidRPr="004448C8" w:rsidRDefault="004448C8" w:rsidP="004448C8">
            <w:pPr>
              <w:suppressAutoHyphens w:val="0"/>
              <w:autoSpaceDE w:val="0"/>
              <w:spacing w:before="57" w:after="57"/>
              <w:rPr>
                <w:lang w:val="el-GR"/>
              </w:rPr>
            </w:pPr>
            <w:proofErr w:type="spellStart"/>
            <w:r w:rsidRPr="004448C8">
              <w:rPr>
                <w:lang w:val="el-GR"/>
              </w:rPr>
              <w:t>Δρ</w:t>
            </w:r>
            <w:proofErr w:type="spellEnd"/>
            <w:r w:rsidRPr="004448C8">
              <w:rPr>
                <w:lang w:val="el-GR"/>
              </w:rPr>
              <w:t xml:space="preserve"> Πολ. Μηχ. </w:t>
            </w:r>
          </w:p>
        </w:tc>
        <w:tc>
          <w:tcPr>
            <w:tcW w:w="5387" w:type="dxa"/>
            <w:gridSpan w:val="2"/>
            <w:tcBorders>
              <w:top w:val="single" w:sz="4" w:space="0" w:color="auto"/>
              <w:left w:val="nil"/>
              <w:bottom w:val="nil"/>
              <w:right w:val="nil"/>
            </w:tcBorders>
          </w:tcPr>
          <w:p w14:paraId="709C1ACD" w14:textId="77777777" w:rsidR="004448C8" w:rsidRPr="004448C8" w:rsidRDefault="004448C8" w:rsidP="004448C8">
            <w:pPr>
              <w:suppressAutoHyphens w:val="0"/>
              <w:autoSpaceDE w:val="0"/>
              <w:spacing w:before="57" w:after="57"/>
              <w:rPr>
                <w:lang w:val="el-GR"/>
              </w:rPr>
            </w:pPr>
            <w:r w:rsidRPr="004448C8">
              <w:rPr>
                <w:b/>
                <w:bCs/>
                <w:lang w:val="el-GR"/>
              </w:rPr>
              <w:t>Ο Γενικός Δ/</w:t>
            </w:r>
            <w:proofErr w:type="spellStart"/>
            <w:r w:rsidRPr="004448C8">
              <w:rPr>
                <w:b/>
                <w:bCs/>
                <w:lang w:val="el-GR"/>
              </w:rPr>
              <w:t>ντης</w:t>
            </w:r>
            <w:proofErr w:type="spellEnd"/>
            <w:r w:rsidRPr="004448C8">
              <w:rPr>
                <w:b/>
                <w:bCs/>
                <w:lang w:val="el-GR"/>
              </w:rPr>
              <w:t xml:space="preserve"> Υποδομών </w:t>
            </w:r>
          </w:p>
          <w:p w14:paraId="2FBD0B95" w14:textId="77777777" w:rsidR="004448C8" w:rsidRPr="004448C8" w:rsidRDefault="004448C8" w:rsidP="004448C8">
            <w:pPr>
              <w:suppressAutoHyphens w:val="0"/>
              <w:autoSpaceDE w:val="0"/>
              <w:spacing w:before="57" w:after="57"/>
              <w:rPr>
                <w:lang w:val="el-GR"/>
              </w:rPr>
            </w:pPr>
            <w:r w:rsidRPr="004448C8">
              <w:rPr>
                <w:b/>
                <w:bCs/>
                <w:lang w:val="el-GR"/>
              </w:rPr>
              <w:t xml:space="preserve">Γεώργιος Αγαπάκης </w:t>
            </w:r>
          </w:p>
          <w:p w14:paraId="02721632" w14:textId="77777777" w:rsidR="004448C8" w:rsidRPr="004448C8" w:rsidRDefault="004448C8" w:rsidP="004448C8">
            <w:pPr>
              <w:suppressAutoHyphens w:val="0"/>
              <w:autoSpaceDE w:val="0"/>
              <w:spacing w:before="57" w:after="57"/>
              <w:rPr>
                <w:lang w:val="el-GR"/>
              </w:rPr>
            </w:pPr>
            <w:r w:rsidRPr="004448C8">
              <w:rPr>
                <w:lang w:val="el-GR"/>
              </w:rPr>
              <w:t xml:space="preserve">Τοπ. Μηχ. Με Α’Β.- </w:t>
            </w:r>
            <w:proofErr w:type="spellStart"/>
            <w:r w:rsidRPr="004448C8">
              <w:rPr>
                <w:lang w:val="el-GR"/>
              </w:rPr>
              <w:t>MScΔΧΤ&amp;ΠΣΧ</w:t>
            </w:r>
            <w:proofErr w:type="spellEnd"/>
            <w:r w:rsidRPr="004448C8">
              <w:rPr>
                <w:lang w:val="el-GR"/>
              </w:rPr>
              <w:t xml:space="preserve"> </w:t>
            </w:r>
          </w:p>
        </w:tc>
      </w:tr>
    </w:tbl>
    <w:p w14:paraId="3D2749A4" w14:textId="77777777" w:rsidR="009D7738" w:rsidRDefault="009D7738">
      <w:pPr>
        <w:suppressAutoHyphens w:val="0"/>
        <w:autoSpaceDE w:val="0"/>
        <w:spacing w:before="57" w:after="57"/>
        <w:rPr>
          <w:lang w:val="el-GR"/>
        </w:rPr>
      </w:pPr>
    </w:p>
    <w:p w14:paraId="3AA26FB1" w14:textId="6DA96FAD" w:rsidR="003929DA" w:rsidRPr="00BD65F6" w:rsidRDefault="003929DA">
      <w:pPr>
        <w:pStyle w:val="2"/>
        <w:tabs>
          <w:tab w:val="clear" w:pos="567"/>
          <w:tab w:val="left" w:pos="0"/>
        </w:tabs>
        <w:spacing w:before="57" w:after="57"/>
        <w:ind w:left="0" w:firstLine="0"/>
        <w:rPr>
          <w:i/>
          <w:color w:val="5B9BD5"/>
          <w:lang w:val="el-GR"/>
        </w:rPr>
      </w:pPr>
      <w:bookmarkStart w:id="81" w:name="_Toc179888624"/>
      <w:bookmarkStart w:id="82" w:name="_Hlk179894076"/>
      <w:r>
        <w:rPr>
          <w:lang w:val="el-GR"/>
        </w:rPr>
        <w:lastRenderedPageBreak/>
        <w:t xml:space="preserve">ΠΑΡΑΡΤΗΜΑ ΙΙI – ΕΕΕΣ (Προσαρμοσμένο από την Αναθέτουσα Αρχή)- </w:t>
      </w:r>
      <w:bookmarkEnd w:id="81"/>
    </w:p>
    <w:p w14:paraId="4F63535A" w14:textId="77777777" w:rsidR="00AF1A69" w:rsidRDefault="00AF1A69" w:rsidP="00AF1A69">
      <w:pPr>
        <w:pStyle w:val="normalwithoutspacing"/>
        <w:rPr>
          <w:iCs/>
          <w:szCs w:val="22"/>
        </w:rPr>
      </w:pPr>
      <w:r w:rsidRPr="00AF1A69">
        <w:rPr>
          <w:iCs/>
          <w:szCs w:val="22"/>
        </w:rPr>
        <w:t xml:space="preserve">Οι προϋποθέσεις συμμετοχής στο διαγωνισμό αποτυπώνονται στο Ευρωπαϊκό Ενιαίο Έντυπο Σύμβασης (εφεξής ΕΕΕΣ), το οποίο αποτελεί Υπεύθυνη Δήλωση των οικονομικών φορέων προς αντικατάσταση των πιστοποιητικών που εκδίδουν δημόσιες αρχές ή τρίτα μέρη και παρέχει προκαταρκτική απόδειξη ότι ο οικονομικός φορέας δεν βρίσκεται σε μία από τις καταστάσεις των άρθρ. 73 παρ. 1, 73 παρ. 2 και 73 </w:t>
      </w:r>
      <w:proofErr w:type="spellStart"/>
      <w:r w:rsidRPr="00AF1A69">
        <w:rPr>
          <w:iCs/>
          <w:szCs w:val="22"/>
        </w:rPr>
        <w:t>παρ</w:t>
      </w:r>
      <w:proofErr w:type="spellEnd"/>
      <w:r w:rsidRPr="00AF1A69">
        <w:rPr>
          <w:iCs/>
          <w:szCs w:val="22"/>
        </w:rPr>
        <w:t xml:space="preserve"> 4 </w:t>
      </w:r>
      <w:proofErr w:type="spellStart"/>
      <w:r w:rsidRPr="00AF1A69">
        <w:rPr>
          <w:iCs/>
          <w:szCs w:val="22"/>
        </w:rPr>
        <w:t>εδ</w:t>
      </w:r>
      <w:proofErr w:type="spellEnd"/>
      <w:r w:rsidRPr="00AF1A69">
        <w:rPr>
          <w:iCs/>
          <w:szCs w:val="22"/>
        </w:rPr>
        <w:t>. α και θ του Ν.4412/2016.</w:t>
      </w:r>
    </w:p>
    <w:p w14:paraId="5A4F6602" w14:textId="77777777" w:rsidR="00D01776" w:rsidRDefault="00D01776" w:rsidP="00AF1A69">
      <w:pPr>
        <w:pStyle w:val="normalwithoutspacing"/>
        <w:rPr>
          <w:iCs/>
          <w:szCs w:val="22"/>
        </w:rPr>
      </w:pPr>
    </w:p>
    <w:p w14:paraId="642B319B" w14:textId="77777777" w:rsidR="00D01776" w:rsidRPr="0040650D" w:rsidRDefault="00D01776" w:rsidP="00D01776">
      <w:pPr>
        <w:rPr>
          <w:rFonts w:eastAsia="Calibri"/>
          <w:b/>
          <w:bCs/>
          <w:szCs w:val="22"/>
          <w:lang w:val="el-GR" w:eastAsia="en-US"/>
        </w:rPr>
      </w:pPr>
      <w:r w:rsidRPr="0040650D">
        <w:rPr>
          <w:rFonts w:eastAsia="Calibri"/>
          <w:b/>
          <w:bCs/>
          <w:szCs w:val="22"/>
          <w:lang w:val="el-GR" w:eastAsia="en-US"/>
        </w:rPr>
        <w:t>1. Μέρη και Ενότητες του ΕΕΕΣ</w:t>
      </w:r>
    </w:p>
    <w:p w14:paraId="681AF527"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Το ΕΕΕΣ περιλαμβάνει τα ακόλουθα μέρη και ενότητες:</w:t>
      </w:r>
    </w:p>
    <w:p w14:paraId="6D3BC968" w14:textId="77777777" w:rsidR="00D01776" w:rsidRPr="0040650D" w:rsidRDefault="00D01776" w:rsidP="00D01776">
      <w:pPr>
        <w:spacing w:after="0"/>
        <w:rPr>
          <w:rFonts w:eastAsia="Calibri"/>
          <w:szCs w:val="22"/>
          <w:lang w:val="el-GR" w:eastAsia="en-US"/>
        </w:rPr>
      </w:pPr>
      <w:r w:rsidRPr="0040650D">
        <w:rPr>
          <w:rFonts w:eastAsia="Calibri"/>
          <w:b/>
          <w:bCs/>
          <w:szCs w:val="22"/>
          <w:lang w:val="el-GR" w:eastAsia="en-US"/>
        </w:rPr>
        <w:t>Μέρος I:</w:t>
      </w:r>
      <w:r w:rsidRPr="0040650D">
        <w:rPr>
          <w:rFonts w:eastAsia="Calibri"/>
          <w:szCs w:val="22"/>
          <w:lang w:val="el-GR" w:eastAsia="en-US"/>
        </w:rPr>
        <w:t xml:space="preserve"> Πληροφορίες σχετικά με τη διαδικασία προμήθειας και την αναθέτουσα αρχή</w:t>
      </w:r>
    </w:p>
    <w:p w14:paraId="29AA9EBB" w14:textId="77777777" w:rsidR="00D01776" w:rsidRPr="0040650D" w:rsidRDefault="00D01776" w:rsidP="00D01776">
      <w:pPr>
        <w:spacing w:after="0"/>
        <w:rPr>
          <w:rFonts w:eastAsia="Calibri"/>
          <w:szCs w:val="22"/>
          <w:lang w:val="el-GR" w:eastAsia="en-US"/>
        </w:rPr>
      </w:pPr>
      <w:r w:rsidRPr="0040650D">
        <w:rPr>
          <w:rFonts w:eastAsia="Calibri"/>
          <w:b/>
          <w:bCs/>
          <w:szCs w:val="22"/>
          <w:lang w:val="el-GR" w:eastAsia="en-US"/>
        </w:rPr>
        <w:t>Μέρος II:</w:t>
      </w:r>
      <w:r w:rsidRPr="0040650D">
        <w:rPr>
          <w:rFonts w:eastAsia="Calibri"/>
          <w:szCs w:val="22"/>
          <w:lang w:val="el-GR" w:eastAsia="en-US"/>
        </w:rPr>
        <w:t xml:space="preserve"> Πληροφορίες σχετικά με τον οικονομικό φορέα</w:t>
      </w:r>
    </w:p>
    <w:p w14:paraId="119840D5"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Α: Πληροφορίες σχετικά με τον οικονομικό φορέα</w:t>
      </w:r>
    </w:p>
    <w:p w14:paraId="18FBD724"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Β: Πληροφορίες σχετικά με τους εκπροσώπους του οικονομικού φορέα</w:t>
      </w:r>
    </w:p>
    <w:p w14:paraId="1079368E"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Γ: Πληροφορίες σχετικά με τη στήριξη στις ικανότητες άλλων οντοτήτων</w:t>
      </w:r>
    </w:p>
    <w:p w14:paraId="152E9B16"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Δ: Πληροφορίες σχετικά με υπεργολάβους στην ικανότητα των οποίων δεν στηρίζεται ο οικον. φορέας</w:t>
      </w:r>
    </w:p>
    <w:p w14:paraId="380068FE" w14:textId="77777777" w:rsidR="00D01776" w:rsidRPr="0040650D" w:rsidRDefault="00D01776" w:rsidP="00D01776">
      <w:pPr>
        <w:spacing w:after="0"/>
        <w:rPr>
          <w:rFonts w:eastAsia="Calibri"/>
          <w:szCs w:val="22"/>
          <w:lang w:val="el-GR" w:eastAsia="en-US"/>
        </w:rPr>
      </w:pPr>
      <w:r w:rsidRPr="0040650D">
        <w:rPr>
          <w:rFonts w:eastAsia="Calibri"/>
          <w:b/>
          <w:bCs/>
          <w:szCs w:val="22"/>
          <w:lang w:val="el-GR" w:eastAsia="en-US"/>
        </w:rPr>
        <w:t>Μέρος III:</w:t>
      </w:r>
      <w:r w:rsidRPr="0040650D">
        <w:rPr>
          <w:rFonts w:eastAsia="Calibri"/>
          <w:szCs w:val="22"/>
          <w:lang w:val="el-GR" w:eastAsia="en-US"/>
        </w:rPr>
        <w:t xml:space="preserve"> Λόγοι αποκλεισμού</w:t>
      </w:r>
    </w:p>
    <w:p w14:paraId="02C8B57D"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Α: Λόγοι που σχετίζονται με ποινικές καταδίκες</w:t>
      </w:r>
    </w:p>
    <w:p w14:paraId="68E72E63"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Β: Λόγοι που σχετίζονται με την καταβολή φόρων ή εισφορών κοινωνικής ασφάλισης</w:t>
      </w:r>
    </w:p>
    <w:p w14:paraId="07EB6BBB"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Ενότητα Γ: Λόγοι που σχετίζονται με αφερεγγυότητα, σύγκρουση συμφερόντων ή επαγγελματικό παράπτωμα</w:t>
      </w:r>
    </w:p>
    <w:p w14:paraId="5DAFB746" w14:textId="77777777" w:rsidR="00D01776" w:rsidRDefault="00D01776" w:rsidP="00D01776">
      <w:pPr>
        <w:spacing w:after="0"/>
        <w:rPr>
          <w:rFonts w:eastAsia="Calibri"/>
          <w:szCs w:val="22"/>
          <w:lang w:val="el-GR" w:eastAsia="en-US"/>
        </w:rPr>
      </w:pPr>
      <w:r w:rsidRPr="0040650D">
        <w:rPr>
          <w:rFonts w:eastAsia="Calibri"/>
          <w:b/>
          <w:bCs/>
          <w:szCs w:val="22"/>
          <w:lang w:val="el-GR" w:eastAsia="en-US"/>
        </w:rPr>
        <w:t>Μέρος IV:</w:t>
      </w:r>
      <w:r w:rsidRPr="0040650D">
        <w:rPr>
          <w:rFonts w:eastAsia="Calibri"/>
          <w:szCs w:val="22"/>
          <w:lang w:val="el-GR" w:eastAsia="en-US"/>
        </w:rPr>
        <w:t xml:space="preserve"> Κριτήρια επιλογής</w:t>
      </w:r>
    </w:p>
    <w:p w14:paraId="3916E527" w14:textId="77777777" w:rsidR="00D01776" w:rsidRPr="0040650D" w:rsidRDefault="00D01776" w:rsidP="00D01776">
      <w:pPr>
        <w:spacing w:after="0"/>
        <w:rPr>
          <w:rFonts w:eastAsia="Calibri"/>
          <w:szCs w:val="22"/>
          <w:lang w:val="el-GR" w:eastAsia="en-US"/>
        </w:rPr>
      </w:pPr>
      <w:r w:rsidRPr="009C441A">
        <w:rPr>
          <w:rFonts w:eastAsia="Calibri"/>
          <w:szCs w:val="22"/>
          <w:lang w:val="el-GR" w:eastAsia="en-US"/>
        </w:rPr>
        <w:t>Όσον αφορά τα κριτήρια επιλογής (ενότητα α ή ενότητες Α έως Δ του παρόντος μέρους), ο οικονομικός φορέας δηλώνει ότι:</w:t>
      </w:r>
      <w:r>
        <w:rPr>
          <w:rFonts w:eastAsia="Calibri"/>
          <w:szCs w:val="22"/>
          <w:lang w:val="el-GR" w:eastAsia="en-US"/>
        </w:rPr>
        <w:t xml:space="preserve"> Πληροί όλα τα απαιτούμενα κριτήρια επιλογής </w:t>
      </w:r>
    </w:p>
    <w:p w14:paraId="3E61D226"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 xml:space="preserve">Μέρος V: Περιορισμός του αριθμού των </w:t>
      </w:r>
      <w:proofErr w:type="spellStart"/>
      <w:r w:rsidRPr="0040650D">
        <w:rPr>
          <w:rFonts w:eastAsia="Calibri"/>
          <w:szCs w:val="22"/>
          <w:lang w:val="el-GR" w:eastAsia="en-US"/>
        </w:rPr>
        <w:t>πληρούντων</w:t>
      </w:r>
      <w:proofErr w:type="spellEnd"/>
      <w:r w:rsidRPr="0040650D">
        <w:rPr>
          <w:rFonts w:eastAsia="Calibri"/>
          <w:szCs w:val="22"/>
          <w:lang w:val="el-GR" w:eastAsia="en-US"/>
        </w:rPr>
        <w:t xml:space="preserve"> τα κριτήρια επιλογής υποψηφίων (δεν απαιτείται η συμπλήρωση του εν λόγω πεδίου σε ανοικτή διαδικασία)</w:t>
      </w:r>
    </w:p>
    <w:p w14:paraId="49C7D27F" w14:textId="77777777" w:rsidR="00D01776" w:rsidRPr="0040650D" w:rsidRDefault="00D01776" w:rsidP="00D01776">
      <w:pPr>
        <w:spacing w:after="0"/>
        <w:rPr>
          <w:rFonts w:eastAsia="Calibri"/>
          <w:szCs w:val="22"/>
          <w:lang w:val="el-GR" w:eastAsia="en-US"/>
        </w:rPr>
      </w:pPr>
      <w:r w:rsidRPr="0040650D">
        <w:rPr>
          <w:rFonts w:eastAsia="Calibri"/>
          <w:szCs w:val="22"/>
          <w:lang w:val="el-GR" w:eastAsia="en-US"/>
        </w:rPr>
        <w:t>Μέρος VI: Τελικές δηλώσεις</w:t>
      </w:r>
    </w:p>
    <w:p w14:paraId="06460CEB" w14:textId="77777777" w:rsidR="00D01776" w:rsidRPr="00AF1A69" w:rsidRDefault="00D01776" w:rsidP="00AF1A69">
      <w:pPr>
        <w:pStyle w:val="normalwithoutspacing"/>
        <w:rPr>
          <w:iCs/>
          <w:szCs w:val="22"/>
        </w:rPr>
      </w:pPr>
    </w:p>
    <w:p w14:paraId="30818AB9" w14:textId="49DCB66C" w:rsidR="00AF1A69" w:rsidRPr="00AF1A69" w:rsidRDefault="00AF1A69" w:rsidP="00D01776">
      <w:pPr>
        <w:pStyle w:val="normalwithoutspacing"/>
        <w:numPr>
          <w:ilvl w:val="0"/>
          <w:numId w:val="3"/>
        </w:numPr>
        <w:rPr>
          <w:b/>
          <w:bCs/>
          <w:iCs/>
          <w:szCs w:val="22"/>
        </w:rPr>
      </w:pPr>
      <w:r w:rsidRPr="00AF1A69">
        <w:rPr>
          <w:b/>
          <w:bCs/>
          <w:iCs/>
          <w:szCs w:val="22"/>
        </w:rPr>
        <w:t>Διευκρινήσεις για το ΕΕΕΣ</w:t>
      </w:r>
    </w:p>
    <w:p w14:paraId="74B3ABAD" w14:textId="77777777" w:rsidR="00AF1A69" w:rsidRPr="00AF1A69" w:rsidRDefault="00AF1A69" w:rsidP="00AF1A69">
      <w:pPr>
        <w:pStyle w:val="normalwithoutspacing"/>
        <w:rPr>
          <w:iCs/>
          <w:szCs w:val="22"/>
        </w:rPr>
      </w:pPr>
      <w:r w:rsidRPr="00AF1A69">
        <w:rPr>
          <w:iCs/>
          <w:szCs w:val="22"/>
        </w:rPr>
        <w:t>Το ΕΕΕΣ δεν περιλαμβάνει τεχνικές προδιαγραφές. Το Ευρωπαϊκό Ενιαίο Έγγραφο Σύμβασης (εφεξής ΕΕΕΣ) σύμφωνα με τα οριζόμενα στο άρθρ. 79 του Ν.4412/2016 το οποίο αποτελεί ενημερωμένη υπεύθυνη δήλωση, με τις συνέπειες του Ν.1599/1986, το οποίο υποβάλλεται από τους οικονομικούς φορείς και συνιστά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τα κριτήρια επιλογής της παρούσας Προκήρυξης.</w:t>
      </w:r>
    </w:p>
    <w:p w14:paraId="2BCE0F33" w14:textId="77777777" w:rsidR="00AF1A69" w:rsidRPr="00AF1A69" w:rsidRDefault="00AF1A69" w:rsidP="00AF1A69">
      <w:pPr>
        <w:pStyle w:val="normalwithoutspacing"/>
        <w:rPr>
          <w:iCs/>
          <w:szCs w:val="22"/>
        </w:rPr>
      </w:pPr>
      <w:r w:rsidRPr="00AF1A69">
        <w:rPr>
          <w:iCs/>
          <w:szCs w:val="22"/>
        </w:rPr>
        <w:t>Το ΕΕΕΣ υπογράφεται ψηφιακά από τον φορέα που το εκδίδει, φέρει ημερομηνία εντός των τελευταίων δέκα (10) ημερών προ της καταληκτικής ημέρας υποβολής των προσφορών και δεν απαιτείται θεώρηση του γνησίου της υπογραφής.</w:t>
      </w:r>
    </w:p>
    <w:p w14:paraId="1B29DB0A" w14:textId="77777777" w:rsidR="00AF1A69" w:rsidRPr="00AF1A69" w:rsidRDefault="00AF1A69" w:rsidP="00AF1A69">
      <w:pPr>
        <w:pStyle w:val="normalwithoutspacing"/>
        <w:rPr>
          <w:iCs/>
          <w:szCs w:val="22"/>
        </w:rPr>
      </w:pPr>
      <w:r w:rsidRPr="00AF1A69">
        <w:rPr>
          <w:iCs/>
          <w:szCs w:val="22"/>
        </w:rPr>
        <w:t xml:space="preserve">Το ΕΕΕΣ αποτελεί την ηλεκτρονική έκδοση αυτής της υπεύθυνης δήλωσης, που παρέχεται στο διαδίκτυο μέσω της υπηρεσίας ΕΕΕΣ της πλατφόρμας </w:t>
      </w:r>
      <w:proofErr w:type="spellStart"/>
      <w:r w:rsidRPr="00AF1A69">
        <w:rPr>
          <w:iCs/>
          <w:szCs w:val="22"/>
        </w:rPr>
        <w:t>Promitheus</w:t>
      </w:r>
      <w:proofErr w:type="spellEnd"/>
      <w:r w:rsidRPr="00AF1A69">
        <w:rPr>
          <w:iCs/>
          <w:szCs w:val="22"/>
        </w:rPr>
        <w:t xml:space="preserve"> </w:t>
      </w:r>
      <w:proofErr w:type="spellStart"/>
      <w:r w:rsidRPr="00AF1A69">
        <w:rPr>
          <w:iCs/>
          <w:szCs w:val="22"/>
        </w:rPr>
        <w:t>ESPDint</w:t>
      </w:r>
      <w:proofErr w:type="spellEnd"/>
      <w:r w:rsidRPr="00AF1A69">
        <w:rPr>
          <w:iCs/>
          <w:szCs w:val="22"/>
        </w:rPr>
        <w:t xml:space="preserve"> του ΕΣΗΔΗΣ [https://espdint.eprocurement.gov.gr/], και υποβάλλεται σύμφωνα με την παρακάτω διαδικασία:</w:t>
      </w:r>
    </w:p>
    <w:p w14:paraId="2FC4DB5C" w14:textId="77777777" w:rsidR="00AF1A69" w:rsidRPr="00AF1A69" w:rsidRDefault="00AF1A69" w:rsidP="00AF1A69">
      <w:pPr>
        <w:pStyle w:val="normalwithoutspacing"/>
        <w:rPr>
          <w:iCs/>
          <w:szCs w:val="22"/>
        </w:rPr>
      </w:pPr>
      <w:r w:rsidRPr="00AF1A69">
        <w:rPr>
          <w:iCs/>
          <w:szCs w:val="22"/>
        </w:rPr>
        <w:t>- Οι Οικονομικοί Φορείς οφείλουν να υποβάλουν με την προσφορά τους συμπληρωμένο το πρότυπο ΕΕΕΣ, το οποίο η Αναθέτουσα Αρχή είτε έχει ενσωματώσει στο κείμενο της διακήρυξης και κοινοποιήσει μέσω αυτής στους Οικονομικούς Φορείς, είτε το έχει αναρτήσει ψηφιακά υπογεγραμμένο ξεχωριστά, ως αναπόσπαστο μέρος της διακήρυξης μαζί με τα λοιπά έγγραφα της σύμβασης στο ΕΣΗΔΗΣ σε μορφή αρχείου τύπου PDF, ψηφιακά υπογεγραμμένο.</w:t>
      </w:r>
    </w:p>
    <w:p w14:paraId="2E203243" w14:textId="77777777" w:rsidR="00AF1A69" w:rsidRPr="00AF1A69" w:rsidRDefault="00AF1A69" w:rsidP="00AF1A69">
      <w:pPr>
        <w:pStyle w:val="normalwithoutspacing"/>
        <w:rPr>
          <w:iCs/>
          <w:szCs w:val="22"/>
        </w:rPr>
      </w:pPr>
      <w:r w:rsidRPr="00AF1A69">
        <w:rPr>
          <w:iCs/>
          <w:szCs w:val="22"/>
        </w:rPr>
        <w:t xml:space="preserve">- Για την σύνταξη ή/και συμπλήρωση του απαιτούμενου ΕΕΕΣ, οι Οικονομικοί Φορείς προτείνεται να χρησιμοποιήσουν το αναρτημένο επικουρικά από την Αναθέτουσα Αρχή στον διαγωνισμό, αρχείο XML, προκειμένου να εκμεταλλευτούν την υπηρεσία ΕΕΕΣ της πλατφόρμας </w:t>
      </w:r>
      <w:proofErr w:type="spellStart"/>
      <w:r w:rsidRPr="00AF1A69">
        <w:rPr>
          <w:iCs/>
          <w:szCs w:val="22"/>
        </w:rPr>
        <w:t>Promitheus</w:t>
      </w:r>
      <w:proofErr w:type="spellEnd"/>
      <w:r w:rsidRPr="00AF1A69">
        <w:rPr>
          <w:iCs/>
          <w:szCs w:val="22"/>
        </w:rPr>
        <w:t xml:space="preserve"> </w:t>
      </w:r>
      <w:proofErr w:type="spellStart"/>
      <w:r w:rsidRPr="00AF1A69">
        <w:rPr>
          <w:iCs/>
          <w:szCs w:val="22"/>
        </w:rPr>
        <w:t>ESPDint</w:t>
      </w:r>
      <w:proofErr w:type="spellEnd"/>
      <w:r w:rsidRPr="00AF1A69">
        <w:rPr>
          <w:iCs/>
          <w:szCs w:val="22"/>
        </w:rPr>
        <w:t xml:space="preserve"> του ΕΣΗΔΗΣ [https://espdint.eprocurement.gov.gr/] και να </w:t>
      </w:r>
      <w:proofErr w:type="spellStart"/>
      <w:r w:rsidRPr="00AF1A69">
        <w:rPr>
          <w:iCs/>
          <w:szCs w:val="22"/>
        </w:rPr>
        <w:t>παράξουν</w:t>
      </w:r>
      <w:proofErr w:type="spellEnd"/>
      <w:r w:rsidRPr="00AF1A69">
        <w:rPr>
          <w:iCs/>
          <w:szCs w:val="22"/>
        </w:rPr>
        <w:t xml:space="preserve"> την απάντηση τους σε μορφή αρχείου PDF.</w:t>
      </w:r>
    </w:p>
    <w:p w14:paraId="24350604" w14:textId="77777777" w:rsidR="00AF1A69" w:rsidRPr="00AF1A69" w:rsidRDefault="00AF1A69" w:rsidP="00AF1A69">
      <w:pPr>
        <w:pStyle w:val="normalwithoutspacing"/>
        <w:rPr>
          <w:iCs/>
          <w:szCs w:val="22"/>
        </w:rPr>
      </w:pPr>
      <w:r w:rsidRPr="00AF1A69">
        <w:rPr>
          <w:iCs/>
          <w:szCs w:val="22"/>
        </w:rPr>
        <w:t>Ειδικότερα :</w:t>
      </w:r>
    </w:p>
    <w:p w14:paraId="21347A7B" w14:textId="77777777" w:rsidR="00AF1A69" w:rsidRPr="00AF1A69" w:rsidRDefault="00AF1A69" w:rsidP="00AF1A69">
      <w:pPr>
        <w:pStyle w:val="normalwithoutspacing"/>
        <w:rPr>
          <w:iCs/>
          <w:szCs w:val="22"/>
        </w:rPr>
      </w:pPr>
      <w:r w:rsidRPr="00AF1A69">
        <w:rPr>
          <w:iCs/>
          <w:szCs w:val="22"/>
        </w:rPr>
        <w:lastRenderedPageBreak/>
        <w:t xml:space="preserve">(α) Οι υποψήφιοι ανάδοχοι πρέπει να αντλήσουν το επικουρικό αρχείο ΧΜL που έχει αναρτηθεί στον παρόντα διαγωνισμό στο ΕΣΗΔΗΣ, να το αποθηκεύσουν αρχικά τοπικά στον Η/Υ τους και στη συνέχεια να μεταβούν στην υπηρεσία ΕΕΕΣ της πλατφόρμας </w:t>
      </w:r>
      <w:proofErr w:type="spellStart"/>
      <w:r w:rsidRPr="00AF1A69">
        <w:rPr>
          <w:iCs/>
          <w:szCs w:val="22"/>
        </w:rPr>
        <w:t>Promitheus</w:t>
      </w:r>
      <w:proofErr w:type="spellEnd"/>
      <w:r w:rsidRPr="00AF1A69">
        <w:rPr>
          <w:iCs/>
          <w:szCs w:val="22"/>
        </w:rPr>
        <w:t xml:space="preserve"> </w:t>
      </w:r>
      <w:proofErr w:type="spellStart"/>
      <w:r w:rsidRPr="00AF1A69">
        <w:rPr>
          <w:iCs/>
          <w:szCs w:val="22"/>
        </w:rPr>
        <w:t>ESPDint</w:t>
      </w:r>
      <w:proofErr w:type="spellEnd"/>
      <w:r w:rsidRPr="00AF1A69">
        <w:rPr>
          <w:iCs/>
          <w:szCs w:val="22"/>
        </w:rPr>
        <w:t xml:space="preserve"> του ΕΣΗΔΗΣ.</w:t>
      </w:r>
    </w:p>
    <w:p w14:paraId="754B8EE8" w14:textId="77777777" w:rsidR="00AF1A69" w:rsidRPr="00AF1A69" w:rsidRDefault="00AF1A69" w:rsidP="00AF1A69">
      <w:pPr>
        <w:pStyle w:val="normalwithoutspacing"/>
        <w:rPr>
          <w:iCs/>
          <w:szCs w:val="22"/>
        </w:rPr>
      </w:pPr>
      <w:r w:rsidRPr="00AF1A69">
        <w:rPr>
          <w:iCs/>
          <w:szCs w:val="22"/>
        </w:rPr>
        <w:t xml:space="preserve">Στην πλατφόρμα αυτή, πρέπει να επιλέξουν «Εισαγωγή ΤΕΥΔ» και να </w:t>
      </w:r>
      <w:proofErr w:type="spellStart"/>
      <w:r w:rsidRPr="00AF1A69">
        <w:rPr>
          <w:iCs/>
          <w:szCs w:val="22"/>
        </w:rPr>
        <w:t>τηλεφορτώσουν</w:t>
      </w:r>
      <w:proofErr w:type="spellEnd"/>
      <w:r w:rsidRPr="00AF1A69">
        <w:rPr>
          <w:iCs/>
          <w:szCs w:val="22"/>
        </w:rPr>
        <w:t xml:space="preserve"> («ανεβάσουν») το αρχείο του συγκεκριμένου ΕΕΕΣ του διαγωνισμού που άντλησαν από τον διαγωνισμό στο ΕΣΗΔΗΣ.</w:t>
      </w:r>
    </w:p>
    <w:p w14:paraId="6EB64C65" w14:textId="77777777" w:rsidR="00AF1A69" w:rsidRPr="00AF1A69" w:rsidRDefault="00AF1A69" w:rsidP="00AF1A69">
      <w:pPr>
        <w:pStyle w:val="normalwithoutspacing"/>
        <w:rPr>
          <w:iCs/>
          <w:szCs w:val="22"/>
        </w:rPr>
      </w:pPr>
      <w:r w:rsidRPr="00AF1A69">
        <w:rPr>
          <w:iCs/>
          <w:szCs w:val="22"/>
        </w:rPr>
        <w:t>(β) Στην ανωτέρω πλατφόρμα, συμπληρώνουν και επιλέγουν ηλεκτρονικά, τα κατάλληλα πεδία που έχουν καθοριστεί από την Αναθέτουσα Αρχή.</w:t>
      </w:r>
    </w:p>
    <w:p w14:paraId="629DB11B" w14:textId="77777777" w:rsidR="00AF1A69" w:rsidRPr="00AF1A69" w:rsidRDefault="00AF1A69" w:rsidP="00AF1A69">
      <w:pPr>
        <w:pStyle w:val="normalwithoutspacing"/>
        <w:rPr>
          <w:iCs/>
          <w:szCs w:val="22"/>
        </w:rPr>
      </w:pPr>
      <w:r w:rsidRPr="00AF1A69">
        <w:rPr>
          <w:iCs/>
          <w:szCs w:val="22"/>
        </w:rPr>
        <w:t>(γ) Στη συνέχεια επιλέγουν «Εξαγωγή .</w:t>
      </w:r>
      <w:proofErr w:type="spellStart"/>
      <w:r w:rsidRPr="00AF1A69">
        <w:rPr>
          <w:iCs/>
          <w:szCs w:val="22"/>
        </w:rPr>
        <w:t>pdf</w:t>
      </w:r>
      <w:proofErr w:type="spellEnd"/>
      <w:r w:rsidRPr="00AF1A69">
        <w:rPr>
          <w:iCs/>
          <w:szCs w:val="22"/>
        </w:rPr>
        <w:t>» ή «Εκτύπωση» προκειμένου το αρχείο PDF να παραχθεί έμμεσα από την υπηρεσία ΕΕΕΣ. Η εκτύπωση θα πρέπει να ανακατευθυνθεί σε εικονικό εκτυπωτή PDF (</w:t>
      </w:r>
      <w:proofErr w:type="spellStart"/>
      <w:r w:rsidRPr="00AF1A69">
        <w:rPr>
          <w:iCs/>
          <w:szCs w:val="22"/>
        </w:rPr>
        <w:t>virtual</w:t>
      </w:r>
      <w:proofErr w:type="spellEnd"/>
      <w:r w:rsidRPr="00AF1A69">
        <w:rPr>
          <w:iCs/>
          <w:szCs w:val="22"/>
        </w:rPr>
        <w:t xml:space="preserve"> PDF </w:t>
      </w:r>
      <w:proofErr w:type="spellStart"/>
      <w:r w:rsidRPr="00AF1A69">
        <w:rPr>
          <w:iCs/>
          <w:szCs w:val="22"/>
        </w:rPr>
        <w:t>printer</w:t>
      </w:r>
      <w:proofErr w:type="spellEnd"/>
      <w:r w:rsidRPr="00AF1A69">
        <w:rPr>
          <w:iCs/>
          <w:szCs w:val="22"/>
        </w:rPr>
        <w:t>), ήτοι λογισμικό, εγκατεστημένο στον ηλεκτρονικό υπολογιστή του χρήστη, το οποίο αποθηκεύει το περιεχόμενο της εκτύπωσης σε ηλεκτρονικό αρχείο PDF αντί να το δρομολογεί σε φυσικό εκτυπωτή.</w:t>
      </w:r>
    </w:p>
    <w:p w14:paraId="56A040BC" w14:textId="77777777" w:rsidR="00AF1A69" w:rsidRPr="00AF1A69" w:rsidRDefault="00AF1A69" w:rsidP="00AF1A69">
      <w:pPr>
        <w:pStyle w:val="normalwithoutspacing"/>
        <w:rPr>
          <w:iCs/>
          <w:szCs w:val="22"/>
        </w:rPr>
      </w:pPr>
      <w:r w:rsidRPr="00AF1A69">
        <w:rPr>
          <w:iCs/>
          <w:szCs w:val="22"/>
        </w:rPr>
        <w:t xml:space="preserve">Ενδεικτικά η λειτουργία αυτή μπορεί να πραγματοποιηθεί εγγενώς από </w:t>
      </w:r>
      <w:proofErr w:type="spellStart"/>
      <w:r w:rsidRPr="00AF1A69">
        <w:rPr>
          <w:iCs/>
          <w:szCs w:val="22"/>
        </w:rPr>
        <w:t>φυλλομετρητή</w:t>
      </w:r>
      <w:proofErr w:type="spellEnd"/>
      <w:r w:rsidRPr="00AF1A69">
        <w:rPr>
          <w:iCs/>
          <w:szCs w:val="22"/>
        </w:rPr>
        <w:t xml:space="preserve"> διαδικτύου, όπως π.χ. </w:t>
      </w:r>
      <w:proofErr w:type="spellStart"/>
      <w:r w:rsidRPr="00AF1A69">
        <w:rPr>
          <w:iCs/>
          <w:szCs w:val="22"/>
        </w:rPr>
        <w:t>Google</w:t>
      </w:r>
      <w:proofErr w:type="spellEnd"/>
      <w:r w:rsidRPr="00AF1A69">
        <w:rPr>
          <w:iCs/>
          <w:szCs w:val="22"/>
        </w:rPr>
        <w:t xml:space="preserve"> </w:t>
      </w:r>
      <w:proofErr w:type="spellStart"/>
      <w:r w:rsidRPr="00AF1A69">
        <w:rPr>
          <w:iCs/>
          <w:szCs w:val="22"/>
        </w:rPr>
        <w:t>Chrome</w:t>
      </w:r>
      <w:proofErr w:type="spellEnd"/>
      <w:r w:rsidRPr="00AF1A69">
        <w:rPr>
          <w:iCs/>
          <w:szCs w:val="22"/>
        </w:rPr>
        <w:t xml:space="preserve">, ή από εξειδικευμένο λογισμικό, όπως π.χ. </w:t>
      </w:r>
      <w:proofErr w:type="spellStart"/>
      <w:r w:rsidRPr="00AF1A69">
        <w:rPr>
          <w:iCs/>
          <w:szCs w:val="22"/>
        </w:rPr>
        <w:t>Cute</w:t>
      </w:r>
      <w:proofErr w:type="spellEnd"/>
      <w:r w:rsidRPr="00AF1A69">
        <w:rPr>
          <w:iCs/>
          <w:szCs w:val="22"/>
        </w:rPr>
        <w:t xml:space="preserve"> PDF.</w:t>
      </w:r>
    </w:p>
    <w:p w14:paraId="5CE043A9" w14:textId="77777777" w:rsidR="00AF1A69" w:rsidRPr="00AF1A69" w:rsidRDefault="00AF1A69" w:rsidP="00AF1A69">
      <w:pPr>
        <w:pStyle w:val="normalwithoutspacing"/>
        <w:rPr>
          <w:iCs/>
          <w:szCs w:val="22"/>
        </w:rPr>
      </w:pPr>
      <w:r w:rsidRPr="00AF1A69">
        <w:rPr>
          <w:iCs/>
          <w:szCs w:val="22"/>
        </w:rPr>
        <w:t xml:space="preserve">(δ) Κατόπιν υπογράφουν ψηφιακά το ως άνω </w:t>
      </w:r>
      <w:proofErr w:type="spellStart"/>
      <w:r w:rsidRPr="00AF1A69">
        <w:rPr>
          <w:iCs/>
          <w:szCs w:val="22"/>
        </w:rPr>
        <w:t>pdf</w:t>
      </w:r>
      <w:proofErr w:type="spellEnd"/>
      <w:r w:rsidRPr="00AF1A69">
        <w:rPr>
          <w:iCs/>
          <w:szCs w:val="22"/>
        </w:rPr>
        <w:t xml:space="preserve"> έγγραφο και το υποβάλλουν στο φάκελο της προσφοράς του με τα δικαιολογητικά συμμετοχής</w:t>
      </w:r>
    </w:p>
    <w:p w14:paraId="72C31A23" w14:textId="77777777" w:rsidR="00AF1A69" w:rsidRPr="00AF1A69" w:rsidRDefault="00AF1A69" w:rsidP="00AF1A69">
      <w:pPr>
        <w:pStyle w:val="normalwithoutspacing"/>
        <w:rPr>
          <w:iCs/>
          <w:szCs w:val="22"/>
        </w:rPr>
      </w:pPr>
      <w:r w:rsidRPr="00AF1A69">
        <w:rPr>
          <w:iCs/>
          <w:szCs w:val="22"/>
        </w:rPr>
        <w:t xml:space="preserve">Σε κάθε περίπτωση και ανεξαρτήτως της ύπαρξης επικουρικού αρχείου </w:t>
      </w:r>
      <w:proofErr w:type="spellStart"/>
      <w:r w:rsidRPr="00AF1A69">
        <w:rPr>
          <w:iCs/>
          <w:szCs w:val="22"/>
        </w:rPr>
        <w:t>xml</w:t>
      </w:r>
      <w:proofErr w:type="spellEnd"/>
      <w:r w:rsidRPr="00AF1A69">
        <w:rPr>
          <w:iCs/>
          <w:szCs w:val="22"/>
        </w:rPr>
        <w:t xml:space="preserve"> στον χώρο του δ/</w:t>
      </w:r>
      <w:proofErr w:type="spellStart"/>
      <w:r w:rsidRPr="00AF1A69">
        <w:rPr>
          <w:iCs/>
          <w:szCs w:val="22"/>
        </w:rPr>
        <w:t>σμού</w:t>
      </w:r>
      <w:proofErr w:type="spellEnd"/>
      <w:r w:rsidRPr="00AF1A69">
        <w:rPr>
          <w:iCs/>
          <w:szCs w:val="22"/>
        </w:rPr>
        <w:t xml:space="preserve">, οι Οικονομικοί Φορείς μπορούν να προσφεύγουν απ’ ευθείας στην υπηρεσία ΕΕΕΣ της </w:t>
      </w:r>
      <w:proofErr w:type="spellStart"/>
      <w:r w:rsidRPr="00AF1A69">
        <w:rPr>
          <w:iCs/>
          <w:szCs w:val="22"/>
        </w:rPr>
        <w:t>πλατφόρμας</w:t>
      </w:r>
      <w:r w:rsidRPr="00AF1A69">
        <w:rPr>
          <w:b/>
          <w:bCs/>
          <w:iCs/>
          <w:szCs w:val="22"/>
        </w:rPr>
        <w:t>Promitheus</w:t>
      </w:r>
      <w:proofErr w:type="spellEnd"/>
      <w:r w:rsidRPr="00AF1A69">
        <w:rPr>
          <w:b/>
          <w:bCs/>
          <w:iCs/>
          <w:szCs w:val="22"/>
        </w:rPr>
        <w:t xml:space="preserve"> </w:t>
      </w:r>
      <w:proofErr w:type="spellStart"/>
      <w:r w:rsidRPr="00AF1A69">
        <w:rPr>
          <w:b/>
          <w:bCs/>
          <w:iCs/>
          <w:szCs w:val="22"/>
        </w:rPr>
        <w:t>ESPDint</w:t>
      </w:r>
      <w:proofErr w:type="spellEnd"/>
      <w:r w:rsidRPr="00AF1A69">
        <w:rPr>
          <w:b/>
          <w:bCs/>
          <w:iCs/>
          <w:szCs w:val="22"/>
        </w:rPr>
        <w:t xml:space="preserve"> </w:t>
      </w:r>
      <w:r w:rsidRPr="00AF1A69">
        <w:rPr>
          <w:iCs/>
          <w:szCs w:val="22"/>
        </w:rPr>
        <w:t xml:space="preserve">του ΕΣΗΔΗΣ, να δημιουργούν το ΕΕΕΣ να συμπληρώνουν με ευθύνη τους όλα τα δεδομένα που αφορούν τον παρόντα διαγωνισμό και αναφέρονται στην διακήρυξη, να συμπληρώνουν τις σχετικές απαντήσεις και να το εκτυπώνουν σε μορφή </w:t>
      </w:r>
      <w:proofErr w:type="spellStart"/>
      <w:r w:rsidRPr="00AF1A69">
        <w:rPr>
          <w:iCs/>
          <w:szCs w:val="22"/>
        </w:rPr>
        <w:t>pdf</w:t>
      </w:r>
      <w:proofErr w:type="spellEnd"/>
      <w:r w:rsidRPr="00AF1A69">
        <w:rPr>
          <w:iCs/>
          <w:szCs w:val="22"/>
        </w:rPr>
        <w:t xml:space="preserve"> προκειμένου να το υπογράψουν ψηφιακά και να το υποβάλλουν στον διαγωνισμό. </w:t>
      </w:r>
    </w:p>
    <w:p w14:paraId="41CEB291" w14:textId="77777777" w:rsidR="00AF1A69" w:rsidRPr="00AF1A69" w:rsidRDefault="00AF1A69" w:rsidP="00AF1A69">
      <w:pPr>
        <w:pStyle w:val="normalwithoutspacing"/>
        <w:rPr>
          <w:iCs/>
          <w:szCs w:val="22"/>
        </w:rPr>
      </w:pPr>
      <w:r w:rsidRPr="00AF1A69">
        <w:rPr>
          <w:iCs/>
          <w:szCs w:val="22"/>
        </w:rPr>
        <w:t xml:space="preserve">Α. Στην περίπτωση που ένας Οικονομικός Φορέας συμμετέχει μόνος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 </w:t>
      </w:r>
    </w:p>
    <w:p w14:paraId="31A53646" w14:textId="77777777" w:rsidR="00AF1A69" w:rsidRPr="00AF1A69" w:rsidRDefault="00AF1A69" w:rsidP="00AF1A69">
      <w:pPr>
        <w:pStyle w:val="normalwithoutspacing"/>
        <w:rPr>
          <w:iCs/>
          <w:szCs w:val="22"/>
        </w:rPr>
      </w:pPr>
      <w:r w:rsidRPr="00AF1A69">
        <w:rPr>
          <w:iCs/>
          <w:szCs w:val="22"/>
        </w:rPr>
        <w:t xml:space="preserve">Β. Στην περίπτωση που ένας Οικονομικός Φορέας συμμετέχει μόνος του στο διαγωνισμό, αλλά στηρίζεται στις ικανότητες μίας ή περισσότερων άλλων οντοτήτων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μία από τις οντότητες στις οποίες στηρίζεται. </w:t>
      </w:r>
    </w:p>
    <w:p w14:paraId="2A1FEDDA" w14:textId="77777777" w:rsidR="00AF1A69" w:rsidRPr="00AF1A69" w:rsidRDefault="00AF1A69" w:rsidP="00AF1A69">
      <w:pPr>
        <w:pStyle w:val="normalwithoutspacing"/>
        <w:rPr>
          <w:iCs/>
          <w:szCs w:val="22"/>
        </w:rPr>
      </w:pPr>
      <w:r w:rsidRPr="00AF1A69">
        <w:rPr>
          <w:iCs/>
          <w:szCs w:val="22"/>
        </w:rPr>
        <w:t xml:space="preserve">Γ. Στην περίπτωση συμμετοχής στο διαγωνισμό από κοινού ομίλων Οικονομικών Φορέων (π.χ. ενώσεων, κοινοπραξιών, συνεταιρισμών </w:t>
      </w:r>
      <w:proofErr w:type="spellStart"/>
      <w:r w:rsidRPr="00AF1A69">
        <w:rPr>
          <w:iCs/>
          <w:szCs w:val="22"/>
        </w:rPr>
        <w:t>κλπ</w:t>
      </w:r>
      <w:proofErr w:type="spellEnd"/>
      <w:r w:rsidRPr="00AF1A69">
        <w:rPr>
          <w:iCs/>
          <w:szCs w:val="22"/>
        </w:rPr>
        <w:t xml:space="preserve">), πρέπει να δίνεται, για κάθε έναν συμμετέχοντα οικονομικό φορέα που μετέχει στην ένωση, χωριστό ΕΕΕΣ. </w:t>
      </w:r>
    </w:p>
    <w:p w14:paraId="25F4968B" w14:textId="77777777" w:rsidR="00AF1A69" w:rsidRPr="00AF1A69" w:rsidRDefault="00AF1A69" w:rsidP="00AF1A69">
      <w:pPr>
        <w:pStyle w:val="normalwithoutspacing"/>
        <w:rPr>
          <w:iCs/>
          <w:szCs w:val="22"/>
        </w:rPr>
      </w:pPr>
      <w:r w:rsidRPr="00AF1A69">
        <w:rPr>
          <w:iCs/>
          <w:szCs w:val="22"/>
        </w:rPr>
        <w:t xml:space="preserve">Δ. Σε περίπτωση που ο Οικονομικός Φορέας προτίθεται να αναθέσει υπό μορφή υπεργολαβίας σε τρίτους τμήμα ή τμήματα της σύμβασης το οποίο υπερβαίνει το 30% της συνολικής αξίας της σύμβασης ο Οικονομικός Φορέας υποβάλει υποχρεωτικά χωριστά ΕΕΕΣ όπου παρατίθενται πληροφορίες που απαιτούνται σύμφωνα με τις ενότητες του ΜΕΡΟΥΣ ΙΙΙ ενότητα Α και Β του ΕΕΕΣ), για καθέναν από τους υπεργολάβους. Επίσης εφόσον στηρίζεται στις ικανότητες τους θα πρέπει να συμπεριληφθούν και οι πληροφορίες που απαιτούνται σύμφωνα με το μέρος IV εφόσον είναι σχετικές με τη ειδική ικανότητά τους στην οποία στηρίζεται ο Οικονομικός Φορέας. </w:t>
      </w:r>
    </w:p>
    <w:p w14:paraId="33401DE0" w14:textId="77777777" w:rsidR="00AF1A69" w:rsidRPr="00AF1A69" w:rsidRDefault="00AF1A69" w:rsidP="00AF1A69">
      <w:pPr>
        <w:pStyle w:val="normalwithoutspacing"/>
        <w:rPr>
          <w:iCs/>
          <w:szCs w:val="22"/>
        </w:rPr>
      </w:pPr>
      <w:r w:rsidRPr="00AF1A69">
        <w:rPr>
          <w:iCs/>
          <w:szCs w:val="22"/>
        </w:rPr>
        <w:t xml:space="preserve">Τέλος,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ανεξαρτήτως του ποσοστού της αξίας του τμήματος που θα αναθέσει στον υπεργολάβο τότε θα πρέπει να συμπληρωθεί χωριστό ΕΕΕΣ για τους σχετικούς υπεργολάβους. </w:t>
      </w:r>
    </w:p>
    <w:p w14:paraId="3DC6E9E0" w14:textId="4912F248" w:rsidR="00AF1A69" w:rsidRPr="00AF1A69" w:rsidRDefault="00AF1A69" w:rsidP="00AF1A69">
      <w:pPr>
        <w:pStyle w:val="normalwithoutspacing"/>
        <w:rPr>
          <w:iCs/>
          <w:szCs w:val="22"/>
        </w:rPr>
      </w:pPr>
      <w:r w:rsidRPr="00AF1A69">
        <w:rPr>
          <w:iCs/>
          <w:szCs w:val="22"/>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Έντυπο Σύμβασης [ΕΕΕΣ], το οποίο είναι δυνατό να φέρει μόνο την υπογραφή του κατά περίπτωση εκπροσώπου του Οικονομικού Φορέα166 ως προκαταρκτική απόδειξη των λόγων αποκλεισμού της παρ. 2.2.3.1 της διακήρυξης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13070581" w14:textId="75754E49" w:rsidR="00AF1A69" w:rsidRPr="00AF1A69" w:rsidRDefault="00AF1A69" w:rsidP="00AF1A69">
      <w:pPr>
        <w:pStyle w:val="normalwithoutspacing"/>
        <w:rPr>
          <w:iCs/>
          <w:szCs w:val="22"/>
        </w:rPr>
      </w:pPr>
      <w:r w:rsidRPr="00AF1A69">
        <w:rPr>
          <w:iCs/>
          <w:szCs w:val="22"/>
        </w:rPr>
        <w:lastRenderedPageBreak/>
        <w:t xml:space="preserve">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0F6AD226" w14:textId="77777777" w:rsidR="00AF1A69" w:rsidRPr="00AF1A69" w:rsidRDefault="00AF1A69" w:rsidP="00AF1A69">
      <w:pPr>
        <w:pStyle w:val="normalwithoutspacing"/>
        <w:rPr>
          <w:iCs/>
          <w:szCs w:val="22"/>
        </w:rPr>
      </w:pPr>
      <w:r w:rsidRPr="00AF1A69">
        <w:rPr>
          <w:iCs/>
          <w:szCs w:val="22"/>
        </w:rPr>
        <w:t xml:space="preserve">Στην περίπτωση υποβολής προσφοράς από ένωση Οικονομικών Φορέων, το Ευρωπαϊκό Ενιαίο Έντυπο Σύμβασης [ΕΕΕΣ], υποβάλλεται χωριστά από κάθε μέλος της ένωσης. </w:t>
      </w:r>
    </w:p>
    <w:p w14:paraId="140E60EE" w14:textId="100CBCB2" w:rsidR="00E20E70" w:rsidRPr="00AF1A69" w:rsidRDefault="00AF1A69" w:rsidP="00AF1A69">
      <w:pPr>
        <w:pStyle w:val="normalwithoutspacing"/>
        <w:rPr>
          <w:iCs/>
          <w:szCs w:val="22"/>
        </w:rPr>
      </w:pPr>
      <w:r w:rsidRPr="00D01776">
        <w:rPr>
          <w:iCs/>
          <w:szCs w:val="22"/>
        </w:rPr>
        <w:t>Η Επιτροπή Διενέργειας του Διαγωνισμού, αξιολογεί το ΕΕΕΣ με τη χρήση του αρχείου.</w:t>
      </w:r>
      <w:r w:rsidRPr="00AF1A69">
        <w:rPr>
          <w:iCs/>
          <w:szCs w:val="22"/>
          <w:lang w:val="en-GB"/>
        </w:rPr>
        <w:t>pdf</w:t>
      </w:r>
    </w:p>
    <w:bookmarkEnd w:id="82"/>
    <w:p w14:paraId="06A945E2" w14:textId="77777777" w:rsidR="003929DA" w:rsidRDefault="003929DA">
      <w:pPr>
        <w:pStyle w:val="normalwithoutspacing"/>
        <w:spacing w:before="57" w:after="57"/>
        <w:rPr>
          <w:iCs/>
          <w:szCs w:val="22"/>
        </w:rPr>
      </w:pPr>
    </w:p>
    <w:p w14:paraId="093D61B6" w14:textId="77777777" w:rsidR="00D01776" w:rsidRDefault="00D01776">
      <w:pPr>
        <w:pStyle w:val="normalwithoutspacing"/>
        <w:spacing w:before="57" w:after="57"/>
        <w:rPr>
          <w:iCs/>
          <w:szCs w:val="22"/>
        </w:rPr>
      </w:pPr>
    </w:p>
    <w:p w14:paraId="56FD4771" w14:textId="77777777" w:rsidR="00D01776" w:rsidRDefault="00D01776">
      <w:pPr>
        <w:pStyle w:val="normalwithoutspacing"/>
        <w:spacing w:before="57" w:after="57"/>
        <w:rPr>
          <w:iCs/>
          <w:szCs w:val="22"/>
        </w:rPr>
      </w:pPr>
    </w:p>
    <w:p w14:paraId="4215C952" w14:textId="77777777" w:rsidR="00D01776" w:rsidRDefault="00D01776">
      <w:pPr>
        <w:pStyle w:val="normalwithoutspacing"/>
        <w:spacing w:before="57" w:after="57"/>
        <w:rPr>
          <w:iCs/>
          <w:szCs w:val="22"/>
        </w:rPr>
      </w:pPr>
    </w:p>
    <w:p w14:paraId="5E8FD6B5" w14:textId="77777777" w:rsidR="00D01776" w:rsidRDefault="00D01776">
      <w:pPr>
        <w:pStyle w:val="normalwithoutspacing"/>
        <w:spacing w:before="57" w:after="57"/>
        <w:rPr>
          <w:iCs/>
          <w:szCs w:val="22"/>
        </w:rPr>
      </w:pPr>
    </w:p>
    <w:p w14:paraId="3115D0AF" w14:textId="77777777" w:rsidR="00D01776" w:rsidRDefault="00D01776">
      <w:pPr>
        <w:pStyle w:val="normalwithoutspacing"/>
        <w:spacing w:before="57" w:after="57"/>
        <w:rPr>
          <w:iCs/>
          <w:szCs w:val="22"/>
        </w:rPr>
      </w:pPr>
    </w:p>
    <w:p w14:paraId="5B98494E" w14:textId="77777777" w:rsidR="00D01776" w:rsidRDefault="00D01776">
      <w:pPr>
        <w:pStyle w:val="normalwithoutspacing"/>
        <w:spacing w:before="57" w:after="57"/>
        <w:rPr>
          <w:iCs/>
          <w:szCs w:val="22"/>
        </w:rPr>
      </w:pPr>
    </w:p>
    <w:p w14:paraId="7B5DA8CA" w14:textId="77777777" w:rsidR="00D01776" w:rsidRDefault="00D01776">
      <w:pPr>
        <w:pStyle w:val="normalwithoutspacing"/>
        <w:spacing w:before="57" w:after="57"/>
        <w:rPr>
          <w:iCs/>
          <w:szCs w:val="22"/>
        </w:rPr>
      </w:pPr>
    </w:p>
    <w:p w14:paraId="0D0D3CAB" w14:textId="77777777" w:rsidR="00D01776" w:rsidRDefault="00D01776">
      <w:pPr>
        <w:pStyle w:val="normalwithoutspacing"/>
        <w:spacing w:before="57" w:after="57"/>
        <w:rPr>
          <w:iCs/>
          <w:szCs w:val="22"/>
        </w:rPr>
      </w:pPr>
    </w:p>
    <w:p w14:paraId="3EADEE84" w14:textId="77777777" w:rsidR="00D01776" w:rsidRDefault="00D01776">
      <w:pPr>
        <w:pStyle w:val="normalwithoutspacing"/>
        <w:spacing w:before="57" w:after="57"/>
        <w:rPr>
          <w:iCs/>
          <w:szCs w:val="22"/>
        </w:rPr>
      </w:pPr>
    </w:p>
    <w:p w14:paraId="714D911E" w14:textId="77777777" w:rsidR="00D01776" w:rsidRDefault="00D01776">
      <w:pPr>
        <w:pStyle w:val="normalwithoutspacing"/>
        <w:spacing w:before="57" w:after="57"/>
        <w:rPr>
          <w:iCs/>
          <w:szCs w:val="22"/>
        </w:rPr>
      </w:pPr>
    </w:p>
    <w:p w14:paraId="511D5236" w14:textId="77777777" w:rsidR="00D01776" w:rsidRDefault="00D01776">
      <w:pPr>
        <w:pStyle w:val="normalwithoutspacing"/>
        <w:spacing w:before="57" w:after="57"/>
        <w:rPr>
          <w:iCs/>
          <w:szCs w:val="22"/>
        </w:rPr>
      </w:pPr>
    </w:p>
    <w:p w14:paraId="77C26425" w14:textId="77777777" w:rsidR="00D01776" w:rsidRDefault="00D01776">
      <w:pPr>
        <w:pStyle w:val="normalwithoutspacing"/>
        <w:spacing w:before="57" w:after="57"/>
        <w:rPr>
          <w:iCs/>
          <w:szCs w:val="22"/>
        </w:rPr>
      </w:pPr>
    </w:p>
    <w:p w14:paraId="0904D533" w14:textId="77777777" w:rsidR="00D01776" w:rsidRDefault="00D01776">
      <w:pPr>
        <w:pStyle w:val="normalwithoutspacing"/>
        <w:spacing w:before="57" w:after="57"/>
        <w:rPr>
          <w:iCs/>
          <w:szCs w:val="22"/>
        </w:rPr>
      </w:pPr>
    </w:p>
    <w:p w14:paraId="43736F3D" w14:textId="77777777" w:rsidR="00D01776" w:rsidRDefault="00D01776">
      <w:pPr>
        <w:pStyle w:val="normalwithoutspacing"/>
        <w:spacing w:before="57" w:after="57"/>
        <w:rPr>
          <w:iCs/>
          <w:szCs w:val="22"/>
        </w:rPr>
      </w:pPr>
    </w:p>
    <w:p w14:paraId="525822EB" w14:textId="77777777" w:rsidR="00D01776" w:rsidRDefault="00D01776">
      <w:pPr>
        <w:pStyle w:val="normalwithoutspacing"/>
        <w:spacing w:before="57" w:after="57"/>
        <w:rPr>
          <w:iCs/>
          <w:szCs w:val="22"/>
        </w:rPr>
      </w:pPr>
    </w:p>
    <w:p w14:paraId="49F6F17F" w14:textId="77777777" w:rsidR="00D01776" w:rsidRDefault="00D01776">
      <w:pPr>
        <w:pStyle w:val="normalwithoutspacing"/>
        <w:spacing w:before="57" w:after="57"/>
        <w:rPr>
          <w:iCs/>
          <w:szCs w:val="22"/>
        </w:rPr>
      </w:pPr>
    </w:p>
    <w:p w14:paraId="024314DE" w14:textId="77777777" w:rsidR="00D01776" w:rsidRDefault="00D01776">
      <w:pPr>
        <w:pStyle w:val="normalwithoutspacing"/>
        <w:spacing w:before="57" w:after="57"/>
        <w:rPr>
          <w:iCs/>
          <w:szCs w:val="22"/>
        </w:rPr>
      </w:pPr>
    </w:p>
    <w:p w14:paraId="0FE9A27A" w14:textId="77777777" w:rsidR="00D01776" w:rsidRDefault="00D01776">
      <w:pPr>
        <w:pStyle w:val="normalwithoutspacing"/>
        <w:spacing w:before="57" w:after="57"/>
        <w:rPr>
          <w:iCs/>
          <w:szCs w:val="22"/>
        </w:rPr>
      </w:pPr>
    </w:p>
    <w:p w14:paraId="3099A27C" w14:textId="77777777" w:rsidR="00D01776" w:rsidRDefault="00D01776">
      <w:pPr>
        <w:pStyle w:val="normalwithoutspacing"/>
        <w:spacing w:before="57" w:after="57"/>
        <w:rPr>
          <w:iCs/>
          <w:szCs w:val="22"/>
        </w:rPr>
      </w:pPr>
    </w:p>
    <w:p w14:paraId="78BBDAC0" w14:textId="77777777" w:rsidR="00D01776" w:rsidRDefault="00D01776">
      <w:pPr>
        <w:pStyle w:val="normalwithoutspacing"/>
        <w:spacing w:before="57" w:after="57"/>
        <w:rPr>
          <w:iCs/>
          <w:szCs w:val="22"/>
        </w:rPr>
      </w:pPr>
    </w:p>
    <w:p w14:paraId="35BFD22C" w14:textId="77777777" w:rsidR="00D01776" w:rsidRDefault="00D01776">
      <w:pPr>
        <w:pStyle w:val="normalwithoutspacing"/>
        <w:spacing w:before="57" w:after="57"/>
        <w:rPr>
          <w:iCs/>
          <w:szCs w:val="22"/>
        </w:rPr>
      </w:pPr>
    </w:p>
    <w:p w14:paraId="39856913" w14:textId="77777777" w:rsidR="00D01776" w:rsidRDefault="00D01776">
      <w:pPr>
        <w:pStyle w:val="normalwithoutspacing"/>
        <w:spacing w:before="57" w:after="57"/>
        <w:rPr>
          <w:iCs/>
          <w:szCs w:val="22"/>
        </w:rPr>
      </w:pPr>
    </w:p>
    <w:p w14:paraId="314D2B5C" w14:textId="77777777" w:rsidR="00D01776" w:rsidRDefault="00D01776">
      <w:pPr>
        <w:pStyle w:val="normalwithoutspacing"/>
        <w:spacing w:before="57" w:after="57"/>
        <w:rPr>
          <w:iCs/>
          <w:szCs w:val="22"/>
        </w:rPr>
      </w:pPr>
    </w:p>
    <w:p w14:paraId="659947B6" w14:textId="77777777" w:rsidR="00D01776" w:rsidRDefault="00D01776">
      <w:pPr>
        <w:pStyle w:val="normalwithoutspacing"/>
        <w:spacing w:before="57" w:after="57"/>
        <w:rPr>
          <w:iCs/>
          <w:szCs w:val="22"/>
        </w:rPr>
      </w:pPr>
    </w:p>
    <w:p w14:paraId="71F362B3" w14:textId="77777777" w:rsidR="00D01776" w:rsidRDefault="00D01776">
      <w:pPr>
        <w:pStyle w:val="normalwithoutspacing"/>
        <w:spacing w:before="57" w:after="57"/>
        <w:rPr>
          <w:iCs/>
          <w:szCs w:val="22"/>
        </w:rPr>
      </w:pPr>
    </w:p>
    <w:p w14:paraId="1854C169" w14:textId="77777777" w:rsidR="00D01776" w:rsidRDefault="00D01776">
      <w:pPr>
        <w:pStyle w:val="normalwithoutspacing"/>
        <w:spacing w:before="57" w:after="57"/>
        <w:rPr>
          <w:iCs/>
          <w:szCs w:val="22"/>
        </w:rPr>
      </w:pPr>
    </w:p>
    <w:p w14:paraId="27C6C5BA" w14:textId="77777777" w:rsidR="00D01776" w:rsidRDefault="00D01776">
      <w:pPr>
        <w:pStyle w:val="normalwithoutspacing"/>
        <w:spacing w:before="57" w:after="57"/>
        <w:rPr>
          <w:iCs/>
          <w:szCs w:val="22"/>
        </w:rPr>
      </w:pPr>
    </w:p>
    <w:p w14:paraId="7795EB0A" w14:textId="77777777" w:rsidR="00D01776" w:rsidRDefault="00D01776">
      <w:pPr>
        <w:pStyle w:val="normalwithoutspacing"/>
        <w:spacing w:before="57" w:after="57"/>
        <w:rPr>
          <w:iCs/>
          <w:szCs w:val="22"/>
        </w:rPr>
      </w:pPr>
    </w:p>
    <w:p w14:paraId="1BBCDF7F" w14:textId="77777777" w:rsidR="00D01776" w:rsidRDefault="00D01776">
      <w:pPr>
        <w:pStyle w:val="normalwithoutspacing"/>
        <w:spacing w:before="57" w:after="57"/>
        <w:rPr>
          <w:iCs/>
          <w:szCs w:val="22"/>
        </w:rPr>
      </w:pPr>
    </w:p>
    <w:p w14:paraId="5D6485CC" w14:textId="77777777" w:rsidR="00D01776" w:rsidRDefault="00D01776">
      <w:pPr>
        <w:pStyle w:val="normalwithoutspacing"/>
        <w:spacing w:before="57" w:after="57"/>
        <w:rPr>
          <w:iCs/>
          <w:szCs w:val="22"/>
        </w:rPr>
      </w:pPr>
    </w:p>
    <w:p w14:paraId="0D492B0D" w14:textId="77777777" w:rsidR="00D01776" w:rsidRDefault="00D01776">
      <w:pPr>
        <w:pStyle w:val="normalwithoutspacing"/>
        <w:spacing w:before="57" w:after="57"/>
        <w:rPr>
          <w:iCs/>
          <w:szCs w:val="22"/>
        </w:rPr>
      </w:pPr>
    </w:p>
    <w:p w14:paraId="017BA894" w14:textId="77777777" w:rsidR="00D01776" w:rsidRDefault="00D01776">
      <w:pPr>
        <w:pStyle w:val="normalwithoutspacing"/>
        <w:spacing w:before="57" w:after="57"/>
        <w:rPr>
          <w:iCs/>
          <w:szCs w:val="22"/>
        </w:rPr>
      </w:pPr>
    </w:p>
    <w:p w14:paraId="3447C7C1" w14:textId="77777777" w:rsidR="006D6DA0" w:rsidRDefault="006D6DA0">
      <w:pPr>
        <w:pStyle w:val="normalwithoutspacing"/>
        <w:spacing w:before="57" w:after="57"/>
        <w:rPr>
          <w:iCs/>
          <w:szCs w:val="22"/>
        </w:rPr>
      </w:pPr>
    </w:p>
    <w:p w14:paraId="2F3899F2" w14:textId="77777777" w:rsidR="006D6DA0" w:rsidRDefault="006D6DA0">
      <w:pPr>
        <w:pStyle w:val="normalwithoutspacing"/>
        <w:spacing w:before="57" w:after="57"/>
        <w:rPr>
          <w:iCs/>
          <w:szCs w:val="22"/>
        </w:rPr>
      </w:pPr>
    </w:p>
    <w:p w14:paraId="45D4B467" w14:textId="77777777" w:rsidR="006D6DA0" w:rsidRDefault="006D6DA0">
      <w:pPr>
        <w:pStyle w:val="normalwithoutspacing"/>
        <w:spacing w:before="57" w:after="57"/>
        <w:rPr>
          <w:iCs/>
          <w:szCs w:val="22"/>
        </w:rPr>
      </w:pPr>
    </w:p>
    <w:p w14:paraId="5CEC7B6E" w14:textId="77777777" w:rsidR="00D01776" w:rsidRDefault="00D01776">
      <w:pPr>
        <w:pStyle w:val="normalwithoutspacing"/>
        <w:spacing w:before="57" w:after="57"/>
        <w:rPr>
          <w:iCs/>
          <w:szCs w:val="22"/>
        </w:rPr>
      </w:pPr>
    </w:p>
    <w:p w14:paraId="30B15081" w14:textId="77777777" w:rsidR="00D01776" w:rsidRPr="00AF1A69" w:rsidRDefault="00D01776">
      <w:pPr>
        <w:pStyle w:val="normalwithoutspacing"/>
        <w:spacing w:before="57" w:after="57"/>
        <w:rPr>
          <w:iCs/>
          <w:szCs w:val="22"/>
        </w:rPr>
      </w:pPr>
    </w:p>
    <w:p w14:paraId="26EAA427" w14:textId="58BCE07C" w:rsidR="003929DA" w:rsidRPr="00BD65F6" w:rsidRDefault="003929DA">
      <w:pPr>
        <w:pStyle w:val="2"/>
        <w:tabs>
          <w:tab w:val="clear" w:pos="567"/>
          <w:tab w:val="left" w:pos="0"/>
        </w:tabs>
        <w:spacing w:before="57" w:after="57"/>
        <w:ind w:left="0" w:firstLine="0"/>
        <w:rPr>
          <w:lang w:val="el-GR"/>
        </w:rPr>
      </w:pPr>
      <w:bookmarkStart w:id="83" w:name="_Toc179888625"/>
      <w:r>
        <w:rPr>
          <w:lang w:val="el-GR"/>
        </w:rPr>
        <w:lastRenderedPageBreak/>
        <w:t xml:space="preserve">ΠΑΡΑΡΤΗΜΑ </w:t>
      </w:r>
      <w:bookmarkStart w:id="84" w:name="_Hlk179982765"/>
      <w:r>
        <w:rPr>
          <w:lang w:val="el-GR"/>
        </w:rPr>
        <w:t>ΙV</w:t>
      </w:r>
      <w:bookmarkEnd w:id="84"/>
      <w:r>
        <w:rPr>
          <w:lang w:val="el-GR"/>
        </w:rPr>
        <w:t xml:space="preserve"> – </w:t>
      </w:r>
      <w:r w:rsidR="00B63FF5">
        <w:rPr>
          <w:lang w:val="el-GR"/>
        </w:rPr>
        <w:t>Υ</w:t>
      </w:r>
      <w:r w:rsidR="00D40E74">
        <w:rPr>
          <w:lang w:val="el-GR"/>
        </w:rPr>
        <w:t>πόδειγμα εγγυητικών επιστολών</w:t>
      </w:r>
      <w:bookmarkEnd w:id="83"/>
      <w:r w:rsidR="00D40E74">
        <w:rPr>
          <w:lang w:val="el-GR"/>
        </w:rPr>
        <w:t xml:space="preserve"> </w:t>
      </w:r>
    </w:p>
    <w:p w14:paraId="6B7D2609" w14:textId="77777777" w:rsidR="00D40E74" w:rsidRPr="00D40E74" w:rsidRDefault="00D40E74" w:rsidP="00D40E74">
      <w:pPr>
        <w:spacing w:before="57" w:after="57"/>
        <w:rPr>
          <w:b/>
          <w:bCs/>
          <w:u w:val="single"/>
          <w:lang w:val="el-GR"/>
        </w:rPr>
      </w:pPr>
      <w:r w:rsidRPr="00D40E74">
        <w:rPr>
          <w:b/>
          <w:bCs/>
          <w:u w:val="single"/>
          <w:lang w:val="el-GR"/>
        </w:rPr>
        <w:t>Α. ΥΠΟΔΕΙΓΜΑ ΕΓΓΥΗΤΙΚΗΣ ΕΠΙΣΤΟΛΗΣ ΣΥΜΜΕΤΟΧΗΣ ΣΤΟΝ ΔΙΑΓΩΝΙΣΜΟ</w:t>
      </w:r>
    </w:p>
    <w:p w14:paraId="3B29065B" w14:textId="77777777" w:rsidR="00D40E74" w:rsidRDefault="00D40E74" w:rsidP="00D40E74">
      <w:pPr>
        <w:spacing w:before="57" w:after="57"/>
        <w:rPr>
          <w:lang w:val="el-GR"/>
        </w:rPr>
      </w:pPr>
      <w:r>
        <w:rPr>
          <w:lang w:val="el-GR"/>
        </w:rPr>
        <w:t xml:space="preserve">ΕΚΔΟΤΗΣ: (Πλήρης επωνυμία Πιστωτικού Ιδρύματος, </w:t>
      </w:r>
      <w:proofErr w:type="spellStart"/>
      <w:r w:rsidRPr="00001189">
        <w:rPr>
          <w:b/>
          <w:bCs/>
          <w:lang w:val="el-GR"/>
        </w:rPr>
        <w:t>mail</w:t>
      </w:r>
      <w:proofErr w:type="spellEnd"/>
      <w:r w:rsidRPr="00001189">
        <w:rPr>
          <w:b/>
          <w:bCs/>
          <w:lang w:val="el-GR"/>
        </w:rPr>
        <w:t xml:space="preserve"> υπεύθυνου για τον έλεγχο εγκυρότητας</w:t>
      </w:r>
      <w:r>
        <w:rPr>
          <w:lang w:val="el-GR"/>
        </w:rPr>
        <w:t xml:space="preserve"> ) …………………………………….</w:t>
      </w:r>
    </w:p>
    <w:p w14:paraId="2FE597DE" w14:textId="77777777" w:rsidR="00D40E74" w:rsidRDefault="00D40E74" w:rsidP="00D40E74">
      <w:pPr>
        <w:spacing w:before="57" w:after="57"/>
        <w:rPr>
          <w:lang w:val="el-GR"/>
        </w:rPr>
      </w:pPr>
      <w:r>
        <w:rPr>
          <w:lang w:val="el-GR"/>
        </w:rPr>
        <w:t>Ημερομηνία έκδοσης: ...........................</w:t>
      </w:r>
    </w:p>
    <w:p w14:paraId="15FFEC14" w14:textId="77777777" w:rsidR="00D40E74" w:rsidRDefault="00D40E74" w:rsidP="00D40E74">
      <w:pPr>
        <w:spacing w:before="57" w:after="57"/>
        <w:rPr>
          <w:lang w:val="el-GR"/>
        </w:rPr>
      </w:pPr>
      <w:r>
        <w:rPr>
          <w:lang w:val="el-GR"/>
        </w:rPr>
        <w:t>ΠΡΟΣ:</w:t>
      </w:r>
    </w:p>
    <w:p w14:paraId="1610793C" w14:textId="77777777" w:rsidR="00D40E74" w:rsidRDefault="00D40E74" w:rsidP="00D40E74">
      <w:pPr>
        <w:spacing w:before="57" w:after="57"/>
        <w:rPr>
          <w:lang w:val="el-GR"/>
        </w:rPr>
      </w:pPr>
      <w:r>
        <w:rPr>
          <w:lang w:val="el-GR"/>
        </w:rPr>
        <w:t xml:space="preserve">ΠΕΡΙΦΕΡΕΙΑ ΚΡΗΤΗΣ </w:t>
      </w:r>
    </w:p>
    <w:p w14:paraId="1107AE98" w14:textId="77777777" w:rsidR="00D40E74" w:rsidRDefault="00D40E74" w:rsidP="00D40E74">
      <w:pPr>
        <w:spacing w:before="57" w:after="57"/>
        <w:rPr>
          <w:lang w:val="el-GR"/>
        </w:rPr>
      </w:pPr>
      <w:r>
        <w:rPr>
          <w:lang w:val="el-GR"/>
        </w:rPr>
        <w:t>ΓΕΝΙΚΗ ΔΙΕΥΘΥΝΣΗ ΕΣΩΤΕΡΙΚΗΣ ΛΕΙΤΟΥΡΓΙΑΣ</w:t>
      </w:r>
    </w:p>
    <w:p w14:paraId="6EC1AEBE" w14:textId="77777777" w:rsidR="00D40E74" w:rsidRDefault="00D40E74" w:rsidP="00D40E74">
      <w:pPr>
        <w:spacing w:before="57" w:after="57"/>
        <w:rPr>
          <w:lang w:val="el-GR"/>
        </w:rPr>
      </w:pPr>
      <w:r>
        <w:rPr>
          <w:lang w:val="el-GR"/>
        </w:rPr>
        <w:t>ΔΙΕΥΘΥΝΣΗ ΟΙΚΟΝΟΜΙΚΟΥ</w:t>
      </w:r>
    </w:p>
    <w:p w14:paraId="1759B1B4" w14:textId="77777777" w:rsidR="00D40E74" w:rsidRDefault="00D40E74" w:rsidP="00D40E74">
      <w:pPr>
        <w:spacing w:before="57" w:after="57"/>
        <w:rPr>
          <w:lang w:val="el-GR"/>
        </w:rPr>
      </w:pPr>
      <w:r>
        <w:rPr>
          <w:lang w:val="el-GR"/>
        </w:rPr>
        <w:t xml:space="preserve">ΤΜΗΜΑ ΠΡΟΜΗΘΕΙΩΝ </w:t>
      </w:r>
    </w:p>
    <w:p w14:paraId="6702F179" w14:textId="77777777" w:rsidR="00D40E74" w:rsidRDefault="00D40E74" w:rsidP="00D40E74">
      <w:pPr>
        <w:spacing w:before="57" w:after="57"/>
        <w:rPr>
          <w:lang w:val="el-GR"/>
        </w:rPr>
      </w:pPr>
      <w:r>
        <w:rPr>
          <w:lang w:val="el-GR"/>
        </w:rPr>
        <w:t>ΠΛΑΤΕΙΑ ΕΛΕΥΘΕΡΙΑΣ Τ.Κ. 712.01 ΗΡΑΚΛΕΙΟ</w:t>
      </w:r>
    </w:p>
    <w:p w14:paraId="76F699CD" w14:textId="77777777" w:rsidR="00D40E74" w:rsidRDefault="00D40E74" w:rsidP="00D40E74">
      <w:pPr>
        <w:spacing w:before="57" w:after="57"/>
        <w:rPr>
          <w:lang w:val="el-GR"/>
        </w:rPr>
      </w:pPr>
      <w:r>
        <w:rPr>
          <w:lang w:val="el-GR"/>
        </w:rPr>
        <w:t xml:space="preserve">Εγγύηση μας υπ’ </w:t>
      </w:r>
      <w:proofErr w:type="spellStart"/>
      <w:r>
        <w:rPr>
          <w:lang w:val="el-GR"/>
        </w:rPr>
        <w:t>αριθμ</w:t>
      </w:r>
      <w:proofErr w:type="spellEnd"/>
      <w:r>
        <w:rPr>
          <w:lang w:val="el-GR"/>
        </w:rPr>
        <w:t>. ................ ποσού ………….ευρώ (………) [αναγράφεται ολογράφως και σε παρένθεση αριθμητικώς]</w:t>
      </w:r>
    </w:p>
    <w:p w14:paraId="6D774E6C" w14:textId="77777777" w:rsidR="00D40E74" w:rsidRDefault="00D40E74" w:rsidP="00D40E74">
      <w:pPr>
        <w:spacing w:before="57" w:after="57"/>
        <w:rPr>
          <w:lang w:val="el-GR"/>
        </w:rPr>
      </w:pPr>
      <w:r>
        <w:rPr>
          <w:lang w:val="el-GR"/>
        </w:rPr>
        <w:t xml:space="preserve">Με την παρούσα επιστολή εγγυόμαστε, ανέκκλητα και ανεπιφύλακτα, παραιτούμενοι του δικαιώματος της διαιρέσεως και </w:t>
      </w:r>
      <w:proofErr w:type="spellStart"/>
      <w:r>
        <w:rPr>
          <w:lang w:val="el-GR"/>
        </w:rPr>
        <w:t>διζήσεως</w:t>
      </w:r>
      <w:proofErr w:type="spellEnd"/>
      <w:r>
        <w:rPr>
          <w:lang w:val="el-GR"/>
        </w:rPr>
        <w:t>, μέχρι του ποσού των …………………………. ευρώ (………….. €), υπέρ του</w:t>
      </w:r>
    </w:p>
    <w:p w14:paraId="1508764E" w14:textId="77777777" w:rsidR="00D40E74" w:rsidRDefault="00D40E74" w:rsidP="00D40E74">
      <w:pPr>
        <w:spacing w:before="57" w:after="57"/>
        <w:rPr>
          <w:lang w:val="el-GR"/>
        </w:rPr>
      </w:pPr>
      <w:r>
        <w:rPr>
          <w:lang w:val="el-GR"/>
        </w:rPr>
        <w:t>(i) [σε περίπτωση φυσικού προσώπου]: (ονοματεπώνυμο, πατρώνυμο) .............................., ΑΦΜ:................</w:t>
      </w:r>
    </w:p>
    <w:p w14:paraId="00AF4590" w14:textId="77777777" w:rsidR="00D40E74" w:rsidRDefault="00D40E74" w:rsidP="00D40E74">
      <w:pPr>
        <w:spacing w:before="57" w:after="57"/>
        <w:rPr>
          <w:lang w:val="el-GR"/>
        </w:rPr>
      </w:pPr>
      <w:r>
        <w:rPr>
          <w:lang w:val="el-GR"/>
        </w:rPr>
        <w:t>(διεύθυνση) .......................………………………………….., ή</w:t>
      </w:r>
    </w:p>
    <w:p w14:paraId="5F0C53C4" w14:textId="77777777" w:rsidR="00D40E74" w:rsidRDefault="00D40E74" w:rsidP="00D40E74">
      <w:pPr>
        <w:spacing w:before="57" w:after="57"/>
        <w:rPr>
          <w:lang w:val="el-GR"/>
        </w:rPr>
      </w:pPr>
      <w:r>
        <w:rPr>
          <w:lang w:val="el-GR"/>
        </w:rPr>
        <w:t>(</w:t>
      </w:r>
      <w:proofErr w:type="spellStart"/>
      <w:r>
        <w:rPr>
          <w:lang w:val="el-GR"/>
        </w:rPr>
        <w:t>ii</w:t>
      </w:r>
      <w:proofErr w:type="spellEnd"/>
      <w:r>
        <w:rPr>
          <w:lang w:val="el-GR"/>
        </w:rPr>
        <w:t>) [σε περίπτωση νομικού προσώπου]: (πλήρη επωνυμία) ........................, ΑΦΜ: ...................... (διεύθυνση) .......................………………………………….. ή</w:t>
      </w:r>
    </w:p>
    <w:p w14:paraId="76F677B8" w14:textId="77777777" w:rsidR="00D40E74" w:rsidRDefault="00D40E74" w:rsidP="00D40E74">
      <w:pPr>
        <w:spacing w:before="57" w:after="57"/>
        <w:rPr>
          <w:lang w:val="el-GR"/>
        </w:rPr>
      </w:pPr>
      <w:r>
        <w:rPr>
          <w:lang w:val="el-GR"/>
        </w:rPr>
        <w:t>(</w:t>
      </w:r>
      <w:proofErr w:type="spellStart"/>
      <w:r>
        <w:rPr>
          <w:lang w:val="el-GR"/>
        </w:rPr>
        <w:t>iii</w:t>
      </w:r>
      <w:proofErr w:type="spellEnd"/>
      <w:r>
        <w:rPr>
          <w:lang w:val="el-GR"/>
        </w:rPr>
        <w:t>) [σε περίπτωση ένωσης ή κοινοπραξίας:] των φυσικών / νομικών προσώπων</w:t>
      </w:r>
    </w:p>
    <w:p w14:paraId="685BBA43" w14:textId="77777777" w:rsidR="00D40E74" w:rsidRDefault="00D40E74" w:rsidP="00D40E74">
      <w:pPr>
        <w:spacing w:before="57" w:after="57"/>
        <w:rPr>
          <w:lang w:val="el-GR"/>
        </w:rPr>
      </w:pPr>
      <w:r>
        <w:rPr>
          <w:lang w:val="el-GR"/>
        </w:rPr>
        <w:t>α) (πλήρη επωνυμία) ……………………….., ΑΦΜ:………………… (διεύθυνση έδρας) ………………………</w:t>
      </w:r>
    </w:p>
    <w:p w14:paraId="22059640" w14:textId="77777777" w:rsidR="00D40E74" w:rsidRDefault="00D40E74" w:rsidP="00D40E74">
      <w:pPr>
        <w:spacing w:before="57" w:after="57"/>
        <w:rPr>
          <w:lang w:val="el-GR"/>
        </w:rPr>
      </w:pPr>
      <w:r>
        <w:rPr>
          <w:lang w:val="el-GR"/>
        </w:rPr>
        <w:t>β) (πλήρη επωνυμία) ……………………….., ΑΦΜ:………………… (διεύθυνση έδρας) ………………………</w:t>
      </w:r>
    </w:p>
    <w:p w14:paraId="4B61DD08" w14:textId="77777777" w:rsidR="00D40E74" w:rsidRDefault="00D40E74" w:rsidP="00D40E74">
      <w:pPr>
        <w:spacing w:before="57" w:after="57"/>
        <w:rPr>
          <w:lang w:val="el-GR"/>
        </w:rPr>
      </w:pPr>
      <w:r>
        <w:rPr>
          <w:lang w:val="el-GR"/>
        </w:rPr>
        <w:t>γ) (πλήρη επωνυμία) ……………………….., ΑΦΜ: :………………… (διεύθυνση έδρας) ………………………</w:t>
      </w:r>
    </w:p>
    <w:p w14:paraId="04695633" w14:textId="77777777" w:rsidR="00D40E74" w:rsidRDefault="00D40E74" w:rsidP="00D40E74">
      <w:pPr>
        <w:spacing w:before="57" w:after="57"/>
        <w:rPr>
          <w:lang w:val="el-GR"/>
        </w:rPr>
      </w:pPr>
    </w:p>
    <w:p w14:paraId="581C9148" w14:textId="4333A155" w:rsidR="00D40E74" w:rsidRDefault="00D40E74" w:rsidP="00D40E74">
      <w:pPr>
        <w:spacing w:before="57" w:after="57"/>
        <w:rPr>
          <w:lang w:val="el-GR"/>
        </w:rPr>
      </w:pPr>
      <w:r>
        <w:rPr>
          <w:lang w:val="el-GR"/>
        </w:rPr>
        <w:t xml:space="preserve">(συμπληρώνεται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lang w:val="el-GR"/>
        </w:rPr>
        <w:t>ιδιότητάς</w:t>
      </w:r>
      <w:proofErr w:type="spellEnd"/>
      <w:r>
        <w:rPr>
          <w:lang w:val="el-GR"/>
        </w:rPr>
        <w:t xml:space="preserve"> τους ως μελών της ένωσης ή κοινοπραξίας, για τη συμμετοχή του/της/τους στο διενεργούμενο διαγωνισμό της υπ. </w:t>
      </w:r>
      <w:proofErr w:type="spellStart"/>
      <w:r>
        <w:rPr>
          <w:lang w:val="el-GR"/>
        </w:rPr>
        <w:t>αρ</w:t>
      </w:r>
      <w:proofErr w:type="spellEnd"/>
      <w:r>
        <w:rPr>
          <w:lang w:val="el-GR"/>
        </w:rPr>
        <w:t xml:space="preserve">. </w:t>
      </w:r>
      <w:proofErr w:type="spellStart"/>
      <w:r>
        <w:rPr>
          <w:lang w:val="el-GR"/>
        </w:rPr>
        <w:t>πρωτ</w:t>
      </w:r>
      <w:proofErr w:type="spellEnd"/>
      <w:r w:rsidRPr="00001189">
        <w:rPr>
          <w:lang w:val="el-GR"/>
        </w:rPr>
        <w:t xml:space="preserve">   </w:t>
      </w:r>
      <w:r>
        <w:rPr>
          <w:lang w:val="el-GR"/>
        </w:rPr>
        <w:t>………………… Διακήρυξή της Περιφέρειας Κρήτης/ Γενική Δ/</w:t>
      </w:r>
      <w:proofErr w:type="spellStart"/>
      <w:r>
        <w:rPr>
          <w:lang w:val="el-GR"/>
        </w:rPr>
        <w:t>νση</w:t>
      </w:r>
      <w:proofErr w:type="spellEnd"/>
      <w:r>
        <w:rPr>
          <w:lang w:val="el-GR"/>
        </w:rPr>
        <w:t xml:space="preserve"> Εσωτερικής Λειτουργίας/ Δ/</w:t>
      </w:r>
      <w:proofErr w:type="spellStart"/>
      <w:r>
        <w:rPr>
          <w:lang w:val="el-GR"/>
        </w:rPr>
        <w:t>νση</w:t>
      </w:r>
      <w:proofErr w:type="spellEnd"/>
      <w:r>
        <w:rPr>
          <w:lang w:val="el-GR"/>
        </w:rPr>
        <w:t xml:space="preserve"> Οικονομικού  για την ανάδειξη αναδόχου του ανοιχτού κάτω των ορίων διαγωνισμού με τίτλο «</w:t>
      </w:r>
      <w:r w:rsidRPr="00D40E74">
        <w:rPr>
          <w:lang w:val="el-GR"/>
        </w:rPr>
        <w:t xml:space="preserve">ΓΙΑ ΤΗΝ </w:t>
      </w:r>
      <w:bookmarkStart w:id="85" w:name="_Hlk179790377"/>
      <w:r w:rsidRPr="00D40E74">
        <w:rPr>
          <w:lang w:val="el-GR"/>
        </w:rPr>
        <w:t>ΠΡΟΜΗΘΕΙΑ 44 ΑΔΕΙΩΝ ΧΡΗΣΗΣ ΣΧΕΔΙΑΣΤΙΚΟΥ ΠΡΟΓΡΑΜΜΑΤΟΣ ΓΙΑ ΤΙΣ ΑΝΑΓΚΕΣ ΤΗΣ ΠΕΡΙΦΕΡΕΙΑΣ ΚΡΗΤΗΣ</w:t>
      </w:r>
      <w:bookmarkEnd w:id="85"/>
      <w:r>
        <w:rPr>
          <w:lang w:val="el-GR"/>
        </w:rPr>
        <w:t xml:space="preserve">», συνολικής εκτιμώμενης  αξίας χωρίς ΦΠΑ </w:t>
      </w:r>
      <w:r w:rsidRPr="00001189">
        <w:rPr>
          <w:lang w:val="el-GR"/>
        </w:rPr>
        <w:t>24</w:t>
      </w:r>
      <w:r>
        <w:rPr>
          <w:lang w:val="el-GR"/>
        </w:rPr>
        <w:t xml:space="preserve">%  ποσού </w:t>
      </w:r>
      <w:r w:rsidRPr="00D40E74">
        <w:rPr>
          <w:lang w:val="el-GR"/>
        </w:rPr>
        <w:t xml:space="preserve">35.483,80 </w:t>
      </w:r>
      <w:r w:rsidRPr="00116C7B">
        <w:rPr>
          <w:lang w:val="el-GR"/>
        </w:rPr>
        <w:t>€</w:t>
      </w:r>
      <w:r>
        <w:rPr>
          <w:lang w:val="el-GR"/>
        </w:rPr>
        <w:t xml:space="preserve"> και  καταληκτική ημερομηνία υποβολής προσφορών την        /11/2024</w:t>
      </w:r>
      <w:r w:rsidRPr="00001189">
        <w:rPr>
          <w:lang w:val="el-GR"/>
        </w:rPr>
        <w:t xml:space="preserve"> </w:t>
      </w:r>
      <w:r>
        <w:rPr>
          <w:lang w:val="el-GR"/>
        </w:rPr>
        <w:t xml:space="preserve"> και ώρα 15:00.</w:t>
      </w:r>
    </w:p>
    <w:p w14:paraId="5AFE5E2E" w14:textId="77777777" w:rsidR="00D40E74" w:rsidRDefault="00D40E74" w:rsidP="00D40E74">
      <w:pPr>
        <w:spacing w:before="57" w:after="57"/>
        <w:rPr>
          <w:lang w:val="el-GR"/>
        </w:rPr>
      </w:pPr>
    </w:p>
    <w:p w14:paraId="6B70018B" w14:textId="77777777" w:rsidR="00D40E74" w:rsidRDefault="00D40E74" w:rsidP="00D40E74">
      <w:pPr>
        <w:spacing w:before="57" w:after="57"/>
        <w:rPr>
          <w:lang w:val="el-GR"/>
        </w:rPr>
      </w:pPr>
      <w:r>
        <w:rPr>
          <w:lang w:val="el-GR"/>
        </w:rPr>
        <w:t>Η παρούσα εγγύηση καλύπτει καθ’ όλο το χρόνο ισχύος της, μόνο τις από τη συμμετοχή στον ανωτέρω διαγωνισμό απορρέουσες υποχρεώσεις της εν λόγω εταιρίας ………….. (σε περίπτωση μεμονωμένου φυσικού ή νομικού προσώπου ) ή των φυσικών / νομικών προσώπων της ένωσης ή κοινοπραξίας …………………………. (σε περίπτωση ένωσης ή κοινοπραξίας).</w:t>
      </w:r>
    </w:p>
    <w:p w14:paraId="42F834D8" w14:textId="77777777" w:rsidR="00D40E74" w:rsidRDefault="00D40E74" w:rsidP="00D40E74">
      <w:pPr>
        <w:spacing w:before="57" w:after="57"/>
        <w:rPr>
          <w:lang w:val="el-GR"/>
        </w:rPr>
      </w:pPr>
      <w:r>
        <w:rPr>
          <w:lang w:val="el-GR"/>
        </w:rPr>
        <w:t>Το παραπάνω ποσό της εγγύησης τηρείται στη διάθεσή σας και θα σας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εργάσιμες ημέρες από την απλή έγγραφη ειδοποίησή σας.</w:t>
      </w:r>
    </w:p>
    <w:p w14:paraId="47102C58" w14:textId="77777777" w:rsidR="00D40E74" w:rsidRDefault="00D40E74" w:rsidP="00D40E74">
      <w:pPr>
        <w:spacing w:before="57" w:after="57"/>
        <w:rPr>
          <w:lang w:val="el-GR"/>
        </w:rPr>
      </w:pPr>
      <w:r>
        <w:rPr>
          <w:lang w:val="el-GR"/>
        </w:rPr>
        <w:t>Η παρούσα ισχύει μέχρι και την ………………</w:t>
      </w:r>
    </w:p>
    <w:p w14:paraId="5281F8B2" w14:textId="77777777" w:rsidR="00D40E74" w:rsidRDefault="00D40E74" w:rsidP="00D40E74">
      <w:pPr>
        <w:spacing w:before="57" w:after="57"/>
        <w:rPr>
          <w:lang w:val="el-GR"/>
        </w:rPr>
      </w:pPr>
      <w:r>
        <w:rPr>
          <w:lang w:val="el-GR"/>
        </w:rPr>
        <w:t xml:space="preserve">Σε περίπτωση κατάπτωσης της εγγύησης, το ποσό της κατάπτωσης υπόκειται στο εκάστοτε ισχύον πάγιο τέλος χαρτοσήμου. </w:t>
      </w:r>
    </w:p>
    <w:p w14:paraId="5F2E9E80" w14:textId="77777777" w:rsidR="00D40E74" w:rsidRDefault="00D40E74" w:rsidP="00D40E74">
      <w:pPr>
        <w:spacing w:before="57" w:after="57"/>
        <w:rPr>
          <w:lang w:val="el-GR"/>
        </w:rPr>
      </w:pPr>
      <w:r>
        <w:rPr>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 Σε περίπτωση κατάπτωσης της εγγύησης, το ποσό της κατάπτωσης υπόκειται στο εκάστοτε ισχύον πάγιο τέλος χαρτοσήμου.</w:t>
      </w:r>
    </w:p>
    <w:p w14:paraId="1A838C8A" w14:textId="77777777" w:rsidR="00D40E74" w:rsidRDefault="00D40E74" w:rsidP="00D40E74">
      <w:pPr>
        <w:spacing w:before="57" w:after="57"/>
        <w:rPr>
          <w:lang w:val="el-GR"/>
        </w:rPr>
      </w:pPr>
      <w:r>
        <w:rPr>
          <w:lang w:val="el-GR"/>
        </w:rPr>
        <w:lastRenderedPageBreak/>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43B33D29" w14:textId="77777777" w:rsidR="00D40E74" w:rsidRDefault="00D40E74" w:rsidP="00D40E74">
      <w:pPr>
        <w:spacing w:before="57" w:after="57"/>
        <w:rPr>
          <w:lang w:val="el-GR"/>
        </w:rPr>
      </w:pPr>
      <w:bookmarkStart w:id="86" w:name="_Hlk126848552"/>
      <w:r>
        <w:rPr>
          <w:b/>
          <w:bCs/>
          <w:lang w:val="el-GR"/>
        </w:rPr>
        <w:t>( ΣΗΜΕΙΩΣΕΙΣ  ΓΙΑ ΤΗΝ ΤΡΑΠΕΖΑ</w:t>
      </w:r>
      <w:r>
        <w:rPr>
          <w:lang w:val="el-GR"/>
        </w:rPr>
        <w:t>: α. Ο χρόνος ισχύος πρέπει να είναι μεγαλύτερος τριάντα (30) ημέρες του χρόνου ισχύος της προσφοράς, όπως σχετικά αναφέρεται στη Δ\</w:t>
      </w:r>
      <w:proofErr w:type="spellStart"/>
      <w:r>
        <w:rPr>
          <w:lang w:val="el-GR"/>
        </w:rPr>
        <w:t>ξη</w:t>
      </w:r>
      <w:proofErr w:type="spellEnd"/>
      <w:r>
        <w:rPr>
          <w:lang w:val="el-GR"/>
        </w:rPr>
        <w:t xml:space="preserve">  β. Να αναγράφεται υποχρεωτικά το </w:t>
      </w:r>
      <w:proofErr w:type="spellStart"/>
      <w:r>
        <w:rPr>
          <w:lang w:val="el-GR"/>
        </w:rPr>
        <w:t>mail</w:t>
      </w:r>
      <w:proofErr w:type="spellEnd"/>
      <w:r>
        <w:rPr>
          <w:lang w:val="el-GR"/>
        </w:rPr>
        <w:t xml:space="preserve">  επικοινωνίας  για την εγκυρότητα των εγγυητικών επιστολών).</w:t>
      </w:r>
    </w:p>
    <w:bookmarkEnd w:id="86"/>
    <w:p w14:paraId="4E3E1C1E" w14:textId="77777777" w:rsidR="00D40E74" w:rsidRDefault="00D40E74" w:rsidP="00D40E74">
      <w:pPr>
        <w:spacing w:before="57" w:after="57"/>
        <w:rPr>
          <w:b/>
          <w:bCs/>
          <w:lang w:val="el-GR"/>
        </w:rPr>
      </w:pPr>
    </w:p>
    <w:p w14:paraId="3FC99D04" w14:textId="77777777" w:rsidR="00D40E74" w:rsidRPr="00D40E74" w:rsidRDefault="00D40E74" w:rsidP="00D40E74">
      <w:pPr>
        <w:spacing w:before="57" w:after="57"/>
        <w:rPr>
          <w:b/>
          <w:bCs/>
          <w:u w:val="single"/>
          <w:lang w:val="el-GR"/>
        </w:rPr>
      </w:pPr>
      <w:r w:rsidRPr="00D40E74">
        <w:rPr>
          <w:b/>
          <w:bCs/>
          <w:u w:val="single"/>
          <w:lang w:val="el-GR"/>
        </w:rPr>
        <w:t>Β. ΥΠΟΔΕΙΓΜΑ ΕΓΓΥΗΤΙΚΗΣ ΕΠΙΣΤΟΛΗΣ ΚΑΛΗΣ ΕΚΤΕΛΕΣΗΣ</w:t>
      </w:r>
    </w:p>
    <w:p w14:paraId="34996E6E" w14:textId="77777777" w:rsidR="00D40E74" w:rsidRDefault="00D40E74" w:rsidP="00D40E74">
      <w:pPr>
        <w:spacing w:before="57" w:after="57"/>
        <w:rPr>
          <w:lang w:val="el-GR"/>
        </w:rPr>
      </w:pPr>
      <w:r>
        <w:rPr>
          <w:lang w:val="el-GR"/>
        </w:rPr>
        <w:t xml:space="preserve">ΕΚΔΟΤΗΣ: (Πλήρης επωνυμία Πιστωτικού Ιδρύματος  </w:t>
      </w:r>
      <w:r>
        <w:rPr>
          <w:lang w:val="en-US"/>
        </w:rPr>
        <w:t>mail</w:t>
      </w:r>
      <w:r>
        <w:rPr>
          <w:lang w:val="el-GR"/>
        </w:rPr>
        <w:t xml:space="preserve"> υπεύθυνου για τον έλεγχο εγκυρότητας ) …………………………………..</w:t>
      </w:r>
    </w:p>
    <w:p w14:paraId="7D2E52D7" w14:textId="77777777" w:rsidR="00D40E74" w:rsidRDefault="00D40E74" w:rsidP="00D40E74">
      <w:pPr>
        <w:spacing w:before="57" w:after="57"/>
        <w:rPr>
          <w:lang w:val="el-GR"/>
        </w:rPr>
      </w:pPr>
      <w:r>
        <w:rPr>
          <w:lang w:val="el-GR"/>
        </w:rPr>
        <w:t>Ημερομηνία έκδοσης: ...........................</w:t>
      </w:r>
    </w:p>
    <w:p w14:paraId="752CFCFC" w14:textId="77777777" w:rsidR="00D40E74" w:rsidRDefault="00D40E74" w:rsidP="00D40E74">
      <w:pPr>
        <w:spacing w:before="57" w:after="57"/>
        <w:rPr>
          <w:lang w:val="el-GR"/>
        </w:rPr>
      </w:pPr>
      <w:r>
        <w:rPr>
          <w:lang w:val="el-GR"/>
        </w:rPr>
        <w:t xml:space="preserve">ΠΕΡΙΦΕΡΕΙΑ ΚΡΗΤΗΣ </w:t>
      </w:r>
    </w:p>
    <w:p w14:paraId="59F24B8D" w14:textId="77777777" w:rsidR="00D40E74" w:rsidRDefault="00D40E74" w:rsidP="00D40E74">
      <w:pPr>
        <w:spacing w:before="57" w:after="57"/>
        <w:rPr>
          <w:lang w:val="el-GR"/>
        </w:rPr>
      </w:pPr>
      <w:r>
        <w:rPr>
          <w:lang w:val="el-GR"/>
        </w:rPr>
        <w:t>ΓΕΝΙΚΗ ΔΙΕΥΘΥΝΣΗ ΕΣΩΤΕΡΙΚΗΣ ΛΕΙΤΟΥΡΓΙΑΣ</w:t>
      </w:r>
    </w:p>
    <w:p w14:paraId="3F4951BD" w14:textId="77777777" w:rsidR="00D40E74" w:rsidRDefault="00D40E74" w:rsidP="00D40E74">
      <w:pPr>
        <w:spacing w:before="57" w:after="57"/>
        <w:rPr>
          <w:lang w:val="el-GR"/>
        </w:rPr>
      </w:pPr>
      <w:r>
        <w:rPr>
          <w:lang w:val="el-GR"/>
        </w:rPr>
        <w:t>ΔΙΕΥΘΥΝΣΗ ΟΙΚΟΝΟΜΙΚΟΥ</w:t>
      </w:r>
    </w:p>
    <w:p w14:paraId="7AD1A09D" w14:textId="77777777" w:rsidR="00D40E74" w:rsidRDefault="00D40E74" w:rsidP="00D40E74">
      <w:pPr>
        <w:spacing w:before="57" w:after="57"/>
        <w:rPr>
          <w:lang w:val="el-GR"/>
        </w:rPr>
      </w:pPr>
      <w:r>
        <w:rPr>
          <w:lang w:val="el-GR"/>
        </w:rPr>
        <w:t xml:space="preserve">ΤΜΗΜΑ ΠΡΟΜΗΘΕΙΩΝ </w:t>
      </w:r>
    </w:p>
    <w:p w14:paraId="570BA8E3" w14:textId="77777777" w:rsidR="00D40E74" w:rsidRDefault="00D40E74" w:rsidP="00D40E74">
      <w:pPr>
        <w:spacing w:before="57" w:after="57"/>
        <w:rPr>
          <w:lang w:val="el-GR"/>
        </w:rPr>
      </w:pPr>
      <w:r>
        <w:rPr>
          <w:lang w:val="el-GR"/>
        </w:rPr>
        <w:t>ΠΛΑΤΕΙΑ ΕΛΕΥΘΕΡΙΑΣ Τ.Κ. 712.01 ΗΡΑΚΛΕΙΟ</w:t>
      </w:r>
    </w:p>
    <w:p w14:paraId="755ADE0F" w14:textId="77777777" w:rsidR="00D40E74" w:rsidRDefault="00D40E74" w:rsidP="00D40E74">
      <w:pPr>
        <w:spacing w:before="57" w:after="57"/>
        <w:rPr>
          <w:lang w:val="el-GR"/>
        </w:rPr>
      </w:pPr>
    </w:p>
    <w:p w14:paraId="3A05DE3C" w14:textId="77777777" w:rsidR="00D40E74" w:rsidRDefault="00D40E74" w:rsidP="00D40E74">
      <w:pPr>
        <w:spacing w:before="57" w:after="57"/>
        <w:jc w:val="center"/>
        <w:rPr>
          <w:b/>
          <w:bCs/>
          <w:lang w:val="el-GR"/>
        </w:rPr>
      </w:pPr>
      <w:r>
        <w:rPr>
          <w:b/>
          <w:bCs/>
          <w:lang w:val="el-GR"/>
        </w:rPr>
        <w:t>ΕΓΓΥΗΤΙΚΗ    ΕΠΙΣΤΟΛΗ ΚΑΛΗΣ ΕΚΤΕΛΕΣΗΣ  ΑΡ. …………    ΕΥΡΩ   ………..</w:t>
      </w:r>
    </w:p>
    <w:p w14:paraId="0E2B7625" w14:textId="77777777" w:rsidR="00D40E74" w:rsidRDefault="00D40E74" w:rsidP="00D40E74">
      <w:pPr>
        <w:spacing w:before="57" w:after="57"/>
        <w:jc w:val="center"/>
        <w:rPr>
          <w:b/>
          <w:bCs/>
          <w:lang w:val="el-GR"/>
        </w:rPr>
      </w:pPr>
    </w:p>
    <w:p w14:paraId="346034D2" w14:textId="77777777" w:rsidR="00D40E74" w:rsidRDefault="00D40E74" w:rsidP="00D40E74">
      <w:pPr>
        <w:spacing w:before="57" w:after="57"/>
        <w:rPr>
          <w:lang w:val="el-GR"/>
        </w:rPr>
      </w:pPr>
      <w:r>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lang w:val="el-GR"/>
        </w:rPr>
        <w:t>διζήσεως</w:t>
      </w:r>
      <w:proofErr w:type="spellEnd"/>
      <w:r>
        <w:rPr>
          <w:lang w:val="el-GR"/>
        </w:rPr>
        <w:t xml:space="preserve"> μέχρι του ποσού των ευρώ................................................................................... υπέρ του: </w:t>
      </w:r>
    </w:p>
    <w:p w14:paraId="69D72BC9" w14:textId="77777777" w:rsidR="00D40E74" w:rsidRDefault="00D40E74" w:rsidP="00D40E74">
      <w:pPr>
        <w:spacing w:before="57" w:after="57"/>
        <w:rPr>
          <w:lang w:val="el-GR"/>
        </w:rPr>
      </w:pPr>
    </w:p>
    <w:p w14:paraId="7EB7B381" w14:textId="77777777" w:rsidR="00D40E74" w:rsidRDefault="00D40E74" w:rsidP="00D40E74">
      <w:pPr>
        <w:spacing w:before="57" w:after="57"/>
        <w:rPr>
          <w:lang w:val="el-GR"/>
        </w:rPr>
      </w:pPr>
      <w:r>
        <w:rPr>
          <w:lang w:val="el-GR"/>
        </w:rPr>
        <w:t xml:space="preserve">(i) [σε περίπτωση φυσικού προσώπου]: (ονοματεπώνυμο , πατρώνυμο) .............................., ΑΦΜ: ................ (διεύθυνση) ................................................................, ή </w:t>
      </w:r>
    </w:p>
    <w:p w14:paraId="686E54DF" w14:textId="77777777" w:rsidR="00D40E74" w:rsidRDefault="00D40E74" w:rsidP="00D40E74">
      <w:pPr>
        <w:spacing w:before="57" w:after="57"/>
        <w:rPr>
          <w:lang w:val="el-GR"/>
        </w:rPr>
      </w:pPr>
      <w:r>
        <w:rPr>
          <w:lang w:val="el-GR"/>
        </w:rPr>
        <w:t>(</w:t>
      </w:r>
      <w:proofErr w:type="spellStart"/>
      <w:r>
        <w:rPr>
          <w:lang w:val="el-GR"/>
        </w:rPr>
        <w:t>ii</w:t>
      </w:r>
      <w:proofErr w:type="spellEnd"/>
      <w:r>
        <w:rPr>
          <w:lang w:val="el-GR"/>
        </w:rPr>
        <w:t xml:space="preserve">) [σε περίπτωση νομικού προσώπου]: (πλήρη επωνυμία) ........................, ΑΦΜ:  ...................... (διεύθυνση) ................................................................ ή  </w:t>
      </w:r>
    </w:p>
    <w:p w14:paraId="6BBAD656" w14:textId="345F1837" w:rsidR="00D40E74" w:rsidRDefault="00D40E74" w:rsidP="00D40E74">
      <w:pPr>
        <w:spacing w:before="57" w:after="57"/>
        <w:rPr>
          <w:lang w:val="el-GR"/>
        </w:rPr>
      </w:pPr>
      <w:r>
        <w:rPr>
          <w:lang w:val="el-GR"/>
        </w:rPr>
        <w:t>(</w:t>
      </w:r>
      <w:proofErr w:type="spellStart"/>
      <w:r>
        <w:rPr>
          <w:lang w:val="el-GR"/>
        </w:rPr>
        <w:t>iii</w:t>
      </w:r>
      <w:proofErr w:type="spellEnd"/>
      <w:r>
        <w:rPr>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καλή εκτέλεση των όρων της σύμβασης  (ΓΙΑ ΤΗΝ  </w:t>
      </w:r>
      <w:r w:rsidRPr="00D40E74">
        <w:rPr>
          <w:lang w:val="el-GR"/>
        </w:rPr>
        <w:t>ΠΡΟΜΗΘΕΙΑ 44 ΑΔΕΙΩΝ ΧΡΗΣΗΣ ΣΧΕΔΙΑΣΤΙΚΟΥ ΠΡΟΓΡΑΜΜΑΤΟΣ ΓΙΑ ΤΙΣ ΑΝΑΓΚΕΣ ΤΗΣ ΠΕΡΙΦΕΡΕΙΑΣ ΚΡΗΤΗΣ</w:t>
      </w:r>
      <w:r>
        <w:rPr>
          <w:lang w:val="el-GR"/>
        </w:rPr>
        <w:t xml:space="preserve">), σύμφωνα με την αριθμό/ημερομηνία) ........................ Διακήρυξη της  Περιφέρειας Κρήτης.  </w:t>
      </w:r>
    </w:p>
    <w:p w14:paraId="79BD8D96" w14:textId="77777777" w:rsidR="00D40E74" w:rsidRDefault="00D40E74" w:rsidP="00D40E74">
      <w:pPr>
        <w:spacing w:before="57" w:after="57"/>
        <w:rPr>
          <w:lang w:val="el-GR"/>
        </w:rPr>
      </w:pPr>
      <w:r>
        <w:rPr>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77EDA681" w14:textId="77777777" w:rsidR="00D40E74" w:rsidRDefault="00D40E74" w:rsidP="00D40E74">
      <w:pPr>
        <w:spacing w:before="57" w:after="57"/>
        <w:rPr>
          <w:lang w:val="el-GR"/>
        </w:rPr>
      </w:pPr>
      <w:r>
        <w:rPr>
          <w:lang w:val="el-GR"/>
        </w:rPr>
        <w:t xml:space="preserve">Σε περίπτωση κατάπτωσης της εγγύησης, το ποσό της κατάπτωσης υπόκειται στο εκάστοτε  ισχύον πάγιο τέλος χαρτοσήμου. </w:t>
      </w:r>
    </w:p>
    <w:p w14:paraId="73199C2B" w14:textId="77777777" w:rsidR="00D40E74" w:rsidRDefault="00D40E74" w:rsidP="00D40E74">
      <w:pPr>
        <w:spacing w:before="57" w:after="57"/>
        <w:rPr>
          <w:lang w:val="el-GR"/>
        </w:rPr>
      </w:pPr>
      <w:r>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88920D2" w14:textId="77777777" w:rsidR="00D40E74" w:rsidRDefault="00D40E74" w:rsidP="00D40E74">
      <w:pPr>
        <w:spacing w:before="57" w:after="57"/>
        <w:rPr>
          <w:lang w:val="el-GR"/>
        </w:rPr>
      </w:pPr>
      <w:r>
        <w:rPr>
          <w:lang w:val="el-GR"/>
        </w:rPr>
        <w:t>(Εξουσιοδοτημένη Υπογραφή)</w:t>
      </w:r>
    </w:p>
    <w:p w14:paraId="7FBCF439" w14:textId="77777777" w:rsidR="00D40E74" w:rsidRDefault="00D40E74" w:rsidP="00D40E74">
      <w:pPr>
        <w:spacing w:before="57" w:after="57"/>
        <w:rPr>
          <w:lang w:val="el-GR"/>
        </w:rPr>
      </w:pPr>
    </w:p>
    <w:p w14:paraId="0EF22A0B" w14:textId="77777777" w:rsidR="00D40E74" w:rsidRDefault="00D40E74" w:rsidP="00D40E74">
      <w:pPr>
        <w:spacing w:before="57" w:after="57"/>
        <w:rPr>
          <w:lang w:val="el-GR"/>
        </w:rPr>
      </w:pPr>
      <w:r>
        <w:rPr>
          <w:b/>
          <w:bCs/>
          <w:lang w:val="el-GR"/>
        </w:rPr>
        <w:t xml:space="preserve">ΥΠΟΣΗΜΕΙΩΣΗ: </w:t>
      </w:r>
      <w:r>
        <w:rPr>
          <w:lang w:val="el-GR"/>
        </w:rPr>
        <w:t xml:space="preserve">Να αναγράφεται υποχρεωτικά το </w:t>
      </w:r>
      <w:r>
        <w:rPr>
          <w:lang w:val="en-US"/>
        </w:rPr>
        <w:t>mail</w:t>
      </w:r>
      <w:r>
        <w:rPr>
          <w:lang w:val="el-GR"/>
        </w:rPr>
        <w:t xml:space="preserve">  επικοινωνίας  για την εγκυρότητα των εγγυητικών επιστολών </w:t>
      </w:r>
    </w:p>
    <w:p w14:paraId="12A836BA" w14:textId="77777777" w:rsidR="003929DA" w:rsidRDefault="003929DA">
      <w:pPr>
        <w:pStyle w:val="normalwithoutspacing"/>
        <w:spacing w:before="57" w:after="57"/>
      </w:pPr>
    </w:p>
    <w:p w14:paraId="5A4826C8" w14:textId="77777777" w:rsidR="00BC0A0D" w:rsidRDefault="00BC0A0D">
      <w:pPr>
        <w:pStyle w:val="normalwithoutspacing"/>
        <w:spacing w:before="57" w:after="57"/>
      </w:pPr>
    </w:p>
    <w:p w14:paraId="1D049CC0" w14:textId="1EF659B7" w:rsidR="003929DA" w:rsidRDefault="003929DA">
      <w:pPr>
        <w:pStyle w:val="2"/>
        <w:tabs>
          <w:tab w:val="clear" w:pos="567"/>
          <w:tab w:val="left" w:pos="0"/>
        </w:tabs>
        <w:spacing w:before="57" w:after="57"/>
        <w:ind w:left="0" w:firstLine="0"/>
        <w:rPr>
          <w:lang w:val="el-GR"/>
        </w:rPr>
      </w:pPr>
      <w:bookmarkStart w:id="87" w:name="_Toc179888626"/>
      <w:r>
        <w:rPr>
          <w:lang w:val="el-GR"/>
        </w:rPr>
        <w:t xml:space="preserve">ΠΑΡΑΡΤΗΜΑ V – </w:t>
      </w:r>
      <w:bookmarkEnd w:id="87"/>
      <w:r w:rsidR="00D01776" w:rsidRPr="00D01776">
        <w:rPr>
          <w:lang w:val="el-GR"/>
        </w:rPr>
        <w:t>Σχέδιο Σύμβασης</w:t>
      </w:r>
    </w:p>
    <w:p w14:paraId="54FE4046" w14:textId="77777777" w:rsidR="003929DA" w:rsidRDefault="003929DA">
      <w:pPr>
        <w:spacing w:before="57" w:after="57"/>
        <w:rPr>
          <w:lang w:val="el-GR"/>
        </w:rPr>
      </w:pPr>
    </w:p>
    <w:tbl>
      <w:tblPr>
        <w:tblW w:w="0" w:type="auto"/>
        <w:tblLook w:val="04A0" w:firstRow="1" w:lastRow="0" w:firstColumn="1" w:lastColumn="0" w:noHBand="0" w:noVBand="1"/>
      </w:tblPr>
      <w:tblGrid>
        <w:gridCol w:w="4311"/>
        <w:gridCol w:w="4311"/>
      </w:tblGrid>
      <w:tr w:rsidR="0003554E" w:rsidRPr="0047131F" w14:paraId="621A4FF9" w14:textId="77777777" w:rsidTr="002E2EBB">
        <w:trPr>
          <w:trHeight w:val="2259"/>
        </w:trPr>
        <w:tc>
          <w:tcPr>
            <w:tcW w:w="4311" w:type="dxa"/>
            <w:shd w:val="clear" w:color="auto" w:fill="auto"/>
          </w:tcPr>
          <w:p w14:paraId="292E5E63" w14:textId="7641609A" w:rsidR="0003554E" w:rsidRPr="0003554E" w:rsidRDefault="0003554E" w:rsidP="002E2EBB">
            <w:pPr>
              <w:rPr>
                <w:noProof/>
                <w:lang w:val="el-GR" w:eastAsia="el-GR"/>
              </w:rPr>
            </w:pPr>
            <w:r w:rsidRPr="0003554E">
              <w:rPr>
                <w:noProof/>
                <w:lang w:val="el-GR" w:eastAsia="el-GR"/>
              </w:rPr>
              <w:t xml:space="preserve">           </w:t>
            </w:r>
            <w:r w:rsidRPr="009749F9">
              <w:rPr>
                <w:noProof/>
                <w:lang w:eastAsia="el-GR"/>
              </w:rPr>
              <w:drawing>
                <wp:inline distT="0" distB="0" distL="0" distR="0" wp14:anchorId="78E94CA5" wp14:editId="7FF1890A">
                  <wp:extent cx="390525" cy="381000"/>
                  <wp:effectExtent l="0" t="0" r="0" b="0"/>
                  <wp:docPr id="2084827164" name="Εικόνα 1" descr="page1image481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age1image481818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p>
          <w:p w14:paraId="72E7CCF6" w14:textId="77777777" w:rsidR="0003554E" w:rsidRPr="0003554E" w:rsidRDefault="0003554E" w:rsidP="002E2EBB">
            <w:pPr>
              <w:spacing w:after="0"/>
              <w:rPr>
                <w:lang w:val="el-GR" w:eastAsia="el-GR"/>
              </w:rPr>
            </w:pPr>
            <w:r w:rsidRPr="0003554E">
              <w:rPr>
                <w:b/>
                <w:bCs/>
                <w:lang w:val="el-GR" w:eastAsia="el-GR"/>
              </w:rPr>
              <w:t>ΕΛΛΗΝΙΚΗ ΔΗΜΟΚΡΑΤΙΑ</w:t>
            </w:r>
          </w:p>
          <w:p w14:paraId="41AEE0C5" w14:textId="77777777" w:rsidR="0003554E" w:rsidRPr="0003554E" w:rsidRDefault="0003554E" w:rsidP="002E2EBB">
            <w:pPr>
              <w:spacing w:after="0"/>
              <w:rPr>
                <w:b/>
                <w:bCs/>
                <w:lang w:val="el-GR" w:eastAsia="el-GR"/>
              </w:rPr>
            </w:pPr>
            <w:r w:rsidRPr="0003554E">
              <w:rPr>
                <w:b/>
                <w:bCs/>
                <w:lang w:val="el-GR" w:eastAsia="el-GR"/>
              </w:rPr>
              <w:t>Π Ε Ρ Ι Φ Ε Ρ Ε Ι Α Κ Ρ Η Τ Η Σ</w:t>
            </w:r>
          </w:p>
          <w:p w14:paraId="6CF1B284" w14:textId="77777777" w:rsidR="0003554E" w:rsidRPr="0003554E" w:rsidRDefault="0003554E" w:rsidP="002E2EBB">
            <w:pPr>
              <w:spacing w:after="0"/>
              <w:rPr>
                <w:b/>
                <w:bCs/>
                <w:lang w:val="el-GR" w:eastAsia="el-GR"/>
              </w:rPr>
            </w:pPr>
            <w:r w:rsidRPr="0003554E">
              <w:rPr>
                <w:b/>
                <w:bCs/>
                <w:lang w:val="el-GR" w:eastAsia="el-GR"/>
              </w:rPr>
              <w:t>ΓΕΝΙΚΗ ΔΙΕΥΘΥΝΣΗ</w:t>
            </w:r>
          </w:p>
          <w:p w14:paraId="0F5A60B3" w14:textId="77777777" w:rsidR="0003554E" w:rsidRPr="0003554E" w:rsidRDefault="0003554E" w:rsidP="002E2EBB">
            <w:pPr>
              <w:spacing w:after="0"/>
              <w:rPr>
                <w:b/>
                <w:bCs/>
                <w:lang w:val="el-GR" w:eastAsia="el-GR"/>
              </w:rPr>
            </w:pPr>
            <w:r w:rsidRPr="0003554E">
              <w:rPr>
                <w:b/>
                <w:bCs/>
                <w:lang w:val="el-GR" w:eastAsia="el-GR"/>
              </w:rPr>
              <w:t>ΕΣΩΤΕΡΙΚΗΣ ΛΕΙΤΟΥΡΓΙΑΣ</w:t>
            </w:r>
          </w:p>
          <w:p w14:paraId="193C787D" w14:textId="77777777" w:rsidR="0003554E" w:rsidRPr="0003554E" w:rsidRDefault="0003554E" w:rsidP="002E2EBB">
            <w:pPr>
              <w:spacing w:after="0"/>
              <w:rPr>
                <w:b/>
                <w:bCs/>
                <w:lang w:val="el-GR" w:eastAsia="el-GR"/>
              </w:rPr>
            </w:pPr>
            <w:r w:rsidRPr="0003554E">
              <w:rPr>
                <w:b/>
                <w:bCs/>
                <w:lang w:val="el-GR" w:eastAsia="el-GR"/>
              </w:rPr>
              <w:t>ΔΙΕΥΘΥΝΣΗ ΟΙΚΟΝΟΜΙΚΟΥ</w:t>
            </w:r>
          </w:p>
          <w:p w14:paraId="3FE7157F" w14:textId="77777777" w:rsidR="0003554E" w:rsidRDefault="0003554E" w:rsidP="002E2EBB">
            <w:pPr>
              <w:spacing w:after="0"/>
              <w:rPr>
                <w:lang w:eastAsia="el-GR"/>
              </w:rPr>
            </w:pPr>
            <w:r w:rsidRPr="00D5120A">
              <w:rPr>
                <w:b/>
                <w:bCs/>
                <w:lang w:eastAsia="el-GR"/>
              </w:rPr>
              <w:t>ΤΜΗΜΑ ΠΡΟΜΗΘΕΙΩΝ</w:t>
            </w:r>
          </w:p>
        </w:tc>
        <w:tc>
          <w:tcPr>
            <w:tcW w:w="4311" w:type="dxa"/>
            <w:shd w:val="clear" w:color="auto" w:fill="auto"/>
          </w:tcPr>
          <w:p w14:paraId="1F308AEC" w14:textId="77777777" w:rsidR="0003554E" w:rsidRPr="0003554E" w:rsidRDefault="0003554E" w:rsidP="002E2EBB">
            <w:pPr>
              <w:spacing w:after="0"/>
              <w:ind w:left="232"/>
              <w:rPr>
                <w:b/>
                <w:lang w:val="el-GR"/>
              </w:rPr>
            </w:pPr>
            <w:r w:rsidRPr="0003554E">
              <w:rPr>
                <w:b/>
                <w:lang w:val="el-GR"/>
              </w:rPr>
              <w:t xml:space="preserve">Ηράκλειο, </w:t>
            </w:r>
            <w:r w:rsidRPr="0003554E">
              <w:rPr>
                <w:b/>
                <w:lang w:val="el-GR"/>
              </w:rPr>
              <w:br/>
            </w:r>
            <w:proofErr w:type="spellStart"/>
            <w:r w:rsidRPr="0003554E">
              <w:rPr>
                <w:b/>
                <w:lang w:val="el-GR"/>
              </w:rPr>
              <w:t>Αρ</w:t>
            </w:r>
            <w:proofErr w:type="spellEnd"/>
            <w:r w:rsidRPr="0003554E">
              <w:rPr>
                <w:b/>
                <w:lang w:val="el-GR"/>
              </w:rPr>
              <w:t xml:space="preserve">. </w:t>
            </w:r>
            <w:proofErr w:type="spellStart"/>
            <w:r w:rsidRPr="0003554E">
              <w:rPr>
                <w:b/>
                <w:lang w:val="el-GR"/>
              </w:rPr>
              <w:t>Πρωτ</w:t>
            </w:r>
            <w:proofErr w:type="spellEnd"/>
            <w:r w:rsidRPr="0003554E">
              <w:rPr>
                <w:b/>
                <w:lang w:val="el-GR"/>
              </w:rPr>
              <w:t xml:space="preserve">.: </w:t>
            </w:r>
          </w:p>
          <w:p w14:paraId="244E34C9" w14:textId="77777777" w:rsidR="0003554E" w:rsidRPr="0003554E" w:rsidRDefault="0003554E" w:rsidP="002E2EBB">
            <w:pPr>
              <w:spacing w:after="0"/>
              <w:ind w:left="232"/>
              <w:rPr>
                <w:b/>
                <w:lang w:val="el-GR"/>
              </w:rPr>
            </w:pPr>
            <w:r w:rsidRPr="0003554E">
              <w:rPr>
                <w:b/>
                <w:lang w:val="el-GR"/>
              </w:rPr>
              <w:t xml:space="preserve">ΑΔΑΜ: </w:t>
            </w:r>
            <w:r w:rsidRPr="0003554E">
              <w:rPr>
                <w:b/>
                <w:lang w:val="el-GR"/>
              </w:rPr>
              <w:br/>
            </w:r>
            <w:r w:rsidRPr="00D5120A">
              <w:rPr>
                <w:b/>
                <w:lang w:val="en-US"/>
              </w:rPr>
              <w:t>A</w:t>
            </w:r>
            <w:r w:rsidRPr="0003554E">
              <w:rPr>
                <w:b/>
                <w:lang w:val="el-GR"/>
              </w:rPr>
              <w:t>.</w:t>
            </w:r>
            <w:r w:rsidRPr="00D5120A">
              <w:rPr>
                <w:b/>
                <w:lang w:val="en-US"/>
              </w:rPr>
              <w:t>M</w:t>
            </w:r>
            <w:r w:rsidRPr="0003554E">
              <w:rPr>
                <w:b/>
                <w:lang w:val="el-GR"/>
              </w:rPr>
              <w:t xml:space="preserve">.Σ.: </w:t>
            </w:r>
          </w:p>
          <w:p w14:paraId="674BCD92" w14:textId="77777777" w:rsidR="0003554E" w:rsidRPr="0003554E" w:rsidRDefault="0003554E" w:rsidP="002E2EBB">
            <w:pPr>
              <w:spacing w:after="0"/>
              <w:ind w:left="232"/>
              <w:rPr>
                <w:sz w:val="24"/>
                <w:lang w:val="el-GR" w:eastAsia="el-GR"/>
              </w:rPr>
            </w:pPr>
          </w:p>
        </w:tc>
      </w:tr>
    </w:tbl>
    <w:p w14:paraId="267AFFEA" w14:textId="77777777" w:rsidR="0003554E" w:rsidRPr="0003554E" w:rsidRDefault="0003554E" w:rsidP="0003554E">
      <w:pPr>
        <w:spacing w:after="0"/>
        <w:rPr>
          <w:sz w:val="24"/>
          <w:lang w:val="el-GR" w:eastAsia="el-GR"/>
        </w:rPr>
      </w:pPr>
    </w:p>
    <w:p w14:paraId="57B88288" w14:textId="77777777" w:rsidR="0003554E" w:rsidRPr="0003554E" w:rsidRDefault="0003554E" w:rsidP="0003554E">
      <w:pPr>
        <w:spacing w:after="0"/>
        <w:jc w:val="center"/>
        <w:rPr>
          <w:b/>
          <w:sz w:val="24"/>
          <w:lang w:val="el-GR" w:eastAsia="el-GR"/>
        </w:rPr>
      </w:pPr>
    </w:p>
    <w:p w14:paraId="5C748308" w14:textId="77777777" w:rsidR="0003554E" w:rsidRPr="0003554E" w:rsidRDefault="0003554E" w:rsidP="0003554E">
      <w:pPr>
        <w:spacing w:after="0"/>
        <w:jc w:val="center"/>
        <w:rPr>
          <w:b/>
          <w:sz w:val="24"/>
          <w:lang w:val="el-GR" w:eastAsia="el-GR"/>
        </w:rPr>
      </w:pPr>
    </w:p>
    <w:p w14:paraId="7CD3ABC2" w14:textId="77777777" w:rsidR="0003554E" w:rsidRPr="0003554E" w:rsidRDefault="0003554E" w:rsidP="0003554E">
      <w:pPr>
        <w:spacing w:after="0"/>
        <w:jc w:val="center"/>
        <w:rPr>
          <w:b/>
          <w:sz w:val="24"/>
          <w:lang w:val="el-GR" w:eastAsia="el-GR"/>
        </w:rPr>
      </w:pPr>
    </w:p>
    <w:p w14:paraId="5F713A38" w14:textId="77777777" w:rsidR="0003554E" w:rsidRPr="0003554E" w:rsidRDefault="0003554E" w:rsidP="0003554E">
      <w:pPr>
        <w:spacing w:after="0"/>
        <w:jc w:val="center"/>
        <w:rPr>
          <w:b/>
          <w:sz w:val="24"/>
          <w:lang w:val="el-GR" w:eastAsia="el-GR"/>
        </w:rPr>
      </w:pPr>
    </w:p>
    <w:p w14:paraId="15D36338" w14:textId="77777777" w:rsidR="0003554E" w:rsidRPr="0003554E" w:rsidRDefault="0003554E" w:rsidP="0003554E">
      <w:pPr>
        <w:spacing w:after="0"/>
        <w:jc w:val="center"/>
        <w:rPr>
          <w:b/>
          <w:sz w:val="24"/>
          <w:lang w:val="el-GR" w:eastAsia="el-GR"/>
        </w:rPr>
      </w:pPr>
      <w:r w:rsidRPr="0003554E">
        <w:rPr>
          <w:b/>
          <w:sz w:val="24"/>
          <w:lang w:val="el-GR" w:eastAsia="el-GR"/>
        </w:rPr>
        <w:t xml:space="preserve">ΣΧΕΔΙΟ </w:t>
      </w:r>
    </w:p>
    <w:p w14:paraId="69920BE5" w14:textId="77777777" w:rsidR="0003554E" w:rsidRPr="0003554E" w:rsidRDefault="0003554E" w:rsidP="0003554E">
      <w:pPr>
        <w:spacing w:after="0"/>
        <w:rPr>
          <w:sz w:val="24"/>
          <w:lang w:val="el-GR" w:eastAsia="el-GR"/>
        </w:rPr>
      </w:pPr>
    </w:p>
    <w:p w14:paraId="22DF4502" w14:textId="77777777" w:rsidR="0003554E" w:rsidRPr="0003554E" w:rsidRDefault="0003554E" w:rsidP="0003554E">
      <w:pPr>
        <w:spacing w:after="0"/>
        <w:rPr>
          <w:sz w:val="24"/>
          <w:lang w:val="el-GR" w:eastAsia="el-GR"/>
        </w:rPr>
      </w:pPr>
    </w:p>
    <w:p w14:paraId="6A671805" w14:textId="77777777" w:rsidR="0003554E" w:rsidRPr="0003554E" w:rsidRDefault="0003554E" w:rsidP="0003554E">
      <w:pPr>
        <w:spacing w:after="0"/>
        <w:jc w:val="center"/>
        <w:rPr>
          <w:sz w:val="24"/>
          <w:lang w:val="el-GR" w:eastAsia="el-GR"/>
        </w:rPr>
      </w:pPr>
      <w:r w:rsidRPr="0003554E">
        <w:rPr>
          <w:sz w:val="24"/>
          <w:lang w:val="el-GR" w:eastAsia="el-GR"/>
        </w:rPr>
        <w:t xml:space="preserve">ΣΥΜΦΩΝΗΤΙΚΟ ΠΡΟΜΗΘΕΙΑΣ 44 ΑΔΕΙΩΝ ΧΡΗΣΗΣ ΣΧΕΔΙΑΣΤΙΚΟΥ ΠΡΟΓΡΑΜΜΑΤΟΣ ΓΙΑ ΤΙΣ ΑΝΑΓΚΕΣ ΤΗΣ ΠΕΡΙΦΕΡΕΙΑΣ ΚΡΗΤΗΣ ποσού              </w:t>
      </w:r>
      <w:proofErr w:type="spellStart"/>
      <w:r w:rsidRPr="0003554E">
        <w:rPr>
          <w:sz w:val="24"/>
          <w:lang w:val="el-GR" w:eastAsia="el-GR"/>
        </w:rPr>
        <w:t>χωρις</w:t>
      </w:r>
      <w:proofErr w:type="spellEnd"/>
      <w:r w:rsidRPr="0003554E">
        <w:rPr>
          <w:sz w:val="24"/>
          <w:lang w:val="el-GR" w:eastAsia="el-GR"/>
        </w:rPr>
        <w:t xml:space="preserve"> ΦΠΑ (……………… με ΦΠΑ 24%)</w:t>
      </w:r>
    </w:p>
    <w:p w14:paraId="10115DCC" w14:textId="77777777" w:rsidR="0003554E" w:rsidRPr="0003554E" w:rsidRDefault="0003554E" w:rsidP="0003554E">
      <w:pPr>
        <w:spacing w:after="0"/>
        <w:rPr>
          <w:sz w:val="24"/>
          <w:lang w:val="el-GR" w:eastAsia="el-GR"/>
        </w:rPr>
      </w:pPr>
    </w:p>
    <w:p w14:paraId="054816C2" w14:textId="77777777" w:rsidR="0003554E" w:rsidRPr="0003554E" w:rsidRDefault="0003554E" w:rsidP="0003554E">
      <w:pPr>
        <w:spacing w:after="0"/>
        <w:rPr>
          <w:sz w:val="24"/>
          <w:lang w:val="el-GR" w:eastAsia="el-GR"/>
        </w:rPr>
      </w:pPr>
    </w:p>
    <w:p w14:paraId="399DB411" w14:textId="77777777" w:rsidR="0003554E" w:rsidRPr="0003554E" w:rsidRDefault="0003554E" w:rsidP="0003554E">
      <w:pPr>
        <w:spacing w:after="0"/>
        <w:rPr>
          <w:sz w:val="24"/>
          <w:lang w:val="el-GR" w:eastAsia="el-GR"/>
        </w:rPr>
      </w:pPr>
      <w:proofErr w:type="spellStart"/>
      <w:r w:rsidRPr="0003554E">
        <w:rPr>
          <w:sz w:val="24"/>
          <w:lang w:val="el-GR" w:eastAsia="el-GR"/>
        </w:rPr>
        <w:t>Στ</w:t>
      </w:r>
      <w:proofErr w:type="spellEnd"/>
      <w:r w:rsidRPr="0003554E">
        <w:rPr>
          <w:sz w:val="24"/>
          <w:lang w:val="el-GR" w:eastAsia="el-GR"/>
        </w:rPr>
        <w:t xml:space="preserve">.. .................. σήμερα ........................ ημέρα ....................... </w:t>
      </w:r>
    </w:p>
    <w:p w14:paraId="7211D4BA" w14:textId="77777777" w:rsidR="0003554E" w:rsidRPr="0003554E" w:rsidRDefault="0003554E" w:rsidP="0003554E">
      <w:pPr>
        <w:spacing w:after="0"/>
        <w:rPr>
          <w:sz w:val="24"/>
          <w:lang w:val="el-GR" w:eastAsia="el-GR"/>
        </w:rPr>
      </w:pPr>
    </w:p>
    <w:p w14:paraId="311ADAA2" w14:textId="77777777" w:rsidR="0003554E" w:rsidRPr="0003554E" w:rsidRDefault="0003554E" w:rsidP="0003554E">
      <w:pPr>
        <w:spacing w:after="0"/>
        <w:rPr>
          <w:i/>
          <w:sz w:val="24"/>
          <w:lang w:val="el-GR" w:eastAsia="el-GR"/>
        </w:rPr>
      </w:pPr>
      <w:r w:rsidRPr="0003554E">
        <w:rPr>
          <w:i/>
          <w:color w:val="0070C0"/>
          <w:sz w:val="24"/>
          <w:lang w:val="el-GR" w:eastAsia="el-GR"/>
        </w:rPr>
        <w:t>[Στην περίπτωση που το συμφωνητικό υπογράφεται ψηφιακά και από τους δύο συμβαλλόμενους ως ημερομηνία υπογραφής αυτού θεωρείται η ημερομηνία της τελευταίας χρονικά υπογραφής και απαλείφεται η ως άνω αναφορά]</w:t>
      </w:r>
    </w:p>
    <w:p w14:paraId="6E424474" w14:textId="77777777" w:rsidR="0003554E" w:rsidRPr="0003554E" w:rsidRDefault="0003554E" w:rsidP="0003554E">
      <w:pPr>
        <w:spacing w:after="0"/>
        <w:rPr>
          <w:i/>
          <w:sz w:val="24"/>
          <w:lang w:val="el-GR" w:eastAsia="el-GR"/>
        </w:rPr>
      </w:pPr>
    </w:p>
    <w:p w14:paraId="7F48FA8A" w14:textId="77777777" w:rsidR="0003554E" w:rsidRPr="0003554E" w:rsidRDefault="0003554E" w:rsidP="0003554E">
      <w:pPr>
        <w:spacing w:after="0"/>
        <w:rPr>
          <w:sz w:val="24"/>
          <w:lang w:val="el-GR" w:eastAsia="el-GR"/>
        </w:rPr>
      </w:pPr>
    </w:p>
    <w:p w14:paraId="2DC08F9F" w14:textId="77777777" w:rsidR="0003554E" w:rsidRPr="0003554E" w:rsidRDefault="0003554E" w:rsidP="0003554E">
      <w:pPr>
        <w:spacing w:after="0"/>
        <w:rPr>
          <w:sz w:val="24"/>
          <w:lang w:val="el-GR" w:eastAsia="el-GR"/>
        </w:rPr>
      </w:pPr>
      <w:r w:rsidRPr="0003554E">
        <w:rPr>
          <w:sz w:val="24"/>
          <w:lang w:val="el-GR" w:eastAsia="el-GR"/>
        </w:rPr>
        <w:t>οι παρακάτω συμβαλλόμενοι:</w:t>
      </w:r>
    </w:p>
    <w:p w14:paraId="4F529A9B" w14:textId="77777777" w:rsidR="0003554E" w:rsidRPr="0003554E" w:rsidRDefault="0003554E" w:rsidP="0003554E">
      <w:pPr>
        <w:spacing w:after="0"/>
        <w:rPr>
          <w:sz w:val="24"/>
          <w:lang w:val="el-GR" w:eastAsia="el-GR"/>
        </w:rPr>
      </w:pPr>
    </w:p>
    <w:p w14:paraId="2F020FF7" w14:textId="77777777" w:rsidR="0003554E" w:rsidRPr="0003554E" w:rsidRDefault="0003554E" w:rsidP="0003554E">
      <w:pPr>
        <w:spacing w:after="0"/>
        <w:rPr>
          <w:sz w:val="24"/>
          <w:lang w:val="el-GR" w:eastAsia="el-GR"/>
        </w:rPr>
      </w:pPr>
      <w:r w:rsidRPr="0003554E">
        <w:rPr>
          <w:sz w:val="24"/>
          <w:lang w:val="el-GR" w:eastAsia="el-GR"/>
        </w:rPr>
        <w:t xml:space="preserve">1. Η Περιφέρεια Κρήτης, που εδρεύει στο Ηράκλειο Κρήτης, Πλ. Ελευθερίας, Τ.Κ. 71201 με Α.Φ.Μ. 997579388, Δ.Ο.Υ. Ηρακλείου νομίμως εκπροσωπούμενη από τον κ. Σταύρο </w:t>
      </w:r>
      <w:proofErr w:type="spellStart"/>
      <w:r w:rsidRPr="0003554E">
        <w:rPr>
          <w:sz w:val="24"/>
          <w:lang w:val="el-GR" w:eastAsia="el-GR"/>
        </w:rPr>
        <w:t>Αρναουτάκη</w:t>
      </w:r>
      <w:proofErr w:type="spellEnd"/>
      <w:r w:rsidRPr="0003554E">
        <w:rPr>
          <w:sz w:val="24"/>
          <w:lang w:val="el-GR" w:eastAsia="el-GR"/>
        </w:rPr>
        <w:t>, με την ιδιότητα του Περιφερειάρχη Κρήτης, καλούμενη στο εξής η «Αναθέτουσα Αρχή»,</w:t>
      </w:r>
    </w:p>
    <w:p w14:paraId="7D2B4088" w14:textId="77777777" w:rsidR="0003554E" w:rsidRPr="0003554E" w:rsidRDefault="0003554E" w:rsidP="0003554E">
      <w:pPr>
        <w:spacing w:after="0"/>
        <w:rPr>
          <w:sz w:val="24"/>
          <w:lang w:val="el-GR" w:eastAsia="el-GR"/>
        </w:rPr>
      </w:pPr>
    </w:p>
    <w:p w14:paraId="7F579E62" w14:textId="77777777" w:rsidR="0003554E" w:rsidRPr="0003554E" w:rsidRDefault="0003554E" w:rsidP="0003554E">
      <w:pPr>
        <w:spacing w:after="0"/>
        <w:rPr>
          <w:sz w:val="24"/>
          <w:lang w:val="el-GR" w:eastAsia="el-GR"/>
        </w:rPr>
      </w:pPr>
      <w:r w:rsidRPr="0003554E">
        <w:rPr>
          <w:sz w:val="24"/>
          <w:lang w:val="el-GR" w:eastAsia="el-GR"/>
        </w:rPr>
        <w:t xml:space="preserve">2.Ο/η ……. (σε περίπτωση φυσικού προσώπου/ ατομικής επιχείρησης) ή το νομικό πρόσωπο...........με την επωνυμία ………….και τον διακριτικό τίτλο «..........................», που εδρεύει ...................................... (. ΑΦΜ:....................., ΔΟΥ: ................., Τ.Κ. ...................., νομίμως εκπροσωπούμενο </w:t>
      </w:r>
      <w:r w:rsidRPr="0003554E">
        <w:rPr>
          <w:i/>
          <w:color w:val="2E74B5"/>
          <w:sz w:val="24"/>
          <w:lang w:val="el-GR" w:eastAsia="el-GR"/>
        </w:rPr>
        <w:t>(μόνο για νομικά πρόσωπα)</w:t>
      </w:r>
      <w:r w:rsidRPr="0003554E">
        <w:rPr>
          <w:sz w:val="24"/>
          <w:lang w:val="el-GR" w:eastAsia="el-GR"/>
        </w:rPr>
        <w:t xml:space="preserve"> από τον ......................................... (στο εξής ο «Ανάδοχος»)  </w:t>
      </w:r>
    </w:p>
    <w:p w14:paraId="5F6414E7" w14:textId="77777777" w:rsidR="0003554E" w:rsidRPr="0003554E" w:rsidRDefault="0003554E" w:rsidP="0003554E">
      <w:pPr>
        <w:spacing w:after="0"/>
        <w:rPr>
          <w:sz w:val="24"/>
          <w:lang w:val="el-GR" w:eastAsia="el-GR"/>
        </w:rPr>
      </w:pPr>
    </w:p>
    <w:p w14:paraId="1D82D323" w14:textId="77777777" w:rsidR="0003554E" w:rsidRPr="0003554E" w:rsidRDefault="0003554E" w:rsidP="0003554E">
      <w:pPr>
        <w:rPr>
          <w:sz w:val="24"/>
          <w:lang w:val="el-GR"/>
        </w:rPr>
      </w:pPr>
      <w:r w:rsidRPr="0003554E">
        <w:rPr>
          <w:sz w:val="24"/>
          <w:lang w:val="el-GR"/>
        </w:rPr>
        <w:t>Έχοντας υπόψη:</w:t>
      </w:r>
    </w:p>
    <w:p w14:paraId="3EEAAACD" w14:textId="77777777" w:rsidR="0003554E" w:rsidRPr="0003554E" w:rsidRDefault="0003554E" w:rsidP="0003554E">
      <w:pPr>
        <w:rPr>
          <w:sz w:val="24"/>
          <w:lang w:val="el-GR"/>
        </w:rPr>
      </w:pPr>
      <w:r w:rsidRPr="0003554E">
        <w:rPr>
          <w:sz w:val="24"/>
          <w:lang w:val="el-GR"/>
        </w:rPr>
        <w:t xml:space="preserve">1. την </w:t>
      </w:r>
      <w:proofErr w:type="spellStart"/>
      <w:r w:rsidRPr="0003554E">
        <w:rPr>
          <w:sz w:val="24"/>
          <w:lang w:val="el-GR"/>
        </w:rPr>
        <w:t>υπ</w:t>
      </w:r>
      <w:proofErr w:type="spellEnd"/>
      <w:r w:rsidRPr="0003554E">
        <w:rPr>
          <w:sz w:val="24"/>
          <w:lang w:val="el-GR"/>
        </w:rPr>
        <w:t xml:space="preserve">΄ </w:t>
      </w:r>
      <w:proofErr w:type="spellStart"/>
      <w:r w:rsidRPr="0003554E">
        <w:rPr>
          <w:sz w:val="24"/>
          <w:lang w:val="el-GR"/>
        </w:rPr>
        <w:t>αριθμ</w:t>
      </w:r>
      <w:proofErr w:type="spellEnd"/>
      <w:r w:rsidRPr="0003554E">
        <w:rPr>
          <w:sz w:val="24"/>
          <w:lang w:val="el-GR"/>
        </w:rPr>
        <w:t xml:space="preserve"> ..... διακήρυξη (ΑΔΑΜ…) </w:t>
      </w:r>
      <w:r w:rsidRPr="0003554E">
        <w:rPr>
          <w:sz w:val="24"/>
          <w:lang w:val="el-GR" w:eastAsia="el-GR"/>
        </w:rPr>
        <w:t xml:space="preserve">και τα λοιπά έγγραφα της σύμβασης που συνέταξε η </w:t>
      </w:r>
      <w:r w:rsidRPr="0003554E">
        <w:rPr>
          <w:sz w:val="24"/>
          <w:lang w:val="el-GR"/>
        </w:rPr>
        <w:t>Αναθέτουσα Αρχή για την παρούσα σύμβαση προμήθειας.</w:t>
      </w:r>
    </w:p>
    <w:p w14:paraId="4BA74015" w14:textId="77777777" w:rsidR="0003554E" w:rsidRPr="0003554E" w:rsidRDefault="0003554E" w:rsidP="0003554E">
      <w:pPr>
        <w:rPr>
          <w:sz w:val="24"/>
          <w:lang w:val="el-GR"/>
        </w:rPr>
      </w:pPr>
      <w:r w:rsidRPr="0003554E">
        <w:rPr>
          <w:sz w:val="24"/>
          <w:lang w:val="el-GR"/>
        </w:rPr>
        <w:t xml:space="preserve">2. Την </w:t>
      </w:r>
      <w:proofErr w:type="spellStart"/>
      <w:r w:rsidRPr="0003554E">
        <w:rPr>
          <w:sz w:val="24"/>
          <w:lang w:val="el-GR"/>
        </w:rPr>
        <w:t>υπ</w:t>
      </w:r>
      <w:proofErr w:type="spellEnd"/>
      <w:r w:rsidRPr="0003554E">
        <w:rPr>
          <w:sz w:val="24"/>
          <w:lang w:val="el-GR"/>
        </w:rPr>
        <w:t xml:space="preserve">΄ </w:t>
      </w:r>
      <w:proofErr w:type="spellStart"/>
      <w:r w:rsidRPr="0003554E">
        <w:rPr>
          <w:sz w:val="24"/>
          <w:lang w:val="el-GR"/>
        </w:rPr>
        <w:t>αριθμ</w:t>
      </w:r>
      <w:proofErr w:type="spellEnd"/>
      <w:r w:rsidRPr="0003554E">
        <w:rPr>
          <w:sz w:val="24"/>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w:t>
      </w:r>
      <w:r w:rsidRPr="0003554E">
        <w:rPr>
          <w:sz w:val="24"/>
          <w:lang w:val="el-GR"/>
        </w:rPr>
        <w:lastRenderedPageBreak/>
        <w:t xml:space="preserve">καθώς και την </w:t>
      </w:r>
      <w:proofErr w:type="spellStart"/>
      <w:r w:rsidRPr="0003554E">
        <w:rPr>
          <w:sz w:val="24"/>
          <w:lang w:val="el-GR"/>
        </w:rPr>
        <w:t>αριθμ</w:t>
      </w:r>
      <w:proofErr w:type="spellEnd"/>
      <w:r w:rsidRPr="0003554E">
        <w:rPr>
          <w:sz w:val="24"/>
          <w:lang w:val="el-GR"/>
        </w:rPr>
        <w:t xml:space="preserve">. </w:t>
      </w:r>
      <w:proofErr w:type="spellStart"/>
      <w:r w:rsidRPr="0003554E">
        <w:rPr>
          <w:sz w:val="24"/>
          <w:lang w:val="el-GR"/>
        </w:rPr>
        <w:t>πρωτ</w:t>
      </w:r>
      <w:proofErr w:type="spellEnd"/>
      <w:r w:rsidRPr="0003554E">
        <w:rPr>
          <w:sz w:val="24"/>
          <w:lang w:val="el-GR"/>
        </w:rPr>
        <w:t>. …………… ειδική πρόσκληση της Αναθέτουσας Αρχής προς τον Ανάδοχο για την υπογραφή του παρόντος, η οποία κοινοποιήθηκε σε αυτόν την…...</w:t>
      </w:r>
    </w:p>
    <w:p w14:paraId="6A5235A6" w14:textId="77777777" w:rsidR="0003554E" w:rsidRPr="0003554E" w:rsidRDefault="0003554E" w:rsidP="0003554E">
      <w:pPr>
        <w:rPr>
          <w:sz w:val="24"/>
          <w:lang w:val="el-GR" w:eastAsia="el-GR"/>
        </w:rPr>
      </w:pPr>
      <w:r w:rsidRPr="0003554E">
        <w:rPr>
          <w:sz w:val="24"/>
          <w:lang w:val="el-GR"/>
        </w:rPr>
        <w:t xml:space="preserve">3. Ότι </w:t>
      </w:r>
      <w:r w:rsidRPr="0003554E">
        <w:rPr>
          <w:sz w:val="24"/>
          <w:lang w:val="el-GR" w:eastAsia="el-GR"/>
        </w:rPr>
        <w:t xml:space="preserve">αναπόσπαστο τμήμα της παρούσας αποτελούν, σύμφωνα με το άρθρο 2 παρ.1 </w:t>
      </w:r>
      <w:proofErr w:type="spellStart"/>
      <w:r w:rsidRPr="0003554E">
        <w:rPr>
          <w:sz w:val="24"/>
          <w:lang w:val="el-GR" w:eastAsia="el-GR"/>
        </w:rPr>
        <w:t>περιπτ</w:t>
      </w:r>
      <w:proofErr w:type="spellEnd"/>
      <w:r w:rsidRPr="0003554E">
        <w:rPr>
          <w:sz w:val="24"/>
          <w:lang w:val="el-GR" w:eastAsia="el-GR"/>
        </w:rPr>
        <w:t>. 42 του ν.4412/2016:</w:t>
      </w:r>
    </w:p>
    <w:p w14:paraId="6EE12134" w14:textId="77777777" w:rsidR="0003554E" w:rsidRPr="0003554E" w:rsidRDefault="0003554E" w:rsidP="0003554E">
      <w:pPr>
        <w:rPr>
          <w:sz w:val="24"/>
          <w:lang w:val="el-GR" w:eastAsia="el-GR"/>
        </w:rPr>
      </w:pPr>
      <w:r w:rsidRPr="0003554E">
        <w:rPr>
          <w:sz w:val="24"/>
          <w:lang w:val="el-GR" w:eastAsia="el-GR"/>
        </w:rPr>
        <w:t>-η υπ’ αριθ. ............ διακήρυξη, με τα Παραρτήματα της</w:t>
      </w:r>
    </w:p>
    <w:p w14:paraId="4DC3CA6A" w14:textId="77777777" w:rsidR="0003554E" w:rsidRPr="0003554E" w:rsidRDefault="0003554E" w:rsidP="0003554E">
      <w:pPr>
        <w:rPr>
          <w:sz w:val="24"/>
          <w:lang w:val="el-GR"/>
        </w:rPr>
      </w:pPr>
      <w:r w:rsidRPr="0003554E">
        <w:rPr>
          <w:sz w:val="24"/>
          <w:lang w:val="el-GR" w:eastAsia="el-GR"/>
        </w:rPr>
        <w:t>-η προσφορά του Αναδόχου.</w:t>
      </w:r>
    </w:p>
    <w:p w14:paraId="6B392E87" w14:textId="77777777" w:rsidR="0003554E" w:rsidRPr="0003554E" w:rsidRDefault="0003554E" w:rsidP="0003554E">
      <w:pPr>
        <w:rPr>
          <w:sz w:val="24"/>
          <w:lang w:val="el-GR" w:eastAsia="el-GR"/>
        </w:rPr>
      </w:pPr>
      <w:r w:rsidRPr="0003554E">
        <w:rPr>
          <w:sz w:val="24"/>
          <w:lang w:val="el-GR"/>
        </w:rPr>
        <w:t xml:space="preserve">4. Ότι ο </w:t>
      </w:r>
      <w:r w:rsidRPr="0003554E">
        <w:rPr>
          <w:sz w:val="24"/>
          <w:lang w:val="el-GR" w:eastAsia="el-GR"/>
        </w:rPr>
        <w:t xml:space="preserve">Ανάδοχος κατέθεσε την: </w:t>
      </w:r>
    </w:p>
    <w:p w14:paraId="0BBAF213" w14:textId="77777777" w:rsidR="0003554E" w:rsidRPr="0003554E" w:rsidRDefault="0003554E" w:rsidP="0003554E">
      <w:pPr>
        <w:rPr>
          <w:sz w:val="24"/>
          <w:lang w:val="el-GR" w:eastAsia="el-GR"/>
        </w:rPr>
      </w:pPr>
      <w:r w:rsidRPr="0003554E">
        <w:rPr>
          <w:sz w:val="24"/>
          <w:lang w:val="el-GR"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1DE56E4A" w14:textId="77777777" w:rsidR="0003554E" w:rsidRPr="0003554E" w:rsidRDefault="0003554E" w:rsidP="0003554E">
      <w:pPr>
        <w:rPr>
          <w:sz w:val="24"/>
          <w:lang w:val="el-GR" w:eastAsia="el-GR"/>
        </w:rPr>
      </w:pPr>
    </w:p>
    <w:p w14:paraId="05C4C6E2" w14:textId="77777777" w:rsidR="0003554E" w:rsidRPr="0003554E" w:rsidRDefault="0003554E" w:rsidP="0003554E">
      <w:pPr>
        <w:rPr>
          <w:sz w:val="24"/>
          <w:lang w:val="el-GR"/>
        </w:rPr>
      </w:pPr>
      <w:r w:rsidRPr="0003554E">
        <w:rPr>
          <w:sz w:val="24"/>
          <w:lang w:val="el-GR"/>
        </w:rPr>
        <w:t>Συμφώνησαν και έκαναν αμοιβαία αποδεκτά τα ακόλουθα :</w:t>
      </w:r>
    </w:p>
    <w:p w14:paraId="690E6FD7" w14:textId="77777777" w:rsidR="0003554E" w:rsidRPr="0003554E" w:rsidRDefault="0003554E" w:rsidP="0003554E">
      <w:pPr>
        <w:spacing w:after="0"/>
        <w:rPr>
          <w:sz w:val="24"/>
          <w:lang w:val="el-GR" w:eastAsia="el-GR"/>
        </w:rPr>
      </w:pPr>
    </w:p>
    <w:p w14:paraId="69E57D98" w14:textId="77777777" w:rsidR="0003554E" w:rsidRPr="0003554E" w:rsidRDefault="0003554E" w:rsidP="0003554E">
      <w:pPr>
        <w:spacing w:after="0"/>
        <w:rPr>
          <w:sz w:val="24"/>
          <w:lang w:val="el-GR" w:eastAsia="el-GR"/>
        </w:rPr>
      </w:pPr>
    </w:p>
    <w:p w14:paraId="24101F0A" w14:textId="77777777" w:rsidR="0003554E" w:rsidRPr="0003554E" w:rsidRDefault="0003554E" w:rsidP="0003554E">
      <w:pPr>
        <w:spacing w:after="0"/>
        <w:jc w:val="center"/>
        <w:rPr>
          <w:sz w:val="24"/>
          <w:lang w:val="el-GR" w:eastAsia="el-GR"/>
        </w:rPr>
      </w:pPr>
      <w:r w:rsidRPr="0003554E">
        <w:rPr>
          <w:sz w:val="24"/>
          <w:lang w:val="el-GR" w:eastAsia="el-GR"/>
        </w:rPr>
        <w:t>Άρθρο 1</w:t>
      </w:r>
    </w:p>
    <w:p w14:paraId="19838EEA" w14:textId="77777777" w:rsidR="0003554E" w:rsidRPr="0003554E" w:rsidRDefault="0003554E" w:rsidP="0003554E">
      <w:pPr>
        <w:spacing w:after="0"/>
        <w:jc w:val="center"/>
        <w:rPr>
          <w:sz w:val="24"/>
          <w:lang w:val="el-GR" w:eastAsia="el-GR"/>
        </w:rPr>
      </w:pPr>
      <w:r w:rsidRPr="0003554E">
        <w:rPr>
          <w:sz w:val="24"/>
          <w:lang w:val="el-GR" w:eastAsia="el-GR"/>
        </w:rPr>
        <w:t>Αντικείμενο</w:t>
      </w:r>
    </w:p>
    <w:p w14:paraId="670E5709" w14:textId="77777777" w:rsidR="0003554E" w:rsidRPr="0003554E" w:rsidRDefault="0003554E" w:rsidP="0003554E">
      <w:pPr>
        <w:spacing w:after="0"/>
        <w:jc w:val="center"/>
        <w:rPr>
          <w:sz w:val="24"/>
          <w:lang w:val="el-GR" w:eastAsia="el-GR"/>
        </w:rPr>
      </w:pPr>
    </w:p>
    <w:p w14:paraId="2C2DDEAB" w14:textId="74AF970B" w:rsidR="0003554E" w:rsidRPr="0003554E" w:rsidRDefault="0003554E" w:rsidP="0003554E">
      <w:pPr>
        <w:spacing w:after="0"/>
        <w:rPr>
          <w:sz w:val="24"/>
          <w:lang w:val="el-GR" w:eastAsia="el-GR"/>
        </w:rPr>
      </w:pPr>
      <w:r w:rsidRPr="0003554E">
        <w:rPr>
          <w:sz w:val="24"/>
          <w:lang w:val="el-GR" w:eastAsia="el-GR"/>
        </w:rPr>
        <w:t>Αντικείμενο της παρούσας σύμβασης είναι η προμήθεια 44 αδειών χρήσης σχεδιαστικού προγράμματος (</w:t>
      </w:r>
      <w:r w:rsidRPr="007F6B9D">
        <w:rPr>
          <w:sz w:val="24"/>
          <w:lang w:eastAsia="el-GR"/>
        </w:rPr>
        <w:t>CAD</w:t>
      </w:r>
      <w:r w:rsidRPr="0003554E">
        <w:rPr>
          <w:sz w:val="24"/>
          <w:lang w:val="el-GR" w:eastAsia="el-GR"/>
        </w:rPr>
        <w:t>)</w:t>
      </w:r>
      <w:r w:rsidR="0092109F">
        <w:rPr>
          <w:sz w:val="24"/>
          <w:lang w:val="el-GR" w:eastAsia="el-GR"/>
        </w:rPr>
        <w:t xml:space="preserve">με μόνιμη άδεια χρήσης </w:t>
      </w:r>
      <w:r w:rsidRPr="0003554E">
        <w:rPr>
          <w:sz w:val="24"/>
          <w:lang w:val="el-GR" w:eastAsia="el-GR"/>
        </w:rPr>
        <w:t xml:space="preserve"> για τις ανάγκες των τεσσάρων Δ/</w:t>
      </w:r>
      <w:proofErr w:type="spellStart"/>
      <w:r w:rsidRPr="0003554E">
        <w:rPr>
          <w:sz w:val="24"/>
          <w:lang w:val="el-GR" w:eastAsia="el-GR"/>
        </w:rPr>
        <w:t>νσεων</w:t>
      </w:r>
      <w:proofErr w:type="spellEnd"/>
      <w:r w:rsidRPr="0003554E">
        <w:rPr>
          <w:sz w:val="24"/>
          <w:lang w:val="el-GR" w:eastAsia="el-GR"/>
        </w:rPr>
        <w:t xml:space="preserve"> Τεχνικών Έργων των  Περιφερειακών ενοτήτων της Περιφέρειας Κρήτης καθώς και της Γενικής Δ/</w:t>
      </w:r>
      <w:proofErr w:type="spellStart"/>
      <w:r w:rsidRPr="0003554E">
        <w:rPr>
          <w:sz w:val="24"/>
          <w:lang w:val="el-GR" w:eastAsia="el-GR"/>
        </w:rPr>
        <w:t>νσης</w:t>
      </w:r>
      <w:proofErr w:type="spellEnd"/>
      <w:r w:rsidRPr="0003554E">
        <w:rPr>
          <w:sz w:val="24"/>
          <w:lang w:val="el-GR" w:eastAsia="el-GR"/>
        </w:rPr>
        <w:t xml:space="preserve"> Υποδομών ως ακολούθως: ΔΤΕ Χανιά: 15 , ΔΤΕ Ρέθυμνο: 7 , ΔΤΕ Ηράκλειο: 15 , ΔΤΕ Λασίθι: 5 , Γεν. Δ/</w:t>
      </w:r>
      <w:proofErr w:type="spellStart"/>
      <w:r w:rsidRPr="0003554E">
        <w:rPr>
          <w:sz w:val="24"/>
          <w:lang w:val="el-GR" w:eastAsia="el-GR"/>
        </w:rPr>
        <w:t>νση</w:t>
      </w:r>
      <w:proofErr w:type="spellEnd"/>
      <w:r w:rsidRPr="0003554E">
        <w:rPr>
          <w:sz w:val="24"/>
          <w:lang w:val="el-GR" w:eastAsia="el-GR"/>
        </w:rPr>
        <w:t xml:space="preserve">: 2 σύμφωνα με τους όρους και τις προδιαγραφές του άρθρου 1.3 και των ΠΑΡΑΡΤΗΜΑΤΩΝ  Ι και ΙΙ  της διακήρυξης και όπως αναγράφονται  στον παρακάτω πίνακα: </w:t>
      </w:r>
    </w:p>
    <w:p w14:paraId="76C41D42" w14:textId="77777777" w:rsidR="0003554E" w:rsidRPr="0003554E" w:rsidRDefault="0003554E" w:rsidP="0003554E">
      <w:pPr>
        <w:spacing w:after="0"/>
        <w:rPr>
          <w:sz w:val="24"/>
          <w:lang w:val="el-GR" w:eastAsia="el-GR"/>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1549"/>
        <w:gridCol w:w="1417"/>
        <w:gridCol w:w="1559"/>
        <w:gridCol w:w="1632"/>
        <w:gridCol w:w="1629"/>
      </w:tblGrid>
      <w:tr w:rsidR="0003554E" w:rsidRPr="0047131F" w14:paraId="017BEB2C" w14:textId="77777777" w:rsidTr="002E2EBB">
        <w:trPr>
          <w:jc w:val="center"/>
        </w:trPr>
        <w:tc>
          <w:tcPr>
            <w:tcW w:w="2279"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5CA376B1" w14:textId="77777777" w:rsidR="0003554E" w:rsidRPr="00A9679B" w:rsidRDefault="0003554E" w:rsidP="002E2EBB">
            <w:pPr>
              <w:spacing w:after="0"/>
              <w:jc w:val="center"/>
              <w:rPr>
                <w:rFonts w:eastAsia="Arial Unicode MS"/>
                <w:b/>
                <w:bdr w:val="none" w:sz="0" w:space="0" w:color="auto" w:frame="1"/>
                <w:lang w:val="en-US"/>
              </w:rPr>
            </w:pPr>
            <w:proofErr w:type="spellStart"/>
            <w:r w:rsidRPr="00A9679B">
              <w:rPr>
                <w:rFonts w:eastAsia="Arial Unicode MS"/>
                <w:b/>
                <w:bCs/>
                <w:bdr w:val="none" w:sz="0" w:space="0" w:color="auto" w:frame="1"/>
                <w:lang w:val="en-US"/>
              </w:rPr>
              <w:t>Είδος</w:t>
            </w:r>
            <w:proofErr w:type="spellEnd"/>
            <w:r w:rsidRPr="00A9679B">
              <w:rPr>
                <w:rFonts w:eastAsia="Arial Unicode MS"/>
                <w:b/>
                <w:bCs/>
                <w:bdr w:val="none" w:sz="0" w:space="0" w:color="auto" w:frame="1"/>
                <w:lang w:val="en-US"/>
              </w:rPr>
              <w:t xml:space="preserve"> /Υπ</w:t>
            </w:r>
            <w:proofErr w:type="spellStart"/>
            <w:r w:rsidRPr="00A9679B">
              <w:rPr>
                <w:rFonts w:eastAsia="Arial Unicode MS"/>
                <w:b/>
                <w:bCs/>
                <w:bdr w:val="none" w:sz="0" w:space="0" w:color="auto" w:frame="1"/>
                <w:lang w:val="en-US"/>
              </w:rPr>
              <w:t>ηρεσί</w:t>
            </w:r>
            <w:proofErr w:type="spellEnd"/>
            <w:r w:rsidRPr="00A9679B">
              <w:rPr>
                <w:rFonts w:eastAsia="Arial Unicode MS"/>
                <w:b/>
                <w:bCs/>
                <w:bdr w:val="none" w:sz="0" w:space="0" w:color="auto" w:frame="1"/>
                <w:lang w:val="en-US"/>
              </w:rPr>
              <w:t>α</w:t>
            </w:r>
          </w:p>
        </w:tc>
        <w:tc>
          <w:tcPr>
            <w:tcW w:w="1549"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060D5F1D" w14:textId="77777777" w:rsidR="0003554E" w:rsidRPr="00A9679B" w:rsidRDefault="0003554E" w:rsidP="002E2EBB">
            <w:pPr>
              <w:spacing w:after="0"/>
              <w:jc w:val="center"/>
              <w:rPr>
                <w:rFonts w:eastAsia="Arial Unicode MS"/>
                <w:b/>
                <w:bdr w:val="none" w:sz="0" w:space="0" w:color="auto" w:frame="1"/>
                <w:lang w:val="en-US"/>
              </w:rPr>
            </w:pPr>
            <w:r w:rsidRPr="00A9679B">
              <w:rPr>
                <w:rFonts w:eastAsia="Arial Unicode MS"/>
                <w:b/>
                <w:bCs/>
                <w:bdr w:val="none" w:sz="0" w:space="0" w:color="auto" w:frame="1"/>
                <w:lang w:val="en-US"/>
              </w:rPr>
              <w:t>CPV</w:t>
            </w:r>
          </w:p>
        </w:tc>
        <w:tc>
          <w:tcPr>
            <w:tcW w:w="1417"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4A0683D9" w14:textId="77777777" w:rsidR="0003554E" w:rsidRPr="00A9679B" w:rsidRDefault="0003554E" w:rsidP="002E2EBB">
            <w:pPr>
              <w:spacing w:after="0"/>
              <w:jc w:val="center"/>
              <w:rPr>
                <w:rFonts w:eastAsia="Arial Unicode MS"/>
                <w:b/>
                <w:bCs/>
                <w:bdr w:val="none" w:sz="0" w:space="0" w:color="auto" w:frame="1"/>
                <w:lang w:val="en-US"/>
              </w:rPr>
            </w:pPr>
            <w:proofErr w:type="spellStart"/>
            <w:r w:rsidRPr="00A9679B">
              <w:rPr>
                <w:rFonts w:eastAsia="Arial Unicode MS"/>
                <w:b/>
                <w:bCs/>
                <w:bdr w:val="none" w:sz="0" w:space="0" w:color="auto" w:frame="1"/>
                <w:lang w:val="en-US"/>
              </w:rPr>
              <w:t>Ποσ</w:t>
            </w:r>
            <w:proofErr w:type="spellEnd"/>
            <w:r w:rsidRPr="00A9679B">
              <w:rPr>
                <w:rFonts w:eastAsia="Arial Unicode MS"/>
                <w:b/>
                <w:bCs/>
                <w:bdr w:val="none" w:sz="0" w:space="0" w:color="auto" w:frame="1"/>
              </w:rPr>
              <w:t>ό</w:t>
            </w:r>
            <w:r w:rsidRPr="00A9679B">
              <w:rPr>
                <w:rFonts w:eastAsia="Arial Unicode MS"/>
                <w:b/>
                <w:bCs/>
                <w:bdr w:val="none" w:sz="0" w:space="0" w:color="auto" w:frame="1"/>
                <w:lang w:val="en-US"/>
              </w:rPr>
              <w:t>τ</w:t>
            </w:r>
            <w:proofErr w:type="spellStart"/>
            <w:r w:rsidRPr="00A9679B">
              <w:rPr>
                <w:rFonts w:eastAsia="Arial Unicode MS"/>
                <w:b/>
                <w:bCs/>
                <w:bdr w:val="none" w:sz="0" w:space="0" w:color="auto" w:frame="1"/>
              </w:rPr>
              <w:t>ητ</w:t>
            </w:r>
            <w:proofErr w:type="spellEnd"/>
            <w:r w:rsidRPr="00A9679B">
              <w:rPr>
                <w:rFonts w:eastAsia="Arial Unicode MS"/>
                <w:b/>
                <w:bCs/>
                <w:bdr w:val="none" w:sz="0" w:space="0" w:color="auto" w:frame="1"/>
              </w:rPr>
              <w:t>α</w:t>
            </w:r>
            <w:r>
              <w:rPr>
                <w:rFonts w:eastAsia="Arial Unicode MS"/>
                <w:b/>
                <w:bCs/>
                <w:bdr w:val="none" w:sz="0" w:space="0" w:color="auto" w:frame="1"/>
              </w:rPr>
              <w:t xml:space="preserve"> α</w:t>
            </w:r>
            <w:proofErr w:type="spellStart"/>
            <w:r>
              <w:rPr>
                <w:rFonts w:eastAsia="Arial Unicode MS"/>
                <w:b/>
                <w:bCs/>
                <w:bdr w:val="none" w:sz="0" w:space="0" w:color="auto" w:frame="1"/>
              </w:rPr>
              <w:t>δειών</w:t>
            </w:r>
            <w:proofErr w:type="spellEnd"/>
            <w:r>
              <w:rPr>
                <w:rFonts w:eastAsia="Arial Unicode MS"/>
                <w:b/>
                <w:bCs/>
                <w:bdr w:val="none" w:sz="0" w:space="0" w:color="auto" w:frame="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76FCEB07" w14:textId="77777777" w:rsidR="0003554E" w:rsidRPr="0003554E" w:rsidRDefault="0003554E" w:rsidP="002E2EBB">
            <w:pPr>
              <w:spacing w:after="0"/>
              <w:jc w:val="center"/>
              <w:rPr>
                <w:rFonts w:eastAsia="Arial Unicode MS"/>
                <w:b/>
                <w:bdr w:val="none" w:sz="0" w:space="0" w:color="auto" w:frame="1"/>
                <w:lang w:val="el-GR"/>
              </w:rPr>
            </w:pPr>
            <w:r w:rsidRPr="0003554E">
              <w:rPr>
                <w:rFonts w:eastAsia="Arial Unicode MS"/>
                <w:b/>
                <w:bCs/>
                <w:bdr w:val="none" w:sz="0" w:space="0" w:color="auto" w:frame="1"/>
                <w:lang w:val="el-GR"/>
              </w:rPr>
              <w:t>Κόστος/ανά άδεια (χωρίς Φ.ΠΑ.)</w:t>
            </w:r>
          </w:p>
        </w:tc>
        <w:tc>
          <w:tcPr>
            <w:tcW w:w="1632"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5FD16B85" w14:textId="77777777" w:rsidR="0003554E" w:rsidRPr="00A9679B" w:rsidRDefault="0003554E" w:rsidP="002E2EBB">
            <w:pPr>
              <w:spacing w:after="0"/>
              <w:jc w:val="center"/>
              <w:rPr>
                <w:rFonts w:eastAsia="Arial Unicode MS"/>
                <w:b/>
                <w:bCs/>
                <w:bdr w:val="none" w:sz="0" w:space="0" w:color="auto" w:frame="1"/>
              </w:rPr>
            </w:pPr>
            <w:proofErr w:type="spellStart"/>
            <w:r w:rsidRPr="00A9679B">
              <w:rPr>
                <w:rFonts w:eastAsia="Arial Unicode MS"/>
                <w:b/>
                <w:bCs/>
                <w:bdr w:val="none" w:sz="0" w:space="0" w:color="auto" w:frame="1"/>
              </w:rPr>
              <w:t>Σ</w:t>
            </w:r>
            <w:r>
              <w:rPr>
                <w:rFonts w:eastAsia="Arial Unicode MS"/>
                <w:b/>
                <w:bCs/>
                <w:bdr w:val="none" w:sz="0" w:space="0" w:color="auto" w:frame="1"/>
              </w:rPr>
              <w:t>υ</w:t>
            </w:r>
            <w:r w:rsidRPr="00A9679B">
              <w:rPr>
                <w:rFonts w:eastAsia="Arial Unicode MS"/>
                <w:b/>
                <w:bCs/>
                <w:bdr w:val="none" w:sz="0" w:space="0" w:color="auto" w:frame="1"/>
              </w:rPr>
              <w:t>νολικό</w:t>
            </w:r>
            <w:proofErr w:type="spellEnd"/>
            <w:r w:rsidRPr="00A9679B">
              <w:rPr>
                <w:rFonts w:eastAsia="Arial Unicode MS"/>
                <w:b/>
                <w:bCs/>
                <w:bdr w:val="none" w:sz="0" w:space="0" w:color="auto" w:frame="1"/>
              </w:rPr>
              <w:t xml:space="preserve"> </w:t>
            </w:r>
            <w:proofErr w:type="spellStart"/>
            <w:r w:rsidRPr="00A9679B">
              <w:rPr>
                <w:rFonts w:eastAsia="Arial Unicode MS"/>
                <w:b/>
                <w:bCs/>
                <w:bdr w:val="none" w:sz="0" w:space="0" w:color="auto" w:frame="1"/>
              </w:rPr>
              <w:t>κόστος</w:t>
            </w:r>
            <w:proofErr w:type="spellEnd"/>
            <w:r w:rsidRPr="00A9679B">
              <w:rPr>
                <w:rFonts w:eastAsia="Arial Unicode MS"/>
                <w:b/>
                <w:bCs/>
                <w:bdr w:val="none" w:sz="0" w:space="0" w:color="auto" w:frame="1"/>
              </w:rPr>
              <w:t xml:space="preserve"> </w:t>
            </w:r>
            <w:proofErr w:type="spellStart"/>
            <w:r w:rsidRPr="00A9679B">
              <w:rPr>
                <w:rFonts w:eastAsia="Arial Unicode MS"/>
                <w:b/>
                <w:bCs/>
                <w:bdr w:val="none" w:sz="0" w:space="0" w:color="auto" w:frame="1"/>
              </w:rPr>
              <w:t>χωρίς</w:t>
            </w:r>
            <w:proofErr w:type="spellEnd"/>
            <w:r w:rsidRPr="00A9679B">
              <w:rPr>
                <w:rFonts w:eastAsia="Arial Unicode MS"/>
                <w:b/>
                <w:bCs/>
                <w:bdr w:val="none" w:sz="0" w:space="0" w:color="auto" w:frame="1"/>
              </w:rPr>
              <w:t xml:space="preserve"> ΦΠΑ</w:t>
            </w:r>
          </w:p>
        </w:tc>
        <w:tc>
          <w:tcPr>
            <w:tcW w:w="1629"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0016B073" w14:textId="77777777" w:rsidR="0003554E" w:rsidRPr="0003554E" w:rsidRDefault="0003554E" w:rsidP="002E2EBB">
            <w:pPr>
              <w:spacing w:after="0"/>
              <w:jc w:val="center"/>
              <w:rPr>
                <w:rFonts w:eastAsia="Arial Unicode MS"/>
                <w:b/>
                <w:bdr w:val="none" w:sz="0" w:space="0" w:color="auto" w:frame="1"/>
                <w:lang w:val="el-GR"/>
              </w:rPr>
            </w:pPr>
            <w:r w:rsidRPr="0003554E">
              <w:rPr>
                <w:rFonts w:eastAsia="Arial Unicode MS"/>
                <w:b/>
                <w:bCs/>
                <w:bdr w:val="none" w:sz="0" w:space="0" w:color="auto" w:frame="1"/>
                <w:lang w:val="el-GR"/>
              </w:rPr>
              <w:t>Συνολικό κόστος με Φ.Π.Α.</w:t>
            </w:r>
          </w:p>
        </w:tc>
      </w:tr>
      <w:tr w:rsidR="0003554E" w:rsidRPr="00A9679B" w14:paraId="4D6FC5DC" w14:textId="77777777" w:rsidTr="002E2EBB">
        <w:trPr>
          <w:jc w:val="center"/>
        </w:trPr>
        <w:tc>
          <w:tcPr>
            <w:tcW w:w="2279" w:type="dxa"/>
            <w:tcBorders>
              <w:top w:val="single" w:sz="4" w:space="0" w:color="auto"/>
              <w:left w:val="single" w:sz="4" w:space="0" w:color="auto"/>
              <w:bottom w:val="single" w:sz="4" w:space="0" w:color="auto"/>
              <w:right w:val="single" w:sz="4" w:space="0" w:color="auto"/>
            </w:tcBorders>
            <w:hideMark/>
          </w:tcPr>
          <w:p w14:paraId="17CBA83D" w14:textId="77777777" w:rsidR="0003554E" w:rsidRPr="000F4380" w:rsidRDefault="0003554E" w:rsidP="002E2EBB">
            <w:pPr>
              <w:spacing w:after="0"/>
              <w:rPr>
                <w:rFonts w:eastAsia="Arial Unicode MS"/>
                <w:sz w:val="24"/>
                <w:bdr w:val="none" w:sz="0" w:space="0" w:color="auto" w:frame="1"/>
                <w:lang w:val="el-GR"/>
              </w:rPr>
            </w:pPr>
            <w:r w:rsidRPr="0003554E">
              <w:rPr>
                <w:rFonts w:eastAsia="Arial Unicode MS"/>
                <w:sz w:val="24"/>
                <w:bdr w:val="none" w:sz="0" w:space="0" w:color="auto" w:frame="1"/>
                <w:lang w:val="el-GR"/>
              </w:rPr>
              <w:t>Πακέτα λογισμικού σχεδίασης με τη βοήθεια ηλεκτρονικού υπολογιστή (</w:t>
            </w:r>
            <w:r w:rsidRPr="00A9679B">
              <w:rPr>
                <w:rFonts w:eastAsia="Arial Unicode MS"/>
                <w:sz w:val="24"/>
                <w:bdr w:val="none" w:sz="0" w:space="0" w:color="auto" w:frame="1"/>
              </w:rPr>
              <w:t>CAD</w:t>
            </w:r>
            <w:r w:rsidRPr="0003554E">
              <w:rPr>
                <w:rFonts w:eastAsia="Arial Unicode MS"/>
                <w:sz w:val="24"/>
                <w:bdr w:val="none" w:sz="0" w:space="0" w:color="auto" w:frame="1"/>
                <w:lang w:val="el-GR"/>
              </w:rPr>
              <w:t>)</w:t>
            </w:r>
          </w:p>
          <w:p w14:paraId="09F99DBA" w14:textId="5D1724C2" w:rsidR="0092109F" w:rsidRPr="0092109F" w:rsidRDefault="0092109F" w:rsidP="002E2EBB">
            <w:pPr>
              <w:spacing w:after="0"/>
              <w:rPr>
                <w:rFonts w:eastAsia="Arial Unicode MS"/>
                <w:sz w:val="24"/>
                <w:bdr w:val="none" w:sz="0" w:space="0" w:color="auto" w:frame="1"/>
                <w:lang w:val="el-GR"/>
              </w:rPr>
            </w:pPr>
            <w:proofErr w:type="spellStart"/>
            <w:r w:rsidRPr="0092109F">
              <w:rPr>
                <w:rFonts w:eastAsia="Arial Unicode MS"/>
                <w:sz w:val="24"/>
                <w:bdr w:val="none" w:sz="0" w:space="0" w:color="auto" w:frame="1"/>
                <w:lang w:val="en-US"/>
              </w:rPr>
              <w:t>GstarCAD</w:t>
            </w:r>
            <w:proofErr w:type="spellEnd"/>
            <w:r w:rsidRPr="0092109F">
              <w:rPr>
                <w:rFonts w:eastAsia="Arial Unicode MS"/>
                <w:sz w:val="24"/>
                <w:bdr w:val="none" w:sz="0" w:space="0" w:color="auto" w:frame="1"/>
                <w:lang w:val="el-GR"/>
              </w:rPr>
              <w:t xml:space="preserve"> </w:t>
            </w:r>
            <w:r w:rsidRPr="0092109F">
              <w:rPr>
                <w:rFonts w:eastAsia="Arial Unicode MS"/>
                <w:sz w:val="24"/>
                <w:bdr w:val="none" w:sz="0" w:space="0" w:color="auto" w:frame="1"/>
                <w:lang w:val="en-US"/>
              </w:rPr>
              <w:t>Professional</w:t>
            </w:r>
            <w:r w:rsidRPr="0092109F">
              <w:rPr>
                <w:rFonts w:eastAsia="Arial Unicode MS"/>
                <w:sz w:val="24"/>
                <w:bdr w:val="none" w:sz="0" w:space="0" w:color="auto" w:frame="1"/>
                <w:lang w:val="el-GR"/>
              </w:rPr>
              <w:t xml:space="preserve"> της τρέχουσας έκδοσης. </w:t>
            </w:r>
            <w:r w:rsidRPr="0092109F">
              <w:rPr>
                <w:rFonts w:eastAsia="Arial Unicode MS"/>
                <w:b/>
                <w:bCs/>
                <w:sz w:val="24"/>
                <w:bdr w:val="none" w:sz="0" w:space="0" w:color="auto" w:frame="1"/>
                <w:lang w:val="el-GR"/>
              </w:rPr>
              <w:t>ΜΟΝΙΜΗ ΑΔΕΙΑ ΧΡΗΣΗΣ</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824A62E" w14:textId="77777777" w:rsidR="0003554E" w:rsidRPr="00B2592D" w:rsidRDefault="0003554E" w:rsidP="002E2EBB">
            <w:pPr>
              <w:spacing w:after="0"/>
              <w:jc w:val="center"/>
              <w:rPr>
                <w:rFonts w:eastAsia="Arial Unicode MS"/>
                <w:sz w:val="24"/>
                <w:bdr w:val="none" w:sz="0" w:space="0" w:color="auto" w:frame="1"/>
                <w:lang w:val="en-US"/>
              </w:rPr>
            </w:pPr>
            <w:r w:rsidRPr="00A9679B">
              <w:rPr>
                <w:rFonts w:eastAsia="Arial Unicode MS"/>
                <w:sz w:val="24"/>
                <w:bdr w:val="none" w:sz="0" w:space="0" w:color="auto" w:frame="1"/>
              </w:rPr>
              <w:t>48321000</w:t>
            </w:r>
            <w:r>
              <w:rPr>
                <w:rFonts w:eastAsia="Arial Unicode MS"/>
                <w:sz w:val="24"/>
                <w:bdr w:val="none" w:sz="0" w:space="0" w:color="auto" w:frame="1"/>
                <w:lang w:val="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8050A" w14:textId="77777777" w:rsidR="0003554E" w:rsidRPr="00A9679B" w:rsidRDefault="0003554E" w:rsidP="002E2EBB">
            <w:pPr>
              <w:spacing w:after="0"/>
              <w:jc w:val="center"/>
              <w:rPr>
                <w:rFonts w:eastAsia="Arial Unicode MS"/>
                <w:sz w:val="24"/>
                <w:bdr w:val="none" w:sz="0" w:space="0" w:color="auto" w:frame="1"/>
              </w:rPr>
            </w:pPr>
            <w:r w:rsidRPr="00A9679B">
              <w:rPr>
                <w:rFonts w:eastAsia="Arial Unicode MS"/>
                <w:sz w:val="24"/>
                <w:bdr w:val="none" w:sz="0" w:space="0" w:color="auto" w:frame="1"/>
              </w:rPr>
              <w:t>44</w:t>
            </w:r>
          </w:p>
        </w:tc>
        <w:tc>
          <w:tcPr>
            <w:tcW w:w="1559" w:type="dxa"/>
            <w:tcBorders>
              <w:top w:val="single" w:sz="4" w:space="0" w:color="auto"/>
              <w:left w:val="single" w:sz="4" w:space="0" w:color="auto"/>
              <w:bottom w:val="single" w:sz="4" w:space="0" w:color="auto"/>
              <w:right w:val="single" w:sz="4" w:space="0" w:color="auto"/>
            </w:tcBorders>
            <w:vAlign w:val="center"/>
          </w:tcPr>
          <w:p w14:paraId="6BB623E0" w14:textId="77777777" w:rsidR="0003554E" w:rsidRPr="00A9679B" w:rsidRDefault="0003554E" w:rsidP="002E2EBB">
            <w:pPr>
              <w:spacing w:after="0"/>
              <w:jc w:val="right"/>
              <w:rPr>
                <w:rFonts w:eastAsia="Arial Unicode MS"/>
                <w:sz w:val="24"/>
                <w:bdr w:val="none" w:sz="0" w:space="0" w:color="auto" w:frame="1"/>
              </w:rPr>
            </w:pPr>
          </w:p>
        </w:tc>
        <w:tc>
          <w:tcPr>
            <w:tcW w:w="1632" w:type="dxa"/>
            <w:tcBorders>
              <w:top w:val="single" w:sz="4" w:space="0" w:color="auto"/>
              <w:left w:val="single" w:sz="4" w:space="0" w:color="auto"/>
              <w:bottom w:val="single" w:sz="4" w:space="0" w:color="auto"/>
              <w:right w:val="single" w:sz="4" w:space="0" w:color="auto"/>
            </w:tcBorders>
            <w:vAlign w:val="center"/>
          </w:tcPr>
          <w:p w14:paraId="458B4102" w14:textId="77777777" w:rsidR="0003554E" w:rsidRPr="00A9679B" w:rsidRDefault="0003554E" w:rsidP="002E2EBB">
            <w:pPr>
              <w:spacing w:after="0"/>
              <w:jc w:val="right"/>
              <w:rPr>
                <w:rFonts w:eastAsia="Arial Unicode MS"/>
                <w:sz w:val="24"/>
                <w:bdr w:val="none" w:sz="0" w:space="0" w:color="auto" w:frame="1"/>
              </w:rPr>
            </w:pPr>
          </w:p>
        </w:tc>
        <w:tc>
          <w:tcPr>
            <w:tcW w:w="1629" w:type="dxa"/>
            <w:tcBorders>
              <w:top w:val="single" w:sz="4" w:space="0" w:color="auto"/>
              <w:left w:val="single" w:sz="4" w:space="0" w:color="auto"/>
              <w:bottom w:val="single" w:sz="4" w:space="0" w:color="auto"/>
              <w:right w:val="single" w:sz="4" w:space="0" w:color="auto"/>
            </w:tcBorders>
            <w:vAlign w:val="center"/>
          </w:tcPr>
          <w:p w14:paraId="0A49D4A7" w14:textId="77777777" w:rsidR="0003554E" w:rsidRPr="00A9679B" w:rsidRDefault="0003554E" w:rsidP="002E2EBB">
            <w:pPr>
              <w:spacing w:after="0"/>
              <w:jc w:val="right"/>
              <w:rPr>
                <w:rFonts w:eastAsia="Arial Unicode MS"/>
                <w:sz w:val="24"/>
                <w:bdr w:val="none" w:sz="0" w:space="0" w:color="auto" w:frame="1"/>
              </w:rPr>
            </w:pPr>
          </w:p>
        </w:tc>
      </w:tr>
      <w:tr w:rsidR="0003554E" w:rsidRPr="00A9679B" w14:paraId="50D2B982" w14:textId="77777777" w:rsidTr="002E2EBB">
        <w:trPr>
          <w:jc w:val="center"/>
        </w:trPr>
        <w:tc>
          <w:tcPr>
            <w:tcW w:w="3828" w:type="dxa"/>
            <w:gridSpan w:val="2"/>
            <w:tcBorders>
              <w:top w:val="single" w:sz="4" w:space="0" w:color="auto"/>
              <w:left w:val="single" w:sz="4" w:space="0" w:color="auto"/>
              <w:bottom w:val="single" w:sz="4" w:space="0" w:color="auto"/>
              <w:right w:val="single" w:sz="4" w:space="0" w:color="auto"/>
            </w:tcBorders>
          </w:tcPr>
          <w:p w14:paraId="540675CB" w14:textId="77777777" w:rsidR="0003554E" w:rsidRPr="00A9679B" w:rsidRDefault="0003554E" w:rsidP="002E2EBB">
            <w:pPr>
              <w:spacing w:after="0"/>
              <w:jc w:val="right"/>
              <w:rPr>
                <w:rFonts w:eastAsia="Arial Unicode MS"/>
                <w:sz w:val="24"/>
                <w:bdr w:val="none" w:sz="0" w:space="0" w:color="auto" w:frame="1"/>
              </w:rPr>
            </w:pPr>
          </w:p>
        </w:tc>
        <w:tc>
          <w:tcPr>
            <w:tcW w:w="1417" w:type="dxa"/>
            <w:tcBorders>
              <w:top w:val="single" w:sz="4" w:space="0" w:color="auto"/>
              <w:left w:val="single" w:sz="4" w:space="0" w:color="auto"/>
              <w:bottom w:val="single" w:sz="4" w:space="0" w:color="auto"/>
              <w:right w:val="single" w:sz="4" w:space="0" w:color="auto"/>
            </w:tcBorders>
            <w:hideMark/>
          </w:tcPr>
          <w:p w14:paraId="16E1C3AA" w14:textId="77777777" w:rsidR="0003554E" w:rsidRPr="00A9679B" w:rsidRDefault="0003554E" w:rsidP="002E2EBB">
            <w:pPr>
              <w:spacing w:after="0"/>
              <w:rPr>
                <w:rFonts w:eastAsia="Arial Unicode MS"/>
                <w:sz w:val="24"/>
                <w:bdr w:val="none" w:sz="0" w:space="0" w:color="auto" w:frame="1"/>
                <w:lang w:val="en-US"/>
              </w:rPr>
            </w:pPr>
            <w:proofErr w:type="spellStart"/>
            <w:r w:rsidRPr="00A9679B">
              <w:rPr>
                <w:rFonts w:eastAsia="Arial Unicode MS"/>
                <w:sz w:val="24"/>
                <w:bdr w:val="none" w:sz="0" w:space="0" w:color="auto" w:frame="1"/>
              </w:rPr>
              <w:t>Σύνολο</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6E1C1F35" w14:textId="77777777" w:rsidR="0003554E" w:rsidRPr="00A9679B" w:rsidRDefault="0003554E" w:rsidP="002E2EBB">
            <w:pPr>
              <w:spacing w:after="0"/>
              <w:jc w:val="right"/>
              <w:rPr>
                <w:rFonts w:eastAsia="Arial Unicode MS"/>
                <w:sz w:val="24"/>
                <w:bdr w:val="none" w:sz="0" w:space="0" w:color="auto" w:frame="1"/>
                <w:lang w:val="en-US"/>
              </w:rPr>
            </w:pPr>
          </w:p>
        </w:tc>
        <w:tc>
          <w:tcPr>
            <w:tcW w:w="1632" w:type="dxa"/>
            <w:tcBorders>
              <w:top w:val="single" w:sz="4" w:space="0" w:color="auto"/>
              <w:left w:val="single" w:sz="4" w:space="0" w:color="auto"/>
              <w:bottom w:val="single" w:sz="4" w:space="0" w:color="auto"/>
              <w:right w:val="single" w:sz="4" w:space="0" w:color="auto"/>
            </w:tcBorders>
            <w:vAlign w:val="center"/>
          </w:tcPr>
          <w:p w14:paraId="47E614E9" w14:textId="77777777" w:rsidR="0003554E" w:rsidRPr="00A9679B" w:rsidRDefault="0003554E" w:rsidP="002E2EBB">
            <w:pPr>
              <w:spacing w:after="0"/>
              <w:jc w:val="right"/>
              <w:rPr>
                <w:rFonts w:eastAsia="Arial Unicode MS"/>
                <w:sz w:val="24"/>
                <w:bdr w:val="none" w:sz="0" w:space="0" w:color="auto" w:frame="1"/>
                <w:lang w:val="en-US"/>
              </w:rPr>
            </w:pPr>
          </w:p>
        </w:tc>
        <w:tc>
          <w:tcPr>
            <w:tcW w:w="1629" w:type="dxa"/>
            <w:tcBorders>
              <w:top w:val="single" w:sz="4" w:space="0" w:color="auto"/>
              <w:left w:val="single" w:sz="4" w:space="0" w:color="auto"/>
              <w:bottom w:val="single" w:sz="4" w:space="0" w:color="auto"/>
              <w:right w:val="single" w:sz="4" w:space="0" w:color="auto"/>
            </w:tcBorders>
            <w:vAlign w:val="center"/>
          </w:tcPr>
          <w:p w14:paraId="60BD14C5" w14:textId="77777777" w:rsidR="0003554E" w:rsidRPr="00A9679B" w:rsidRDefault="0003554E" w:rsidP="002E2EBB">
            <w:pPr>
              <w:spacing w:after="0"/>
              <w:jc w:val="right"/>
              <w:rPr>
                <w:rFonts w:eastAsia="Arial Unicode MS"/>
                <w:sz w:val="24"/>
                <w:bdr w:val="none" w:sz="0" w:space="0" w:color="auto" w:frame="1"/>
                <w:lang w:val="en-US"/>
              </w:rPr>
            </w:pPr>
          </w:p>
        </w:tc>
      </w:tr>
    </w:tbl>
    <w:p w14:paraId="3F23984D" w14:textId="77777777" w:rsidR="0003554E" w:rsidRPr="00A9679B" w:rsidRDefault="0003554E" w:rsidP="0003554E">
      <w:pPr>
        <w:pStyle w:val="normalwithoutspacing"/>
        <w:rPr>
          <w:color w:val="5B9BD5"/>
        </w:rPr>
      </w:pPr>
    </w:p>
    <w:p w14:paraId="5396A746" w14:textId="77777777" w:rsidR="0003554E" w:rsidRPr="0003554E" w:rsidRDefault="0003554E" w:rsidP="0003554E">
      <w:pPr>
        <w:spacing w:after="0"/>
        <w:rPr>
          <w:sz w:val="24"/>
          <w:lang w:val="el-GR" w:eastAsia="el-GR"/>
        </w:rPr>
      </w:pPr>
      <w:r w:rsidRPr="0003554E">
        <w:rPr>
          <w:sz w:val="24"/>
          <w:lang w:val="el-GR" w:eastAsia="el-GR"/>
        </w:rPr>
        <w:t>Η προμήθεια θα πραγματοποιηθεί σύμφωνα με τους όρους που περιέχονται στα έγγραφα της σύμβασης, στην απόφαση κατακύρωσης και στην προσφορά του Αναδόχου.</w:t>
      </w:r>
    </w:p>
    <w:p w14:paraId="559C1872" w14:textId="77777777" w:rsidR="0003554E" w:rsidRPr="0003554E" w:rsidRDefault="0003554E" w:rsidP="0003554E">
      <w:pPr>
        <w:spacing w:after="0"/>
        <w:rPr>
          <w:sz w:val="24"/>
          <w:lang w:val="el-GR" w:eastAsia="el-GR"/>
        </w:rPr>
      </w:pPr>
    </w:p>
    <w:p w14:paraId="6062BC75" w14:textId="77777777" w:rsidR="0003554E" w:rsidRPr="0003554E" w:rsidRDefault="0003554E" w:rsidP="0003554E">
      <w:pPr>
        <w:spacing w:after="0"/>
        <w:jc w:val="center"/>
        <w:rPr>
          <w:sz w:val="24"/>
          <w:lang w:val="el-GR" w:eastAsia="el-GR"/>
        </w:rPr>
      </w:pPr>
    </w:p>
    <w:p w14:paraId="46E4B5B0" w14:textId="77777777" w:rsidR="0003554E" w:rsidRPr="0003554E" w:rsidRDefault="0003554E" w:rsidP="0003554E">
      <w:pPr>
        <w:spacing w:after="0"/>
        <w:jc w:val="center"/>
        <w:rPr>
          <w:sz w:val="24"/>
          <w:lang w:val="el-GR" w:eastAsia="el-GR"/>
        </w:rPr>
      </w:pPr>
      <w:r w:rsidRPr="0003554E">
        <w:rPr>
          <w:sz w:val="24"/>
          <w:lang w:val="el-GR" w:eastAsia="el-GR"/>
        </w:rPr>
        <w:t>Άρθρο 2</w:t>
      </w:r>
    </w:p>
    <w:p w14:paraId="4F1AEAF7" w14:textId="77777777" w:rsidR="0003554E" w:rsidRPr="0003554E" w:rsidRDefault="0003554E" w:rsidP="0003554E">
      <w:pPr>
        <w:spacing w:after="0"/>
        <w:jc w:val="center"/>
        <w:rPr>
          <w:sz w:val="24"/>
          <w:lang w:val="el-GR" w:eastAsia="el-GR"/>
        </w:rPr>
      </w:pPr>
      <w:r w:rsidRPr="0003554E">
        <w:rPr>
          <w:sz w:val="24"/>
          <w:lang w:val="el-GR" w:eastAsia="el-GR"/>
        </w:rPr>
        <w:t>Χρηματοδότηση της σύμβασης</w:t>
      </w:r>
    </w:p>
    <w:p w14:paraId="56B4F140" w14:textId="77777777" w:rsidR="0003554E" w:rsidRPr="0003554E" w:rsidRDefault="0003554E" w:rsidP="0003554E">
      <w:pPr>
        <w:spacing w:after="0"/>
        <w:rPr>
          <w:sz w:val="24"/>
          <w:lang w:val="el-GR" w:eastAsia="el-GR"/>
        </w:rPr>
      </w:pPr>
    </w:p>
    <w:p w14:paraId="76981730" w14:textId="77777777" w:rsidR="0003554E" w:rsidRPr="0003554E" w:rsidRDefault="0003554E" w:rsidP="0003554E">
      <w:pPr>
        <w:spacing w:after="0"/>
        <w:rPr>
          <w:sz w:val="24"/>
          <w:lang w:val="el-GR"/>
        </w:rPr>
      </w:pPr>
      <w:r w:rsidRPr="0003554E">
        <w:rPr>
          <w:sz w:val="24"/>
          <w:lang w:val="el-GR"/>
        </w:rPr>
        <w:lastRenderedPageBreak/>
        <w:t xml:space="preserve">Η δαπάνη για την εν λόγω σύμβαση βαρύνει την σχετική πίστωση του προϋπολογισμού του οικονομικού έτους 2024  Και συγκεκριμένα τον Φορέα ΝΠ102 ΠΕΡΙΦΕΡΕΙΑ ΚΡΗΤΗΣ  ΚΑΕ 2024ΝΠ10200002 της  Περιφέρειας Κρήτης </w:t>
      </w:r>
    </w:p>
    <w:p w14:paraId="43BE7EB4" w14:textId="77777777" w:rsidR="0003554E" w:rsidRPr="0003554E" w:rsidRDefault="0003554E" w:rsidP="0003554E">
      <w:pPr>
        <w:spacing w:after="0"/>
        <w:rPr>
          <w:sz w:val="24"/>
          <w:lang w:val="el-GR"/>
        </w:rPr>
      </w:pPr>
      <w:r w:rsidRPr="0003554E">
        <w:rPr>
          <w:sz w:val="24"/>
          <w:lang w:val="el-GR"/>
        </w:rPr>
        <w:t xml:space="preserve">Για την παρούσα διαδικασία έχει εκδοθεί η απόφαση με </w:t>
      </w:r>
      <w:proofErr w:type="spellStart"/>
      <w:r w:rsidRPr="0003554E">
        <w:rPr>
          <w:sz w:val="24"/>
          <w:lang w:val="el-GR"/>
        </w:rPr>
        <w:t>αρ</w:t>
      </w:r>
      <w:proofErr w:type="spellEnd"/>
      <w:r w:rsidRPr="0003554E">
        <w:rPr>
          <w:sz w:val="24"/>
          <w:lang w:val="el-GR"/>
        </w:rPr>
        <w:t xml:space="preserve">. </w:t>
      </w:r>
      <w:proofErr w:type="spellStart"/>
      <w:r w:rsidRPr="0003554E">
        <w:rPr>
          <w:sz w:val="24"/>
          <w:lang w:val="el-GR"/>
        </w:rPr>
        <w:t>πρωτ</w:t>
      </w:r>
      <w:proofErr w:type="spellEnd"/>
      <w:r w:rsidRPr="0003554E">
        <w:rPr>
          <w:sz w:val="24"/>
          <w:lang w:val="el-GR"/>
        </w:rPr>
        <w:t>. 336468/27.9.24 (ΑΔΑΜ 24</w:t>
      </w:r>
      <w:r w:rsidRPr="00482808">
        <w:rPr>
          <w:sz w:val="24"/>
        </w:rPr>
        <w:t>REQ</w:t>
      </w:r>
      <w:r w:rsidRPr="0003554E">
        <w:rPr>
          <w:sz w:val="24"/>
          <w:lang w:val="el-GR"/>
        </w:rPr>
        <w:t xml:space="preserve">015546030, ΑΔΑ Ψ26Ν7ΛΚ-ΚΗ4) για την  έγκριση διάθεσης πίστωσης για το οικονομικό έτος 2024 </w:t>
      </w:r>
    </w:p>
    <w:p w14:paraId="7E0F9960" w14:textId="77777777" w:rsidR="0003554E" w:rsidRPr="0003554E" w:rsidRDefault="0003554E" w:rsidP="0003554E">
      <w:pPr>
        <w:spacing w:after="0"/>
        <w:rPr>
          <w:sz w:val="24"/>
          <w:lang w:val="el-GR"/>
        </w:rPr>
      </w:pPr>
      <w:r w:rsidRPr="0003554E">
        <w:rPr>
          <w:sz w:val="24"/>
          <w:lang w:val="el-GR"/>
        </w:rPr>
        <w:t xml:space="preserve">Η σύμβαση χρηματοδοτείται από πιστώσεις του Περιφερειακού Προγράμματος Ανάπτυξης, </w:t>
      </w:r>
      <w:proofErr w:type="spellStart"/>
      <w:r w:rsidRPr="0003554E">
        <w:rPr>
          <w:sz w:val="24"/>
          <w:lang w:val="el-GR"/>
        </w:rPr>
        <w:t>Κωδ</w:t>
      </w:r>
      <w:proofErr w:type="spellEnd"/>
      <w:r w:rsidRPr="0003554E">
        <w:rPr>
          <w:sz w:val="24"/>
          <w:lang w:val="el-GR"/>
        </w:rPr>
        <w:t xml:space="preserve">.  ΝΠ102. Η δαπάνη για την εν λόγω σύμβαση βαρύνει την με Κ.Α.: 2024ΝΠ10200002, </w:t>
      </w:r>
      <w:r w:rsidRPr="00482808">
        <w:rPr>
          <w:sz w:val="24"/>
        </w:rPr>
        <w:t>MIS</w:t>
      </w:r>
      <w:r w:rsidRPr="0003554E">
        <w:rPr>
          <w:sz w:val="24"/>
          <w:lang w:val="el-GR"/>
        </w:rPr>
        <w:t xml:space="preserve"> 5224463  σχετική πίστωση του προϋπολογισμού τ</w:t>
      </w:r>
      <w:r w:rsidRPr="00482808">
        <w:rPr>
          <w:sz w:val="24"/>
        </w:rPr>
        <w:t>o</w:t>
      </w:r>
      <w:r w:rsidRPr="0003554E">
        <w:rPr>
          <w:sz w:val="24"/>
          <w:lang w:val="el-GR"/>
        </w:rPr>
        <w:t xml:space="preserve">υ/των οικονομικού/ων έτους/ετών 2024, του Φορέα Περιφέρεια Κρήτης, με βάση την απόφαση έγκρισης διάθεσης πίστωσης με </w:t>
      </w:r>
      <w:proofErr w:type="spellStart"/>
      <w:r w:rsidRPr="0003554E">
        <w:rPr>
          <w:sz w:val="24"/>
          <w:lang w:val="el-GR"/>
        </w:rPr>
        <w:t>αρ</w:t>
      </w:r>
      <w:proofErr w:type="spellEnd"/>
      <w:r w:rsidRPr="0003554E">
        <w:rPr>
          <w:sz w:val="24"/>
          <w:lang w:val="el-GR"/>
        </w:rPr>
        <w:t xml:space="preserve">. </w:t>
      </w:r>
      <w:proofErr w:type="spellStart"/>
      <w:r w:rsidRPr="0003554E">
        <w:rPr>
          <w:sz w:val="24"/>
          <w:lang w:val="el-GR"/>
        </w:rPr>
        <w:t>πρωτ</w:t>
      </w:r>
      <w:proofErr w:type="spellEnd"/>
      <w:r w:rsidRPr="0003554E">
        <w:rPr>
          <w:sz w:val="24"/>
          <w:lang w:val="el-GR"/>
        </w:rPr>
        <w:t>. 336468/27.9.24 της Δ/</w:t>
      </w:r>
      <w:proofErr w:type="spellStart"/>
      <w:r w:rsidRPr="0003554E">
        <w:rPr>
          <w:sz w:val="24"/>
          <w:lang w:val="el-GR"/>
        </w:rPr>
        <w:t>νσης</w:t>
      </w:r>
      <w:proofErr w:type="spellEnd"/>
      <w:r w:rsidRPr="0003554E">
        <w:rPr>
          <w:sz w:val="24"/>
          <w:lang w:val="el-GR"/>
        </w:rPr>
        <w:t xml:space="preserve"> Σχεδιασμού και Περιφερειακού Προγράμματος Ανάπτυξης (ΑΔΑΜ 24</w:t>
      </w:r>
      <w:r w:rsidRPr="00482808">
        <w:rPr>
          <w:sz w:val="24"/>
        </w:rPr>
        <w:t>REQ</w:t>
      </w:r>
      <w:r w:rsidRPr="0003554E">
        <w:rPr>
          <w:sz w:val="24"/>
          <w:lang w:val="el-GR"/>
        </w:rPr>
        <w:t xml:space="preserve">015546030, ΑΔΑ Ψ26Ν7ΛΚ-ΚΗ4) και συγκεκριμένα αφορά στο </w:t>
      </w:r>
      <w:proofErr w:type="spellStart"/>
      <w:r w:rsidRPr="0003554E">
        <w:rPr>
          <w:sz w:val="24"/>
          <w:lang w:val="el-GR"/>
        </w:rPr>
        <w:t>Υποέργο</w:t>
      </w:r>
      <w:proofErr w:type="spellEnd"/>
      <w:r w:rsidRPr="0003554E">
        <w:rPr>
          <w:sz w:val="24"/>
          <w:lang w:val="el-GR"/>
        </w:rPr>
        <w:t xml:space="preserve"> «ΠΡΟΜΗΘΕΙΑ 44 ΑΔΕΙΩΝ ΧΡΗΣΗΣ ΣΧΕΔΙΑΣΤΙΚΟΥ ΠΡΟΓΡΑΜΜΑΤΟΣ» του έργου με τίτλο «ΠΡΟΜΗΘΕΙΑ 44 ΑΔΕΙΩΝ ΧΡΗΣΗΣ ΣΧΕΔΙΑΣΤΙΚΟΥ ΠΡΟΓΡΑΜΜΑΤΟΣ ».</w:t>
      </w:r>
    </w:p>
    <w:p w14:paraId="377BFDD9" w14:textId="77777777" w:rsidR="0003554E" w:rsidRPr="0003554E" w:rsidRDefault="0003554E" w:rsidP="0003554E">
      <w:pPr>
        <w:rPr>
          <w:lang w:val="el-GR"/>
        </w:rPr>
      </w:pPr>
    </w:p>
    <w:p w14:paraId="2AC63EFB" w14:textId="77777777" w:rsidR="0003554E" w:rsidRPr="0003554E" w:rsidRDefault="0003554E" w:rsidP="0003554E">
      <w:pPr>
        <w:spacing w:after="0"/>
        <w:jc w:val="center"/>
        <w:rPr>
          <w:sz w:val="24"/>
          <w:lang w:val="el-GR" w:eastAsia="el-GR"/>
        </w:rPr>
      </w:pPr>
    </w:p>
    <w:p w14:paraId="126AF229" w14:textId="77777777" w:rsidR="0003554E" w:rsidRPr="0003554E" w:rsidRDefault="0003554E" w:rsidP="0003554E">
      <w:pPr>
        <w:spacing w:after="0"/>
        <w:jc w:val="center"/>
        <w:rPr>
          <w:sz w:val="24"/>
          <w:lang w:val="el-GR" w:eastAsia="el-GR"/>
        </w:rPr>
      </w:pPr>
      <w:r w:rsidRPr="0003554E">
        <w:rPr>
          <w:sz w:val="24"/>
          <w:lang w:val="el-GR" w:eastAsia="el-GR"/>
        </w:rPr>
        <w:t>Άρθρο 3</w:t>
      </w:r>
    </w:p>
    <w:p w14:paraId="2BD8D39B" w14:textId="77777777" w:rsidR="0003554E" w:rsidRPr="0003554E" w:rsidRDefault="0003554E" w:rsidP="0003554E">
      <w:pPr>
        <w:spacing w:after="0"/>
        <w:jc w:val="center"/>
        <w:rPr>
          <w:sz w:val="24"/>
          <w:lang w:val="el-GR" w:eastAsia="el-GR"/>
        </w:rPr>
      </w:pPr>
      <w:r w:rsidRPr="0003554E">
        <w:rPr>
          <w:sz w:val="24"/>
          <w:lang w:val="el-GR" w:eastAsia="el-GR"/>
        </w:rPr>
        <w:t>Διάρκεια σύμβασης –Χρόνος Παράδοσης</w:t>
      </w:r>
    </w:p>
    <w:p w14:paraId="383AAA70" w14:textId="77777777" w:rsidR="0003554E" w:rsidRPr="0003554E" w:rsidRDefault="0003554E" w:rsidP="0003554E">
      <w:pPr>
        <w:spacing w:after="0"/>
        <w:jc w:val="center"/>
        <w:rPr>
          <w:sz w:val="24"/>
          <w:lang w:val="el-GR" w:eastAsia="el-GR"/>
        </w:rPr>
      </w:pPr>
    </w:p>
    <w:p w14:paraId="3DA96F51" w14:textId="77777777" w:rsidR="0003554E" w:rsidRPr="0003554E" w:rsidRDefault="0003554E" w:rsidP="0003554E">
      <w:pPr>
        <w:spacing w:after="0"/>
        <w:rPr>
          <w:i/>
          <w:color w:val="0070C0"/>
          <w:sz w:val="24"/>
          <w:lang w:val="el-GR" w:eastAsia="el-GR"/>
        </w:rPr>
      </w:pPr>
      <w:r w:rsidRPr="0003554E">
        <w:rPr>
          <w:sz w:val="24"/>
          <w:lang w:val="el-GR" w:eastAsia="el-GR"/>
        </w:rPr>
        <w:t xml:space="preserve">3.1. Δυνάμει του άρθρου 1.3 της διακήρυξης η διάρκεια της παρούσας σύμβασης ορίζεται από την υπογραφή της και την ανάρτηση της στο ΚΗΜΔΗΣ μέχρι ένα (1) μήνα με δικαίωμα παράτασης ένα (1) μήνα </w:t>
      </w:r>
    </w:p>
    <w:p w14:paraId="28204E18" w14:textId="77777777" w:rsidR="0003554E" w:rsidRPr="0003554E" w:rsidRDefault="0003554E" w:rsidP="0003554E">
      <w:pPr>
        <w:spacing w:after="0"/>
        <w:rPr>
          <w:sz w:val="24"/>
          <w:lang w:val="el-GR" w:eastAsia="el-GR"/>
        </w:rPr>
      </w:pPr>
    </w:p>
    <w:p w14:paraId="7A60B61F" w14:textId="77777777" w:rsidR="0003554E" w:rsidRPr="0003554E" w:rsidRDefault="0003554E" w:rsidP="0003554E">
      <w:pPr>
        <w:spacing w:after="0"/>
        <w:rPr>
          <w:sz w:val="24"/>
          <w:lang w:val="el-GR"/>
        </w:rPr>
      </w:pPr>
      <w:r w:rsidRPr="0003554E">
        <w:rPr>
          <w:sz w:val="24"/>
          <w:lang w:val="el-GR"/>
        </w:rPr>
        <w:t xml:space="preserve">3.2. Ο συμβατικός χρόνος παράδοσης των υλικών καθορίζεται στο άρθρο 7 της παρούσας </w:t>
      </w:r>
    </w:p>
    <w:p w14:paraId="6B37C76F" w14:textId="77777777" w:rsidR="0003554E" w:rsidRPr="0003554E" w:rsidRDefault="0003554E" w:rsidP="0003554E">
      <w:pPr>
        <w:spacing w:after="0"/>
        <w:rPr>
          <w:sz w:val="24"/>
          <w:lang w:val="el-GR" w:eastAsia="el-GR"/>
        </w:rPr>
      </w:pPr>
    </w:p>
    <w:p w14:paraId="55EAD70C" w14:textId="77777777" w:rsidR="0003554E" w:rsidRPr="0003554E" w:rsidRDefault="0003554E" w:rsidP="0003554E">
      <w:pPr>
        <w:spacing w:after="0"/>
        <w:rPr>
          <w:sz w:val="24"/>
          <w:lang w:val="el-GR" w:eastAsia="el-GR"/>
        </w:rPr>
      </w:pPr>
    </w:p>
    <w:p w14:paraId="2D48CC97" w14:textId="77777777" w:rsidR="0003554E" w:rsidRPr="0003554E" w:rsidRDefault="0003554E" w:rsidP="0003554E">
      <w:pPr>
        <w:spacing w:after="0"/>
        <w:jc w:val="center"/>
        <w:rPr>
          <w:sz w:val="24"/>
          <w:lang w:val="el-GR" w:eastAsia="el-GR"/>
        </w:rPr>
      </w:pPr>
      <w:r w:rsidRPr="0003554E">
        <w:rPr>
          <w:sz w:val="24"/>
          <w:lang w:val="el-GR" w:eastAsia="el-GR"/>
        </w:rPr>
        <w:t>Άρθρο 4</w:t>
      </w:r>
    </w:p>
    <w:p w14:paraId="5CDD7F8A" w14:textId="77777777" w:rsidR="0003554E" w:rsidRPr="0003554E" w:rsidRDefault="0003554E" w:rsidP="0003554E">
      <w:pPr>
        <w:spacing w:after="0"/>
        <w:jc w:val="center"/>
        <w:rPr>
          <w:sz w:val="24"/>
          <w:lang w:val="el-GR" w:eastAsia="el-GR"/>
        </w:rPr>
      </w:pPr>
      <w:r w:rsidRPr="0003554E">
        <w:rPr>
          <w:sz w:val="24"/>
          <w:lang w:val="el-GR" w:eastAsia="el-GR"/>
        </w:rPr>
        <w:t>Υποχρεώσεις Αναδόχου</w:t>
      </w:r>
    </w:p>
    <w:p w14:paraId="3872C44C" w14:textId="77777777" w:rsidR="0003554E" w:rsidRPr="0003554E" w:rsidRDefault="0003554E" w:rsidP="0003554E">
      <w:pPr>
        <w:spacing w:after="0"/>
        <w:rPr>
          <w:sz w:val="24"/>
          <w:lang w:val="el-GR" w:eastAsia="el-GR"/>
        </w:rPr>
      </w:pPr>
    </w:p>
    <w:p w14:paraId="25E1786B" w14:textId="77777777" w:rsidR="0003554E" w:rsidRPr="0003554E" w:rsidRDefault="0003554E" w:rsidP="0003554E">
      <w:pPr>
        <w:spacing w:after="0"/>
        <w:rPr>
          <w:sz w:val="24"/>
          <w:lang w:val="el-GR" w:eastAsia="el-GR"/>
        </w:rPr>
      </w:pPr>
      <w:r w:rsidRPr="0003554E">
        <w:rPr>
          <w:sz w:val="24"/>
          <w:lang w:val="el-GR" w:eastAsia="el-GR"/>
        </w:rPr>
        <w:t xml:space="preserve">Ο Ανάδοχος δεσμεύεται έναντι  της Αναθέτουσας Αρχής ότι: </w:t>
      </w:r>
    </w:p>
    <w:p w14:paraId="55D56E6C" w14:textId="77777777" w:rsidR="0003554E" w:rsidRPr="0003554E" w:rsidRDefault="0003554E" w:rsidP="0003554E">
      <w:pPr>
        <w:spacing w:after="0"/>
        <w:rPr>
          <w:sz w:val="24"/>
          <w:lang w:val="el-GR" w:eastAsia="el-GR"/>
        </w:rPr>
      </w:pPr>
    </w:p>
    <w:p w14:paraId="77F9FEFF" w14:textId="77777777" w:rsidR="0003554E" w:rsidRPr="0003554E" w:rsidRDefault="0003554E" w:rsidP="0003554E">
      <w:pPr>
        <w:spacing w:after="0"/>
        <w:rPr>
          <w:sz w:val="24"/>
          <w:lang w:val="el-GR" w:eastAsia="el-GR"/>
        </w:rPr>
      </w:pPr>
      <w:r w:rsidRPr="0003554E">
        <w:rPr>
          <w:sz w:val="24"/>
          <w:lang w:val="el-GR" w:eastAsia="el-GR"/>
        </w:rPr>
        <w:t xml:space="preserve">4.1.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4CB86DB4" w14:textId="77777777" w:rsidR="0003554E" w:rsidRPr="0003554E" w:rsidRDefault="0003554E" w:rsidP="0003554E">
      <w:pPr>
        <w:spacing w:after="0"/>
        <w:rPr>
          <w:sz w:val="24"/>
          <w:lang w:val="el-GR" w:eastAsia="el-GR"/>
        </w:rPr>
      </w:pPr>
    </w:p>
    <w:p w14:paraId="5A556FFA" w14:textId="77777777" w:rsidR="0003554E" w:rsidRPr="0003554E" w:rsidRDefault="0003554E" w:rsidP="0003554E">
      <w:pPr>
        <w:spacing w:after="0"/>
        <w:rPr>
          <w:sz w:val="24"/>
          <w:lang w:val="el-GR" w:eastAsia="el-GR"/>
        </w:rPr>
      </w:pPr>
      <w:r w:rsidRPr="0003554E">
        <w:rPr>
          <w:sz w:val="24"/>
          <w:lang w:val="el-GR" w:eastAsia="el-GR"/>
        </w:rPr>
        <w:t xml:space="preserve">4.2. θα ενεργεί σύμφωνα με τον  νόμο και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03554E">
        <w:rPr>
          <w:sz w:val="24"/>
          <w:lang w:val="el-GR" w:eastAsia="el-GR"/>
        </w:rPr>
        <w:t>καθ</w:t>
      </w:r>
      <w:proofErr w:type="spellEnd"/>
      <w:r w:rsidRPr="0003554E">
        <w:rPr>
          <w:sz w:val="24"/>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1AB59EA4" w14:textId="77777777" w:rsidR="0003554E" w:rsidRPr="0003554E" w:rsidRDefault="0003554E" w:rsidP="0003554E">
      <w:pPr>
        <w:spacing w:after="0"/>
        <w:rPr>
          <w:color w:val="000000"/>
          <w:sz w:val="24"/>
          <w:lang w:val="el-GR"/>
        </w:rPr>
      </w:pPr>
      <w:r w:rsidRPr="0003554E">
        <w:rPr>
          <w:sz w:val="24"/>
          <w:lang w:val="el-GR" w:eastAsia="el-GR"/>
        </w:rPr>
        <w:t xml:space="preserve"> </w:t>
      </w:r>
    </w:p>
    <w:p w14:paraId="4493C4BB" w14:textId="77777777" w:rsidR="0003554E" w:rsidRPr="0003554E" w:rsidRDefault="0003554E" w:rsidP="0003554E">
      <w:pPr>
        <w:spacing w:after="0"/>
        <w:rPr>
          <w:color w:val="000000"/>
          <w:sz w:val="24"/>
          <w:lang w:val="el-GR"/>
        </w:rPr>
      </w:pPr>
      <w:r w:rsidRPr="0003554E">
        <w:rPr>
          <w:color w:val="000000"/>
          <w:sz w:val="24"/>
          <w:lang w:val="el-GR"/>
        </w:rPr>
        <w:lastRenderedPageBreak/>
        <w:t>4.3</w:t>
      </w:r>
      <w:r w:rsidRPr="0003554E">
        <w:rPr>
          <w:lang w:val="el-GR"/>
        </w:rPr>
        <w:t xml:space="preserve"> </w:t>
      </w:r>
      <w:r w:rsidRPr="0003554E">
        <w:rPr>
          <w:color w:val="000000"/>
          <w:sz w:val="24"/>
          <w:lang w:val="el-GR"/>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73EF1AE3" w14:textId="77777777" w:rsidR="0003554E" w:rsidRPr="0003554E" w:rsidRDefault="0003554E" w:rsidP="0003554E">
      <w:pPr>
        <w:spacing w:after="0"/>
        <w:rPr>
          <w:sz w:val="24"/>
          <w:lang w:val="el-GR" w:eastAsia="el-GR"/>
        </w:rPr>
      </w:pPr>
    </w:p>
    <w:p w14:paraId="36E77851" w14:textId="77777777" w:rsidR="0003554E" w:rsidRPr="0003554E" w:rsidRDefault="0003554E" w:rsidP="0003554E">
      <w:pPr>
        <w:spacing w:after="0"/>
        <w:rPr>
          <w:sz w:val="24"/>
          <w:lang w:val="el-GR" w:eastAsia="el-GR"/>
        </w:rPr>
      </w:pPr>
    </w:p>
    <w:p w14:paraId="68FF8D05" w14:textId="77777777" w:rsidR="0003554E" w:rsidRPr="0003554E" w:rsidRDefault="0003554E" w:rsidP="0003554E">
      <w:pPr>
        <w:spacing w:after="0"/>
        <w:jc w:val="center"/>
        <w:rPr>
          <w:sz w:val="24"/>
          <w:lang w:val="el-GR" w:eastAsia="el-GR"/>
        </w:rPr>
      </w:pPr>
    </w:p>
    <w:p w14:paraId="2ED1F19A" w14:textId="77777777" w:rsidR="0003554E" w:rsidRPr="0003554E" w:rsidRDefault="0003554E" w:rsidP="0003554E">
      <w:pPr>
        <w:spacing w:after="0"/>
        <w:jc w:val="center"/>
        <w:rPr>
          <w:sz w:val="24"/>
          <w:lang w:val="el-GR" w:eastAsia="el-GR"/>
        </w:rPr>
      </w:pPr>
      <w:r w:rsidRPr="0003554E">
        <w:rPr>
          <w:sz w:val="24"/>
          <w:lang w:val="el-GR" w:eastAsia="el-GR"/>
        </w:rPr>
        <w:t>Άρθρο 5</w:t>
      </w:r>
    </w:p>
    <w:p w14:paraId="472E734B" w14:textId="77777777" w:rsidR="0003554E" w:rsidRPr="0003554E" w:rsidRDefault="0003554E" w:rsidP="0003554E">
      <w:pPr>
        <w:spacing w:after="0"/>
        <w:jc w:val="center"/>
        <w:rPr>
          <w:sz w:val="24"/>
          <w:lang w:val="el-GR" w:eastAsia="el-GR"/>
        </w:rPr>
      </w:pPr>
      <w:r w:rsidRPr="0003554E">
        <w:rPr>
          <w:sz w:val="24"/>
          <w:lang w:val="el-GR" w:eastAsia="el-GR"/>
        </w:rPr>
        <w:t>Αμοιβή – Τρόπος πληρωμής</w:t>
      </w:r>
    </w:p>
    <w:p w14:paraId="5C09CF9F" w14:textId="77777777" w:rsidR="0003554E" w:rsidRPr="0003554E" w:rsidRDefault="0003554E" w:rsidP="0003554E">
      <w:pPr>
        <w:spacing w:after="0"/>
        <w:rPr>
          <w:sz w:val="24"/>
          <w:lang w:val="el-GR" w:eastAsia="el-GR"/>
        </w:rPr>
      </w:pPr>
    </w:p>
    <w:p w14:paraId="7F6EFC9F" w14:textId="77777777" w:rsidR="0003554E" w:rsidRPr="0003554E" w:rsidRDefault="0003554E" w:rsidP="0003554E">
      <w:pPr>
        <w:spacing w:after="0"/>
        <w:rPr>
          <w:sz w:val="24"/>
          <w:lang w:val="el-GR" w:eastAsia="el-GR"/>
        </w:rPr>
      </w:pPr>
      <w:r w:rsidRPr="0003554E">
        <w:rPr>
          <w:sz w:val="24"/>
          <w:lang w:val="el-GR" w:eastAsia="el-GR"/>
        </w:rPr>
        <w:t>5.1. Το συνολικό συμβατικό τίμημα ανέρχεται σε …., πλέον ΦΠΑ…..%</w:t>
      </w:r>
    </w:p>
    <w:p w14:paraId="5FDE553F" w14:textId="77777777" w:rsidR="0003554E" w:rsidRPr="0003554E" w:rsidRDefault="0003554E" w:rsidP="0003554E">
      <w:pPr>
        <w:spacing w:after="0"/>
        <w:rPr>
          <w:i/>
          <w:color w:val="0070C0"/>
          <w:sz w:val="24"/>
          <w:lang w:val="el-GR" w:eastAsia="el-GR"/>
        </w:rPr>
      </w:pPr>
    </w:p>
    <w:p w14:paraId="6F794AE5" w14:textId="77777777" w:rsidR="0003554E" w:rsidRPr="0003554E" w:rsidRDefault="0003554E" w:rsidP="0003554E">
      <w:pPr>
        <w:spacing w:after="0"/>
        <w:rPr>
          <w:sz w:val="24"/>
          <w:lang w:val="el-GR" w:eastAsia="el-GR"/>
        </w:rPr>
      </w:pPr>
      <w:r w:rsidRPr="0003554E">
        <w:rPr>
          <w:sz w:val="24"/>
          <w:lang w:val="el-GR" w:eastAsia="el-GR"/>
        </w:rPr>
        <w:t>5.2. Η πληρωμή του Αναδόχου θα πραγματοποιηθεί σύμφωνα με το άρθρο 5.1.1 της διακήρυξης και συγκεκριμένα με την πληρωμή του 100% της συμβατικής αξίας μετά την οριστική παραλαβή των ειδών.</w:t>
      </w:r>
    </w:p>
    <w:p w14:paraId="1B3B1A72" w14:textId="77777777" w:rsidR="0003554E" w:rsidRPr="0003554E" w:rsidRDefault="0003554E" w:rsidP="0003554E">
      <w:pPr>
        <w:spacing w:after="0"/>
        <w:rPr>
          <w:sz w:val="24"/>
          <w:lang w:val="el-GR" w:eastAsia="el-GR"/>
        </w:rPr>
      </w:pPr>
      <w:r w:rsidRPr="0003554E">
        <w:rPr>
          <w:sz w:val="24"/>
          <w:lang w:val="el-GR" w:eastAsia="el-GR"/>
        </w:rPr>
        <w:t xml:space="preserve">5.3. Η πληρωμή του συμβατικού τιμήματος θα γίνεται με την προσκόμιση από τον Ανάδοχο των </w:t>
      </w:r>
      <w:proofErr w:type="spellStart"/>
      <w:r w:rsidRPr="0003554E">
        <w:rPr>
          <w:sz w:val="24"/>
          <w:lang w:val="el-GR" w:eastAsia="el-GR"/>
        </w:rPr>
        <w:t>νομίμων</w:t>
      </w:r>
      <w:proofErr w:type="spellEnd"/>
      <w:r w:rsidRPr="0003554E">
        <w:rPr>
          <w:sz w:val="24"/>
          <w:lang w:val="el-GR"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45724694" w14:textId="77777777" w:rsidR="0003554E" w:rsidRPr="0003554E" w:rsidRDefault="0003554E" w:rsidP="0003554E">
      <w:pPr>
        <w:spacing w:after="0"/>
        <w:rPr>
          <w:sz w:val="24"/>
          <w:lang w:val="el-GR" w:eastAsia="el-GR"/>
        </w:rPr>
      </w:pPr>
    </w:p>
    <w:p w14:paraId="4C0A7A53" w14:textId="77777777" w:rsidR="0003554E" w:rsidRPr="0003554E" w:rsidRDefault="0003554E" w:rsidP="0003554E">
      <w:pPr>
        <w:spacing w:after="0"/>
        <w:rPr>
          <w:sz w:val="24"/>
          <w:lang w:val="el-GR" w:eastAsia="el-GR"/>
        </w:rPr>
      </w:pPr>
      <w:r w:rsidRPr="0003554E">
        <w:rPr>
          <w:sz w:val="24"/>
          <w:lang w:val="el-GR" w:eastAsia="el-GR"/>
        </w:rPr>
        <w:t xml:space="preserve">5.4. </w:t>
      </w:r>
      <w:r w:rsidRPr="00162970">
        <w:rPr>
          <w:sz w:val="24"/>
          <w:lang w:eastAsia="el-GR"/>
        </w:rPr>
        <w:t>To</w:t>
      </w:r>
      <w:r w:rsidRPr="0003554E">
        <w:rPr>
          <w:sz w:val="24"/>
          <w:lang w:val="el-GR" w:eastAsia="el-GR"/>
        </w:rPr>
        <w:t xml:space="preserve">ν Ανάδοχο βαρύνουν οι υπέρ τρίτων κρατήσεις, καθώς και κάθε άλλη επιβάρυνση, σύμφωνα με την κείμενη νομοθεσία, μη συμπεριλαμβανομένου Φ.Π.Α., για την παράδοση </w:t>
      </w:r>
      <w:proofErr w:type="gramStart"/>
      <w:r w:rsidRPr="0003554E">
        <w:rPr>
          <w:sz w:val="24"/>
          <w:lang w:val="el-GR" w:eastAsia="el-GR"/>
        </w:rPr>
        <w:t>των  συμβατικών</w:t>
      </w:r>
      <w:proofErr w:type="gramEnd"/>
      <w:r w:rsidRPr="0003554E">
        <w:rPr>
          <w:sz w:val="24"/>
          <w:lang w:val="el-GR" w:eastAsia="el-GR"/>
        </w:rPr>
        <w:t xml:space="preserve"> υλικών στον τόπο και με τον τρόπο που προβλέπονται στη διακήρυξη και στα λοιπά  έγγραφα της σύμβασης. Ο Ανάδοχος  </w:t>
      </w:r>
      <w:proofErr w:type="spellStart"/>
      <w:r w:rsidRPr="0003554E">
        <w:rPr>
          <w:sz w:val="24"/>
          <w:lang w:val="el-GR" w:eastAsia="el-GR"/>
        </w:rPr>
        <w:t>βαρύνεται</w:t>
      </w:r>
      <w:proofErr w:type="spellEnd"/>
      <w:r w:rsidRPr="0003554E">
        <w:rPr>
          <w:sz w:val="24"/>
          <w:lang w:val="el-GR" w:eastAsia="el-GR"/>
        </w:rPr>
        <w:t>, ιδίως, με τις  κρατήσεις που καθορίζονται στο άρθρο 5.1.2 της διακήρυξης. Οι υπέρ τρίτων κρατήσεις υπόκεινται στο εκάστοτε ισχύον αναλογικό τέλος χαρτοσήμου 3% και στην επ’ αυτού εισφορά υπέρ ΟΓΑ 20%.</w:t>
      </w:r>
    </w:p>
    <w:p w14:paraId="4903A4D5" w14:textId="77777777" w:rsidR="0003554E" w:rsidRPr="0003554E" w:rsidRDefault="0003554E" w:rsidP="0003554E">
      <w:pPr>
        <w:spacing w:after="0"/>
        <w:rPr>
          <w:sz w:val="24"/>
          <w:lang w:val="el-GR" w:eastAsia="el-GR"/>
        </w:rPr>
      </w:pPr>
    </w:p>
    <w:p w14:paraId="2BD761B0" w14:textId="77777777" w:rsidR="0003554E" w:rsidRPr="0003554E" w:rsidRDefault="0003554E" w:rsidP="0003554E">
      <w:pPr>
        <w:spacing w:after="0"/>
        <w:rPr>
          <w:sz w:val="24"/>
          <w:lang w:val="el-GR" w:eastAsia="el-GR"/>
        </w:rPr>
      </w:pPr>
      <w:r w:rsidRPr="0003554E">
        <w:rPr>
          <w:sz w:val="24"/>
          <w:lang w:val="el-GR" w:eastAsia="el-GR"/>
        </w:rPr>
        <w:t>5.5. Με κάθε πληρωμή θα γίνεται η προβλεπόμενη από την κείμενη νομοθεσία παρακράτηση φόρου εισοδήματος αξίας 4% επί του καθαρού ποσού.</w:t>
      </w:r>
    </w:p>
    <w:p w14:paraId="00CB5C68" w14:textId="77777777" w:rsidR="0003554E" w:rsidRPr="0003554E" w:rsidRDefault="0003554E" w:rsidP="0003554E">
      <w:pPr>
        <w:spacing w:after="0"/>
        <w:rPr>
          <w:sz w:val="24"/>
          <w:lang w:val="el-GR" w:eastAsia="el-GR"/>
        </w:rPr>
      </w:pPr>
    </w:p>
    <w:p w14:paraId="14A4AF7E" w14:textId="77777777" w:rsidR="0003554E" w:rsidRPr="0003554E" w:rsidRDefault="0003554E" w:rsidP="0003554E">
      <w:pPr>
        <w:spacing w:after="0"/>
        <w:rPr>
          <w:color w:val="0070C0"/>
          <w:sz w:val="24"/>
          <w:lang w:val="el-GR" w:eastAsia="el-GR"/>
        </w:rPr>
      </w:pPr>
      <w:r w:rsidRPr="0003554E">
        <w:rPr>
          <w:sz w:val="24"/>
          <w:lang w:val="el-GR"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w:t>
      </w:r>
    </w:p>
    <w:p w14:paraId="0CED209C" w14:textId="77777777" w:rsidR="0003554E" w:rsidRPr="0003554E" w:rsidRDefault="0003554E" w:rsidP="0003554E">
      <w:pPr>
        <w:spacing w:after="0"/>
        <w:rPr>
          <w:sz w:val="24"/>
          <w:lang w:val="el-GR" w:eastAsia="el-GR"/>
        </w:rPr>
      </w:pPr>
      <w:r w:rsidRPr="0003554E">
        <w:rPr>
          <w:sz w:val="24"/>
          <w:lang w:val="el-GR" w:eastAsia="el-GR"/>
        </w:rPr>
        <w:t xml:space="preserve">Σε περίπτωση που η πληρωμή του Αναδόχου καθυστερήσει  πέραν των  τριάντα (30) 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03554E">
        <w:rPr>
          <w:sz w:val="24"/>
          <w:lang w:val="el-GR" w:eastAsia="el-GR"/>
        </w:rPr>
        <w:t>υποπαρ</w:t>
      </w:r>
      <w:proofErr w:type="spellEnd"/>
      <w:r w:rsidRPr="0003554E">
        <w:rPr>
          <w:sz w:val="24"/>
          <w:lang w:val="el-GR"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14:paraId="0008C99E" w14:textId="77777777" w:rsidR="0003554E" w:rsidRPr="0003554E" w:rsidRDefault="0003554E" w:rsidP="0003554E">
      <w:pPr>
        <w:spacing w:after="0"/>
        <w:rPr>
          <w:sz w:val="24"/>
          <w:lang w:val="el-GR" w:eastAsia="el-GR"/>
        </w:rPr>
      </w:pPr>
    </w:p>
    <w:p w14:paraId="6C2B726C" w14:textId="77777777" w:rsidR="0003554E" w:rsidRPr="0003554E" w:rsidRDefault="0003554E" w:rsidP="0003554E">
      <w:pPr>
        <w:spacing w:after="0"/>
        <w:rPr>
          <w:sz w:val="24"/>
          <w:lang w:val="el-GR" w:eastAsia="el-GR"/>
        </w:rPr>
      </w:pPr>
    </w:p>
    <w:p w14:paraId="59D18E63" w14:textId="77777777" w:rsidR="0003554E" w:rsidRPr="0003554E" w:rsidRDefault="0003554E" w:rsidP="0003554E">
      <w:pPr>
        <w:spacing w:after="0"/>
        <w:jc w:val="center"/>
        <w:rPr>
          <w:sz w:val="24"/>
          <w:lang w:val="el-GR" w:eastAsia="el-GR"/>
        </w:rPr>
      </w:pPr>
      <w:r w:rsidRPr="0003554E">
        <w:rPr>
          <w:sz w:val="24"/>
          <w:lang w:val="el-GR" w:eastAsia="el-GR"/>
        </w:rPr>
        <w:t>Άρθρο 6</w:t>
      </w:r>
    </w:p>
    <w:p w14:paraId="5750401C" w14:textId="77777777" w:rsidR="0003554E" w:rsidRPr="0003554E" w:rsidRDefault="0003554E" w:rsidP="0003554E">
      <w:pPr>
        <w:spacing w:after="0"/>
        <w:jc w:val="center"/>
        <w:rPr>
          <w:sz w:val="24"/>
          <w:lang w:val="el-GR" w:eastAsia="el-GR"/>
        </w:rPr>
      </w:pPr>
      <w:r w:rsidRPr="0003554E">
        <w:rPr>
          <w:sz w:val="24"/>
          <w:lang w:val="el-GR" w:eastAsia="el-GR"/>
        </w:rPr>
        <w:t>Αναπροσαρμογή τιμής</w:t>
      </w:r>
    </w:p>
    <w:p w14:paraId="3CB84B56" w14:textId="77777777" w:rsidR="0003554E" w:rsidRPr="0003554E" w:rsidRDefault="0003554E" w:rsidP="0003554E">
      <w:pPr>
        <w:spacing w:after="0"/>
        <w:rPr>
          <w:sz w:val="24"/>
          <w:lang w:val="el-GR" w:eastAsia="el-GR"/>
        </w:rPr>
      </w:pPr>
    </w:p>
    <w:p w14:paraId="052F01EE" w14:textId="77777777" w:rsidR="0003554E" w:rsidRPr="0003554E" w:rsidRDefault="0003554E" w:rsidP="0003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el-GR"/>
        </w:rPr>
      </w:pPr>
      <w:r w:rsidRPr="0003554E">
        <w:rPr>
          <w:lang w:val="el-GR" w:eastAsia="el-GR"/>
        </w:rPr>
        <w:t>Δεν προβλέπεται αναπροσαρμογή τιμής στην παρούσα σύμβαση</w:t>
      </w:r>
      <w:r w:rsidRPr="0003554E">
        <w:rPr>
          <w:lang w:val="el-GR"/>
        </w:rPr>
        <w:t>.</w:t>
      </w:r>
    </w:p>
    <w:p w14:paraId="7769B936" w14:textId="77777777" w:rsidR="0003554E" w:rsidRPr="0003554E" w:rsidRDefault="0003554E" w:rsidP="0003554E">
      <w:pPr>
        <w:spacing w:after="0"/>
        <w:rPr>
          <w:sz w:val="24"/>
          <w:lang w:val="el-GR" w:eastAsia="el-GR"/>
        </w:rPr>
      </w:pPr>
    </w:p>
    <w:p w14:paraId="2DF33DD6" w14:textId="77777777" w:rsidR="0003554E" w:rsidRPr="0003554E" w:rsidRDefault="0003554E" w:rsidP="0003554E">
      <w:pPr>
        <w:spacing w:after="0"/>
        <w:rPr>
          <w:sz w:val="24"/>
          <w:lang w:val="el-GR" w:eastAsia="el-GR"/>
        </w:rPr>
      </w:pPr>
    </w:p>
    <w:p w14:paraId="6797FFE6" w14:textId="77777777" w:rsidR="0003554E" w:rsidRPr="0003554E" w:rsidRDefault="0003554E" w:rsidP="0003554E">
      <w:pPr>
        <w:spacing w:after="0"/>
        <w:rPr>
          <w:sz w:val="24"/>
          <w:lang w:val="el-GR" w:eastAsia="el-GR"/>
        </w:rPr>
      </w:pPr>
    </w:p>
    <w:p w14:paraId="4D410D7F" w14:textId="77777777" w:rsidR="0003554E" w:rsidRPr="0003554E" w:rsidRDefault="0003554E" w:rsidP="0003554E">
      <w:pPr>
        <w:spacing w:after="0"/>
        <w:jc w:val="center"/>
        <w:rPr>
          <w:sz w:val="24"/>
          <w:lang w:val="el-GR" w:eastAsia="el-GR"/>
        </w:rPr>
      </w:pPr>
      <w:r w:rsidRPr="0003554E">
        <w:rPr>
          <w:sz w:val="24"/>
          <w:lang w:val="el-GR" w:eastAsia="el-GR"/>
        </w:rPr>
        <w:lastRenderedPageBreak/>
        <w:t>Άρθρο 7</w:t>
      </w:r>
    </w:p>
    <w:p w14:paraId="53AF8D0A" w14:textId="77777777" w:rsidR="0003554E" w:rsidRPr="0003554E" w:rsidRDefault="0003554E" w:rsidP="0003554E">
      <w:pPr>
        <w:spacing w:after="0"/>
        <w:jc w:val="center"/>
        <w:rPr>
          <w:sz w:val="24"/>
          <w:lang w:val="el-GR" w:eastAsia="el-GR"/>
        </w:rPr>
      </w:pPr>
      <w:r w:rsidRPr="0003554E">
        <w:rPr>
          <w:sz w:val="24"/>
          <w:lang w:val="el-GR" w:eastAsia="el-GR"/>
        </w:rPr>
        <w:t xml:space="preserve">Χρόνος Παράδοσης Υλικών-Παραλαβή υλικών - </w:t>
      </w:r>
      <w:r w:rsidRPr="0003554E">
        <w:rPr>
          <w:sz w:val="24"/>
          <w:lang w:val="el-GR" w:eastAsia="el-GR"/>
        </w:rPr>
        <w:br/>
        <w:t xml:space="preserve">Χρόνος και τρόπος παραλαβής υλικών </w:t>
      </w:r>
    </w:p>
    <w:p w14:paraId="10C2928D" w14:textId="77777777" w:rsidR="0003554E" w:rsidRPr="0003554E" w:rsidRDefault="0003554E" w:rsidP="0003554E">
      <w:pPr>
        <w:spacing w:after="0"/>
        <w:rPr>
          <w:sz w:val="24"/>
          <w:lang w:val="el-GR" w:eastAsia="el-GR"/>
        </w:rPr>
      </w:pPr>
    </w:p>
    <w:p w14:paraId="137CDD81" w14:textId="77777777" w:rsidR="0003554E" w:rsidRPr="0003554E" w:rsidRDefault="0003554E" w:rsidP="0003554E">
      <w:pPr>
        <w:spacing w:after="0"/>
        <w:rPr>
          <w:i/>
          <w:color w:val="0070C0"/>
          <w:sz w:val="24"/>
          <w:lang w:val="el-GR" w:eastAsia="el-GR"/>
        </w:rPr>
      </w:pPr>
      <w:r w:rsidRPr="0003554E">
        <w:rPr>
          <w:sz w:val="24"/>
          <w:lang w:val="el-GR" w:eastAsia="el-GR"/>
        </w:rPr>
        <w:t>7.1 Ο Ανάδοχος υποχρεούται να παραδώσει τα υλικά στον χρόνο, τον τόπο και με τον  τρόπο   που καθορίζονται στα άρθρα 6.1. και 6.2.  της Διακήρυξης.</w:t>
      </w:r>
    </w:p>
    <w:p w14:paraId="384A4CC5" w14:textId="77777777" w:rsidR="0003554E" w:rsidRPr="0003554E" w:rsidRDefault="0003554E" w:rsidP="0003554E">
      <w:pPr>
        <w:spacing w:after="0"/>
        <w:rPr>
          <w:color w:val="0070C0"/>
          <w:sz w:val="24"/>
          <w:lang w:val="el-GR" w:eastAsia="el-GR"/>
        </w:rPr>
      </w:pPr>
      <w:r w:rsidRPr="0003554E">
        <w:rPr>
          <w:i/>
          <w:sz w:val="24"/>
          <w:lang w:val="el-GR" w:eastAsia="el-GR"/>
        </w:rPr>
        <w:t xml:space="preserve">Ο χρόνος παράδοσης ορίζεται σε ένα (1) μήνα από την ανάρτηση της σύβασης στο ΚΗΜΔΗΣ με δικαίωμα παράτασης ένα (1) μήνα </w:t>
      </w:r>
    </w:p>
    <w:p w14:paraId="156FF02B" w14:textId="77777777" w:rsidR="0003554E" w:rsidRPr="0003554E" w:rsidRDefault="0003554E" w:rsidP="0003554E">
      <w:pPr>
        <w:spacing w:after="0"/>
        <w:rPr>
          <w:sz w:val="24"/>
          <w:lang w:val="el-GR" w:eastAsia="el-GR"/>
        </w:rPr>
      </w:pPr>
    </w:p>
    <w:p w14:paraId="025D69DB" w14:textId="77777777" w:rsidR="0003554E" w:rsidRPr="0003554E" w:rsidRDefault="0003554E" w:rsidP="0003554E">
      <w:pPr>
        <w:spacing w:after="0"/>
        <w:rPr>
          <w:sz w:val="24"/>
          <w:lang w:val="el-GR" w:eastAsia="el-GR"/>
        </w:rPr>
      </w:pPr>
      <w:r w:rsidRPr="0003554E">
        <w:rPr>
          <w:sz w:val="24"/>
          <w:lang w:val="el-GR" w:eastAsia="el-GR"/>
        </w:rPr>
        <w:t xml:space="preserve">7.2.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την κήρυξη αυτού ως εκπτώτου σύμφωνα με το άρθρο 6.1.2  της Διακήρυξης.  </w:t>
      </w:r>
    </w:p>
    <w:p w14:paraId="54B2ADEE" w14:textId="77777777" w:rsidR="0003554E" w:rsidRPr="0003554E" w:rsidRDefault="0003554E" w:rsidP="0003554E">
      <w:pPr>
        <w:spacing w:after="0"/>
        <w:rPr>
          <w:sz w:val="24"/>
          <w:lang w:val="el-GR" w:eastAsia="el-GR"/>
        </w:rPr>
      </w:pPr>
    </w:p>
    <w:p w14:paraId="65C76637" w14:textId="77777777" w:rsidR="0003554E" w:rsidRPr="0003554E" w:rsidRDefault="0003554E" w:rsidP="0003554E">
      <w:pPr>
        <w:spacing w:after="0"/>
        <w:rPr>
          <w:sz w:val="24"/>
          <w:lang w:val="el-GR" w:eastAsia="el-GR"/>
        </w:rPr>
      </w:pPr>
      <w:r w:rsidRPr="00162970">
        <w:rPr>
          <w:sz w:val="24"/>
          <w:lang w:eastAsia="el-GR"/>
        </w:rPr>
        <w:t>H</w:t>
      </w:r>
      <w:r w:rsidRPr="0003554E">
        <w:rPr>
          <w:sz w:val="24"/>
          <w:lang w:val="el-GR" w:eastAsia="el-GR"/>
        </w:rPr>
        <w:t xml:space="preserve"> παραλαβή των υλικών γίνεται από επιτροπές, υπό τους </w:t>
      </w:r>
      <w:proofErr w:type="gramStart"/>
      <w:r w:rsidRPr="0003554E">
        <w:rPr>
          <w:sz w:val="24"/>
          <w:lang w:val="el-GR" w:eastAsia="el-GR"/>
        </w:rPr>
        <w:t>όρους,  διαδικασίες</w:t>
      </w:r>
      <w:proofErr w:type="gramEnd"/>
      <w:r w:rsidRPr="0003554E">
        <w:rPr>
          <w:sz w:val="24"/>
          <w:lang w:val="el-GR" w:eastAsia="el-GR"/>
        </w:rPr>
        <w:t xml:space="preserve">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2DA94C42" w14:textId="77777777" w:rsidR="0003554E" w:rsidRPr="0003554E" w:rsidRDefault="0003554E" w:rsidP="0003554E">
      <w:pPr>
        <w:spacing w:after="0"/>
        <w:rPr>
          <w:sz w:val="24"/>
          <w:lang w:val="el-GR" w:eastAsia="el-GR"/>
        </w:rPr>
      </w:pPr>
    </w:p>
    <w:p w14:paraId="52DF589E" w14:textId="77777777" w:rsidR="0003554E" w:rsidRPr="0003554E" w:rsidRDefault="0003554E" w:rsidP="0003554E">
      <w:pPr>
        <w:spacing w:after="0"/>
        <w:rPr>
          <w:sz w:val="24"/>
          <w:lang w:val="el-GR" w:eastAsia="el-GR"/>
        </w:rPr>
      </w:pPr>
      <w:r w:rsidRPr="0003554E">
        <w:rPr>
          <w:sz w:val="24"/>
          <w:lang w:val="el-GR" w:eastAsia="el-GR"/>
        </w:rPr>
        <w:t xml:space="preserve">Υλικά που απορρίφθηκαν ή κρίθηκαν </w:t>
      </w:r>
      <w:proofErr w:type="spellStart"/>
      <w:r w:rsidRPr="0003554E">
        <w:rPr>
          <w:sz w:val="24"/>
          <w:lang w:val="el-GR" w:eastAsia="el-GR"/>
        </w:rPr>
        <w:t>παραληπτέα</w:t>
      </w:r>
      <w:proofErr w:type="spellEnd"/>
      <w:r w:rsidRPr="0003554E">
        <w:rPr>
          <w:sz w:val="24"/>
          <w:lang w:val="el-GR"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5D577AAA" w14:textId="77777777" w:rsidR="0003554E" w:rsidRPr="0003554E" w:rsidRDefault="0003554E" w:rsidP="0003554E">
      <w:pPr>
        <w:spacing w:after="0"/>
        <w:rPr>
          <w:sz w:val="24"/>
          <w:lang w:val="el-GR" w:eastAsia="el-GR"/>
        </w:rPr>
      </w:pPr>
    </w:p>
    <w:p w14:paraId="0009C0BA" w14:textId="77777777" w:rsidR="0003554E" w:rsidRPr="0003554E" w:rsidRDefault="0003554E" w:rsidP="0003554E">
      <w:pPr>
        <w:spacing w:after="0"/>
        <w:rPr>
          <w:sz w:val="24"/>
          <w:lang w:val="el-GR" w:eastAsia="el-GR"/>
        </w:rPr>
      </w:pPr>
      <w:r w:rsidRPr="0003554E">
        <w:rPr>
          <w:sz w:val="24"/>
          <w:lang w:val="el-GR" w:eastAsia="el-GR"/>
        </w:rPr>
        <w:t>7.3. Η παραλαβή των υλικών και η έκδοση των σχετικών πρωτοκόλλων παραλαβής πραγματοποιείται μέσα σε τριάντα (30) ημερών από την παράδοση των προγραμμάτων</w:t>
      </w:r>
    </w:p>
    <w:p w14:paraId="11334171" w14:textId="77777777" w:rsidR="0003554E" w:rsidRPr="0003554E" w:rsidRDefault="0003554E" w:rsidP="0003554E">
      <w:pPr>
        <w:spacing w:after="0"/>
        <w:rPr>
          <w:sz w:val="24"/>
          <w:lang w:val="el-GR" w:eastAsia="el-GR"/>
        </w:rPr>
      </w:pPr>
      <w:r w:rsidRPr="0003554E">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7662436C" w14:textId="77777777" w:rsidR="0003554E" w:rsidRPr="0003554E" w:rsidRDefault="0003554E" w:rsidP="0003554E">
      <w:pPr>
        <w:spacing w:after="0"/>
        <w:rPr>
          <w:sz w:val="24"/>
          <w:lang w:val="el-GR" w:eastAsia="el-GR"/>
        </w:rPr>
      </w:pPr>
    </w:p>
    <w:p w14:paraId="32C176A6" w14:textId="77777777" w:rsidR="0003554E" w:rsidRPr="0003554E" w:rsidRDefault="0003554E" w:rsidP="0003554E">
      <w:pPr>
        <w:spacing w:after="0"/>
        <w:rPr>
          <w:sz w:val="24"/>
          <w:lang w:val="el-GR" w:eastAsia="el-GR"/>
        </w:rPr>
      </w:pPr>
      <w:r w:rsidRPr="0003554E">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προβλεπόμενων από την παρούσα  σύμβαση ελέγχων και τη σύνταξη των σχετικών πρωτοκόλλων. </w:t>
      </w:r>
    </w:p>
    <w:p w14:paraId="42F17BAC" w14:textId="77777777" w:rsidR="0003554E" w:rsidRPr="0003554E" w:rsidRDefault="0003554E" w:rsidP="0003554E">
      <w:pPr>
        <w:spacing w:after="0"/>
        <w:rPr>
          <w:sz w:val="24"/>
          <w:lang w:val="el-GR" w:eastAsia="el-GR"/>
        </w:rPr>
      </w:pPr>
    </w:p>
    <w:p w14:paraId="45224642" w14:textId="77777777" w:rsidR="0003554E" w:rsidRPr="0003554E" w:rsidRDefault="0003554E" w:rsidP="0003554E">
      <w:pPr>
        <w:spacing w:after="0"/>
        <w:rPr>
          <w:sz w:val="24"/>
          <w:lang w:val="el-GR" w:eastAsia="el-GR"/>
        </w:rPr>
      </w:pPr>
      <w:r w:rsidRPr="0003554E">
        <w:rPr>
          <w:sz w:val="24"/>
          <w:lang w:val="el-GR" w:eastAsia="el-GR"/>
        </w:rPr>
        <w:t>7.4.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4EEE2479" w14:textId="77777777" w:rsidR="0003554E" w:rsidRPr="0003554E" w:rsidRDefault="0003554E" w:rsidP="0003554E">
      <w:pPr>
        <w:spacing w:after="0"/>
        <w:rPr>
          <w:sz w:val="24"/>
          <w:lang w:val="el-GR" w:eastAsia="el-GR"/>
        </w:rPr>
      </w:pPr>
    </w:p>
    <w:p w14:paraId="20FA0F46" w14:textId="77777777" w:rsidR="0003554E" w:rsidRPr="0003554E" w:rsidRDefault="0003554E" w:rsidP="0003554E">
      <w:pPr>
        <w:spacing w:after="0"/>
        <w:rPr>
          <w:sz w:val="24"/>
          <w:lang w:val="el-GR" w:eastAsia="el-GR"/>
        </w:rPr>
      </w:pPr>
    </w:p>
    <w:p w14:paraId="3428B7B0" w14:textId="77777777" w:rsidR="0003554E" w:rsidRPr="0003554E" w:rsidRDefault="0003554E" w:rsidP="0003554E">
      <w:pPr>
        <w:spacing w:after="0"/>
        <w:rPr>
          <w:sz w:val="24"/>
          <w:lang w:val="el-GR" w:eastAsia="el-GR"/>
        </w:rPr>
      </w:pPr>
    </w:p>
    <w:p w14:paraId="191BAAD0" w14:textId="77777777" w:rsidR="0003554E" w:rsidRPr="0003554E" w:rsidRDefault="0003554E" w:rsidP="0003554E">
      <w:pPr>
        <w:spacing w:after="0"/>
        <w:jc w:val="center"/>
        <w:rPr>
          <w:sz w:val="24"/>
          <w:lang w:val="el-GR" w:eastAsia="el-GR"/>
        </w:rPr>
      </w:pPr>
      <w:r w:rsidRPr="0003554E">
        <w:rPr>
          <w:sz w:val="24"/>
          <w:lang w:val="el-GR" w:eastAsia="el-GR"/>
        </w:rPr>
        <w:t>Άρθρο 8</w:t>
      </w:r>
    </w:p>
    <w:p w14:paraId="5574B92A" w14:textId="77777777" w:rsidR="0003554E" w:rsidRPr="0003554E" w:rsidRDefault="0003554E" w:rsidP="0003554E">
      <w:pPr>
        <w:spacing w:after="0"/>
        <w:jc w:val="center"/>
        <w:rPr>
          <w:sz w:val="24"/>
          <w:lang w:val="el-GR" w:eastAsia="el-GR"/>
        </w:rPr>
      </w:pPr>
      <w:r w:rsidRPr="0003554E">
        <w:rPr>
          <w:sz w:val="24"/>
          <w:lang w:val="el-GR" w:eastAsia="el-GR"/>
        </w:rPr>
        <w:lastRenderedPageBreak/>
        <w:t>Απόρριψη συμβατικών υλικών –Αντικατάσταση</w:t>
      </w:r>
    </w:p>
    <w:p w14:paraId="79F064A9" w14:textId="77777777" w:rsidR="0003554E" w:rsidRPr="0003554E" w:rsidRDefault="0003554E" w:rsidP="0003554E">
      <w:pPr>
        <w:spacing w:after="0"/>
        <w:rPr>
          <w:sz w:val="24"/>
          <w:lang w:val="el-GR" w:eastAsia="el-GR"/>
        </w:rPr>
      </w:pPr>
    </w:p>
    <w:p w14:paraId="16529086" w14:textId="77777777" w:rsidR="0003554E" w:rsidRPr="0003554E" w:rsidRDefault="0003554E" w:rsidP="0003554E">
      <w:pPr>
        <w:spacing w:after="0"/>
        <w:rPr>
          <w:sz w:val="24"/>
          <w:lang w:val="el-GR" w:eastAsia="el-GR"/>
        </w:rPr>
      </w:pPr>
      <w:r w:rsidRPr="0003554E">
        <w:rPr>
          <w:sz w:val="24"/>
          <w:lang w:val="el-GR" w:eastAsia="el-GR"/>
        </w:rPr>
        <w:t>8.1.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787F1228" w14:textId="77777777" w:rsidR="0003554E" w:rsidRPr="0003554E" w:rsidRDefault="0003554E" w:rsidP="0003554E">
      <w:pPr>
        <w:spacing w:after="0"/>
        <w:rPr>
          <w:sz w:val="24"/>
          <w:lang w:val="el-GR" w:eastAsia="el-GR"/>
        </w:rPr>
      </w:pPr>
      <w:r w:rsidRPr="0003554E">
        <w:rPr>
          <w:sz w:val="24"/>
          <w:lang w:val="el-GR" w:eastAsia="el-GR"/>
        </w:rPr>
        <w:t>8.2.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14:paraId="3DE8928D" w14:textId="77777777" w:rsidR="0003554E" w:rsidRPr="0003554E" w:rsidRDefault="0003554E" w:rsidP="0003554E">
      <w:pPr>
        <w:spacing w:after="0"/>
        <w:rPr>
          <w:sz w:val="24"/>
          <w:lang w:val="el-GR" w:eastAsia="el-GR"/>
        </w:rPr>
      </w:pPr>
      <w:r w:rsidRPr="0003554E">
        <w:rPr>
          <w:sz w:val="24"/>
          <w:lang w:val="el-GR" w:eastAsia="el-GR"/>
        </w:rPr>
        <w:t>8.3. Η επιστροφή των υλικών που απορρίφθηκαν γίνεται σύμφωνα με τα προβλεπόμενα στις παρ. 2 και 3 του άρθρου 213 του ν. 4412/2016.</w:t>
      </w:r>
    </w:p>
    <w:p w14:paraId="1E4AF52E" w14:textId="77777777" w:rsidR="0003554E" w:rsidRPr="0003554E" w:rsidRDefault="0003554E" w:rsidP="0003554E">
      <w:pPr>
        <w:spacing w:after="0"/>
        <w:rPr>
          <w:sz w:val="24"/>
          <w:lang w:val="el-GR" w:eastAsia="el-GR"/>
        </w:rPr>
      </w:pPr>
    </w:p>
    <w:p w14:paraId="3CACA3E7" w14:textId="77777777" w:rsidR="0003554E" w:rsidRPr="0003554E" w:rsidRDefault="0003554E" w:rsidP="0003554E">
      <w:pPr>
        <w:spacing w:after="0"/>
        <w:rPr>
          <w:sz w:val="24"/>
          <w:lang w:val="el-GR" w:eastAsia="el-GR"/>
        </w:rPr>
      </w:pPr>
    </w:p>
    <w:p w14:paraId="4618A59E" w14:textId="77777777" w:rsidR="0003554E" w:rsidRPr="0003554E" w:rsidRDefault="0003554E" w:rsidP="0003554E">
      <w:pPr>
        <w:spacing w:after="0"/>
        <w:jc w:val="center"/>
        <w:rPr>
          <w:sz w:val="24"/>
          <w:lang w:val="el-GR" w:eastAsia="el-GR"/>
        </w:rPr>
      </w:pPr>
    </w:p>
    <w:p w14:paraId="3A9669ED" w14:textId="77777777" w:rsidR="0003554E" w:rsidRPr="0003554E" w:rsidRDefault="0003554E" w:rsidP="0003554E">
      <w:pPr>
        <w:spacing w:after="0"/>
        <w:jc w:val="center"/>
        <w:rPr>
          <w:sz w:val="24"/>
          <w:lang w:val="el-GR" w:eastAsia="el-GR"/>
        </w:rPr>
      </w:pPr>
      <w:r w:rsidRPr="0003554E">
        <w:rPr>
          <w:sz w:val="24"/>
          <w:lang w:val="el-GR" w:eastAsia="el-GR"/>
        </w:rPr>
        <w:t>Άρθρο 9</w:t>
      </w:r>
    </w:p>
    <w:p w14:paraId="376A8689" w14:textId="77777777" w:rsidR="0003554E" w:rsidRPr="0003554E" w:rsidRDefault="0003554E" w:rsidP="0003554E">
      <w:pPr>
        <w:spacing w:after="0"/>
        <w:jc w:val="center"/>
        <w:rPr>
          <w:sz w:val="24"/>
          <w:lang w:val="el-GR" w:eastAsia="el-GR"/>
        </w:rPr>
      </w:pPr>
      <w:r w:rsidRPr="0003554E">
        <w:rPr>
          <w:sz w:val="24"/>
          <w:lang w:val="el-GR" w:eastAsia="el-GR"/>
        </w:rPr>
        <w:t>Υπεργολαβία</w:t>
      </w:r>
    </w:p>
    <w:p w14:paraId="0CB7FCA8" w14:textId="77777777" w:rsidR="0003554E" w:rsidRPr="0003554E" w:rsidRDefault="0003554E" w:rsidP="0003554E">
      <w:pPr>
        <w:spacing w:after="0"/>
        <w:rPr>
          <w:sz w:val="24"/>
          <w:lang w:val="el-GR" w:eastAsia="el-GR"/>
        </w:rPr>
      </w:pPr>
    </w:p>
    <w:p w14:paraId="09646611" w14:textId="77777777" w:rsidR="0003554E" w:rsidRPr="0003554E" w:rsidRDefault="0003554E" w:rsidP="0003554E">
      <w:pPr>
        <w:spacing w:after="0"/>
        <w:rPr>
          <w:sz w:val="24"/>
          <w:lang w:val="el-GR" w:eastAsia="el-GR"/>
        </w:rPr>
      </w:pPr>
      <w:r w:rsidRPr="0003554E">
        <w:rPr>
          <w:sz w:val="24"/>
          <w:lang w:val="el-GR" w:eastAsia="el-GR"/>
        </w:rPr>
        <w:t xml:space="preserve">9.1.Ο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6BAC5405" w14:textId="77777777" w:rsidR="0003554E" w:rsidRPr="0003554E" w:rsidRDefault="0003554E" w:rsidP="0003554E">
      <w:pPr>
        <w:spacing w:after="0"/>
        <w:rPr>
          <w:sz w:val="24"/>
          <w:lang w:val="el-GR" w:eastAsia="el-GR"/>
        </w:rPr>
      </w:pPr>
    </w:p>
    <w:p w14:paraId="4D202659" w14:textId="77777777" w:rsidR="0003554E" w:rsidRPr="0003554E" w:rsidRDefault="0003554E" w:rsidP="0003554E">
      <w:pPr>
        <w:spacing w:after="0"/>
        <w:rPr>
          <w:sz w:val="24"/>
          <w:lang w:val="el-GR" w:eastAsia="el-GR"/>
        </w:rPr>
      </w:pPr>
      <w:r w:rsidRPr="0003554E">
        <w:rPr>
          <w:sz w:val="24"/>
          <w:lang w:val="el-GR" w:eastAsia="el-GR"/>
        </w:rPr>
        <w:t xml:space="preserve">9.2.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του/των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656BF8C6" w14:textId="77777777" w:rsidR="0003554E" w:rsidRPr="0003554E" w:rsidRDefault="0003554E" w:rsidP="0003554E">
      <w:pPr>
        <w:spacing w:after="0"/>
        <w:rPr>
          <w:sz w:val="24"/>
          <w:lang w:val="el-GR" w:eastAsia="el-GR"/>
        </w:rPr>
      </w:pPr>
    </w:p>
    <w:p w14:paraId="7A33B8F7" w14:textId="77777777" w:rsidR="0003554E" w:rsidRPr="0003554E" w:rsidRDefault="0003554E" w:rsidP="0003554E">
      <w:pPr>
        <w:spacing w:after="0"/>
        <w:rPr>
          <w:sz w:val="24"/>
          <w:lang w:val="el-GR" w:eastAsia="el-GR"/>
        </w:rPr>
      </w:pPr>
      <w:r w:rsidRPr="0003554E">
        <w:rPr>
          <w:sz w:val="24"/>
          <w:lang w:val="el-GR" w:eastAsia="el-GR"/>
        </w:rPr>
        <w:t xml:space="preserve">9.3. </w:t>
      </w:r>
      <w:r w:rsidRPr="0003554E">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αυτής.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2D4BD14B" w14:textId="77777777" w:rsidR="0003554E" w:rsidRPr="0003554E" w:rsidRDefault="0003554E" w:rsidP="0003554E">
      <w:pPr>
        <w:spacing w:after="0"/>
        <w:rPr>
          <w:sz w:val="24"/>
          <w:lang w:val="el-GR" w:eastAsia="el-GR"/>
        </w:rPr>
      </w:pPr>
    </w:p>
    <w:p w14:paraId="50A903EF" w14:textId="77777777" w:rsidR="0003554E" w:rsidRPr="0003554E" w:rsidRDefault="0003554E" w:rsidP="0003554E">
      <w:pPr>
        <w:spacing w:after="0"/>
        <w:rPr>
          <w:sz w:val="24"/>
          <w:lang w:val="el-GR" w:eastAsia="el-GR"/>
        </w:rPr>
      </w:pPr>
      <w:r w:rsidRPr="0003554E">
        <w:rPr>
          <w:sz w:val="24"/>
          <w:lang w:val="el-GR" w:eastAsia="el-GR"/>
        </w:rPr>
        <w:t xml:space="preserve">9.4.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7F08D1EB" w14:textId="77777777" w:rsidR="0003554E" w:rsidRPr="0003554E" w:rsidRDefault="0003554E" w:rsidP="0003554E">
      <w:pPr>
        <w:spacing w:after="0"/>
        <w:jc w:val="center"/>
        <w:rPr>
          <w:sz w:val="24"/>
          <w:lang w:val="el-GR" w:eastAsia="el-GR"/>
        </w:rPr>
      </w:pPr>
    </w:p>
    <w:p w14:paraId="106A2C5F" w14:textId="77777777" w:rsidR="0003554E" w:rsidRPr="0003554E" w:rsidRDefault="0003554E" w:rsidP="0003554E">
      <w:pPr>
        <w:spacing w:after="0"/>
        <w:jc w:val="center"/>
        <w:rPr>
          <w:sz w:val="24"/>
          <w:lang w:val="el-GR" w:eastAsia="el-GR"/>
        </w:rPr>
      </w:pPr>
      <w:r w:rsidRPr="0003554E">
        <w:rPr>
          <w:sz w:val="24"/>
          <w:lang w:val="el-GR" w:eastAsia="el-GR"/>
        </w:rPr>
        <w:lastRenderedPageBreak/>
        <w:t>Άρθρο 10</w:t>
      </w:r>
    </w:p>
    <w:p w14:paraId="5434DFB3" w14:textId="77777777" w:rsidR="0003554E" w:rsidRPr="0003554E" w:rsidRDefault="0003554E" w:rsidP="0003554E">
      <w:pPr>
        <w:spacing w:after="0"/>
        <w:jc w:val="center"/>
        <w:rPr>
          <w:sz w:val="24"/>
          <w:lang w:val="el-GR" w:eastAsia="el-GR"/>
        </w:rPr>
      </w:pPr>
      <w:r w:rsidRPr="0003554E">
        <w:rPr>
          <w:sz w:val="24"/>
          <w:lang w:val="el-GR" w:eastAsia="el-GR"/>
        </w:rPr>
        <w:t>Κήρυξη οικονομικού φορέα εκπτώτου –Κυρώσεις</w:t>
      </w:r>
    </w:p>
    <w:p w14:paraId="0B76AFCC" w14:textId="77777777" w:rsidR="0003554E" w:rsidRPr="0003554E" w:rsidRDefault="0003554E" w:rsidP="0003554E">
      <w:pPr>
        <w:spacing w:after="0"/>
        <w:rPr>
          <w:sz w:val="24"/>
          <w:lang w:val="el-GR" w:eastAsia="el-GR"/>
        </w:rPr>
      </w:pPr>
    </w:p>
    <w:p w14:paraId="6342C973" w14:textId="77777777" w:rsidR="0003554E" w:rsidRPr="0003554E" w:rsidRDefault="0003554E" w:rsidP="0003554E">
      <w:pPr>
        <w:spacing w:after="0"/>
        <w:rPr>
          <w:sz w:val="24"/>
          <w:lang w:val="el-GR" w:eastAsia="el-GR"/>
        </w:rPr>
      </w:pPr>
      <w:r w:rsidRPr="0003554E">
        <w:rPr>
          <w:sz w:val="24"/>
          <w:lang w:val="el-GR" w:eastAsia="el-GR"/>
        </w:rPr>
        <w:t>10.1.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14371E4A" w14:textId="77777777" w:rsidR="0003554E" w:rsidRPr="0003554E" w:rsidRDefault="0003554E" w:rsidP="0003554E">
      <w:pPr>
        <w:spacing w:after="0"/>
        <w:rPr>
          <w:sz w:val="24"/>
          <w:lang w:val="el-GR" w:eastAsia="el-GR"/>
        </w:rPr>
      </w:pPr>
    </w:p>
    <w:p w14:paraId="2191CABC" w14:textId="77777777" w:rsidR="0003554E" w:rsidRPr="0003554E" w:rsidRDefault="0003554E" w:rsidP="0003554E">
      <w:pPr>
        <w:spacing w:after="0"/>
        <w:rPr>
          <w:sz w:val="24"/>
          <w:lang w:val="el-GR" w:eastAsia="el-GR"/>
        </w:rPr>
      </w:pPr>
      <w:r w:rsidRPr="0003554E">
        <w:rPr>
          <w:sz w:val="24"/>
          <w:lang w:val="el-GR" w:eastAsia="el-GR"/>
        </w:rPr>
        <w:t>10.2. Αν το συμβατικό υλικό φορτωθεί -παραδοθεί ή αντικατασταθεί μετά τη λήξη του συμβατικού χρόνου και μέχρι τη λήξη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711B5D91" w14:textId="77777777" w:rsidR="0003554E" w:rsidRPr="0003554E" w:rsidRDefault="0003554E" w:rsidP="0003554E">
      <w:pPr>
        <w:spacing w:after="0"/>
        <w:rPr>
          <w:sz w:val="24"/>
          <w:lang w:val="el-GR" w:eastAsia="el-GR"/>
        </w:rPr>
      </w:pPr>
    </w:p>
    <w:p w14:paraId="41E18A9F" w14:textId="77777777" w:rsidR="0003554E" w:rsidRPr="0003554E" w:rsidRDefault="0003554E" w:rsidP="0003554E">
      <w:pPr>
        <w:spacing w:after="0"/>
        <w:rPr>
          <w:sz w:val="24"/>
          <w:lang w:val="el-GR" w:eastAsia="el-GR"/>
        </w:rPr>
      </w:pPr>
      <w:r w:rsidRPr="0003554E">
        <w:rPr>
          <w:sz w:val="24"/>
          <w:lang w:val="el-GR" w:eastAsia="el-GR"/>
        </w:rPr>
        <w:t>10.3.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048FD4DA" w14:textId="77777777" w:rsidR="0003554E" w:rsidRPr="0003554E" w:rsidRDefault="0003554E" w:rsidP="0003554E">
      <w:pPr>
        <w:spacing w:after="0"/>
        <w:rPr>
          <w:sz w:val="24"/>
          <w:lang w:val="el-GR" w:eastAsia="el-GR"/>
        </w:rPr>
      </w:pPr>
      <w:r w:rsidRPr="0003554E">
        <w:rPr>
          <w:sz w:val="24"/>
          <w:lang w:val="el-GR" w:eastAsia="el-GR"/>
        </w:rPr>
        <w:t xml:space="preserve">Δ = (ΤΚΤ ΤΚΕ) </w:t>
      </w:r>
      <w:r w:rsidRPr="00162970">
        <w:rPr>
          <w:sz w:val="24"/>
          <w:lang w:eastAsia="el-GR"/>
        </w:rPr>
        <w:t>x</w:t>
      </w:r>
      <w:r w:rsidRPr="0003554E">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CE54F91" w14:textId="77777777" w:rsidR="0003554E" w:rsidRPr="0003554E" w:rsidRDefault="0003554E" w:rsidP="0003554E">
      <w:pPr>
        <w:spacing w:after="0"/>
        <w:rPr>
          <w:sz w:val="24"/>
          <w:lang w:val="el-GR" w:eastAsia="el-GR"/>
        </w:rPr>
      </w:pPr>
      <w:r w:rsidRPr="0003554E">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242A3323" w14:textId="77777777" w:rsidR="0003554E" w:rsidRPr="0003554E" w:rsidRDefault="0003554E" w:rsidP="0003554E">
      <w:pPr>
        <w:spacing w:after="0"/>
        <w:rPr>
          <w:sz w:val="24"/>
          <w:lang w:val="el-GR" w:eastAsia="el-GR"/>
        </w:rPr>
      </w:pPr>
      <w:r w:rsidRPr="0003554E">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1F887CE" w14:textId="77777777" w:rsidR="0003554E" w:rsidRPr="0003554E" w:rsidRDefault="0003554E" w:rsidP="0003554E">
      <w:pPr>
        <w:spacing w:after="0"/>
        <w:rPr>
          <w:i/>
          <w:color w:val="0070C0"/>
          <w:sz w:val="24"/>
          <w:lang w:val="el-GR" w:eastAsia="el-GR"/>
        </w:rPr>
      </w:pPr>
      <w:r w:rsidRPr="0003554E">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1,01 </w:t>
      </w:r>
    </w:p>
    <w:p w14:paraId="367EA541" w14:textId="77777777" w:rsidR="0003554E" w:rsidRPr="0003554E" w:rsidRDefault="0003554E" w:rsidP="0003554E">
      <w:pPr>
        <w:spacing w:after="0"/>
        <w:rPr>
          <w:sz w:val="24"/>
          <w:lang w:val="el-GR" w:eastAsia="el-GR"/>
        </w:rPr>
      </w:pPr>
      <w:r w:rsidRPr="0003554E">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Δημοσίων Εσόδων. Το διαφέρον εισπράττεται υπέρ της Αναθέτουσας Αρχής.</w:t>
      </w:r>
    </w:p>
    <w:p w14:paraId="33968A07" w14:textId="77777777" w:rsidR="0003554E" w:rsidRPr="0003554E" w:rsidRDefault="0003554E" w:rsidP="0003554E">
      <w:pPr>
        <w:spacing w:after="0"/>
        <w:rPr>
          <w:sz w:val="24"/>
          <w:lang w:val="el-GR" w:eastAsia="el-GR"/>
        </w:rPr>
      </w:pPr>
    </w:p>
    <w:p w14:paraId="313A101A" w14:textId="77777777" w:rsidR="0003554E" w:rsidRPr="0003554E" w:rsidRDefault="0003554E" w:rsidP="0003554E">
      <w:pPr>
        <w:spacing w:after="0"/>
        <w:rPr>
          <w:sz w:val="24"/>
          <w:lang w:val="el-GR" w:eastAsia="el-GR"/>
        </w:rPr>
      </w:pPr>
    </w:p>
    <w:p w14:paraId="1B887BF5" w14:textId="77777777" w:rsidR="0003554E" w:rsidRPr="0003554E" w:rsidRDefault="0003554E" w:rsidP="0003554E">
      <w:pPr>
        <w:spacing w:after="0"/>
        <w:jc w:val="center"/>
        <w:rPr>
          <w:sz w:val="24"/>
          <w:lang w:val="el-GR" w:eastAsia="el-GR"/>
        </w:rPr>
      </w:pPr>
      <w:r w:rsidRPr="0003554E">
        <w:rPr>
          <w:sz w:val="24"/>
          <w:lang w:val="el-GR" w:eastAsia="el-GR"/>
        </w:rPr>
        <w:t>Άρθρο 11</w:t>
      </w:r>
    </w:p>
    <w:p w14:paraId="5E08168E" w14:textId="77777777" w:rsidR="0003554E" w:rsidRPr="0003554E" w:rsidRDefault="0003554E" w:rsidP="0003554E">
      <w:pPr>
        <w:spacing w:after="0"/>
        <w:jc w:val="center"/>
        <w:rPr>
          <w:sz w:val="24"/>
          <w:lang w:val="el-GR" w:eastAsia="el-GR"/>
        </w:rPr>
      </w:pPr>
      <w:r w:rsidRPr="0003554E">
        <w:rPr>
          <w:sz w:val="24"/>
          <w:lang w:val="el-GR" w:eastAsia="el-GR"/>
        </w:rPr>
        <w:t>Τροποποίηση σύμβασης κατά τη διάρκειά της</w:t>
      </w:r>
    </w:p>
    <w:p w14:paraId="77563A65" w14:textId="77777777" w:rsidR="0003554E" w:rsidRPr="0003554E" w:rsidRDefault="0003554E" w:rsidP="0003554E">
      <w:pPr>
        <w:spacing w:after="0"/>
        <w:rPr>
          <w:sz w:val="24"/>
          <w:lang w:val="el-GR" w:eastAsia="el-GR"/>
        </w:rPr>
      </w:pPr>
    </w:p>
    <w:p w14:paraId="420B3BB6" w14:textId="77777777" w:rsidR="0003554E" w:rsidRPr="0003554E" w:rsidRDefault="0003554E" w:rsidP="0003554E">
      <w:pPr>
        <w:spacing w:after="0"/>
        <w:rPr>
          <w:i/>
          <w:color w:val="2E74B5"/>
          <w:sz w:val="24"/>
          <w:lang w:val="el-GR" w:eastAsia="el-GR"/>
        </w:rPr>
      </w:pPr>
      <w:r w:rsidRPr="0003554E">
        <w:rPr>
          <w:sz w:val="24"/>
          <w:lang w:val="el-GR" w:eastAsia="el-GR"/>
        </w:rPr>
        <w:t xml:space="preserve">11.1.Η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6.7 και 6.8 της Διακήρυξης </w:t>
      </w:r>
    </w:p>
    <w:p w14:paraId="43FE9B3F" w14:textId="77777777" w:rsidR="0003554E" w:rsidRPr="0003554E" w:rsidRDefault="0003554E" w:rsidP="0003554E">
      <w:pPr>
        <w:spacing w:after="0"/>
        <w:rPr>
          <w:sz w:val="24"/>
          <w:lang w:val="el-GR" w:eastAsia="el-GR"/>
        </w:rPr>
      </w:pPr>
    </w:p>
    <w:p w14:paraId="19968978" w14:textId="77777777" w:rsidR="0003554E" w:rsidRPr="0003554E" w:rsidRDefault="0003554E" w:rsidP="0003554E">
      <w:pPr>
        <w:spacing w:after="0"/>
        <w:rPr>
          <w:sz w:val="24"/>
          <w:lang w:val="el-GR" w:eastAsia="el-GR"/>
        </w:rPr>
      </w:pPr>
      <w:r w:rsidRPr="0003554E">
        <w:rPr>
          <w:sz w:val="24"/>
          <w:lang w:val="el-GR" w:eastAsia="el-GR"/>
        </w:rPr>
        <w:t>11.2.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3F24824E" w14:textId="77777777" w:rsidR="0003554E" w:rsidRPr="0003554E" w:rsidRDefault="0003554E" w:rsidP="0003554E">
      <w:pPr>
        <w:spacing w:after="0"/>
        <w:rPr>
          <w:sz w:val="24"/>
          <w:lang w:val="el-GR" w:eastAsia="el-GR"/>
        </w:rPr>
      </w:pPr>
    </w:p>
    <w:p w14:paraId="76A7CFA3" w14:textId="77777777" w:rsidR="0003554E" w:rsidRDefault="0003554E" w:rsidP="0003554E">
      <w:pPr>
        <w:spacing w:after="0"/>
        <w:rPr>
          <w:sz w:val="24"/>
          <w:lang w:val="el-GR" w:eastAsia="el-GR"/>
        </w:rPr>
      </w:pPr>
    </w:p>
    <w:p w14:paraId="5682E030" w14:textId="77777777" w:rsidR="002A463B" w:rsidRPr="0003554E" w:rsidRDefault="002A463B" w:rsidP="0003554E">
      <w:pPr>
        <w:spacing w:after="0"/>
        <w:rPr>
          <w:sz w:val="24"/>
          <w:lang w:val="el-GR" w:eastAsia="el-GR"/>
        </w:rPr>
      </w:pPr>
    </w:p>
    <w:p w14:paraId="1ED5903C" w14:textId="77777777" w:rsidR="0003554E" w:rsidRPr="0003554E" w:rsidRDefault="0003554E" w:rsidP="0003554E">
      <w:pPr>
        <w:spacing w:after="0"/>
        <w:rPr>
          <w:sz w:val="24"/>
          <w:lang w:val="el-GR" w:eastAsia="el-GR"/>
        </w:rPr>
      </w:pPr>
    </w:p>
    <w:p w14:paraId="020B168E" w14:textId="77777777" w:rsidR="0003554E" w:rsidRPr="0003554E" w:rsidRDefault="0003554E" w:rsidP="0003554E">
      <w:pPr>
        <w:spacing w:after="0"/>
        <w:jc w:val="center"/>
        <w:rPr>
          <w:sz w:val="24"/>
          <w:lang w:val="el-GR" w:eastAsia="el-GR"/>
        </w:rPr>
      </w:pPr>
      <w:r w:rsidRPr="0003554E">
        <w:rPr>
          <w:sz w:val="24"/>
          <w:lang w:val="el-GR" w:eastAsia="el-GR"/>
        </w:rPr>
        <w:lastRenderedPageBreak/>
        <w:t>Άρθρο 12</w:t>
      </w:r>
    </w:p>
    <w:p w14:paraId="7E6D075F" w14:textId="77777777" w:rsidR="0003554E" w:rsidRPr="0003554E" w:rsidRDefault="0003554E" w:rsidP="0003554E">
      <w:pPr>
        <w:spacing w:after="0"/>
        <w:jc w:val="center"/>
        <w:rPr>
          <w:sz w:val="24"/>
          <w:lang w:val="el-GR" w:eastAsia="el-GR"/>
        </w:rPr>
      </w:pPr>
      <w:r w:rsidRPr="0003554E">
        <w:rPr>
          <w:sz w:val="24"/>
          <w:lang w:val="el-GR" w:eastAsia="el-GR"/>
        </w:rPr>
        <w:t>Ανωτέρα Βία</w:t>
      </w:r>
    </w:p>
    <w:p w14:paraId="37C0B3C9" w14:textId="77777777" w:rsidR="0003554E" w:rsidRPr="0003554E" w:rsidRDefault="0003554E" w:rsidP="0003554E">
      <w:pPr>
        <w:spacing w:after="0"/>
        <w:jc w:val="center"/>
        <w:rPr>
          <w:sz w:val="24"/>
          <w:lang w:val="el-GR" w:eastAsia="el-GR"/>
        </w:rPr>
      </w:pPr>
    </w:p>
    <w:p w14:paraId="76BE028E" w14:textId="77777777" w:rsidR="0003554E" w:rsidRPr="0003554E" w:rsidRDefault="0003554E" w:rsidP="0003554E">
      <w:pPr>
        <w:spacing w:after="0"/>
        <w:rPr>
          <w:sz w:val="24"/>
          <w:lang w:val="el-GR" w:eastAsia="el-GR"/>
        </w:rPr>
      </w:pPr>
      <w:r w:rsidRPr="0003554E">
        <w:rPr>
          <w:sz w:val="24"/>
          <w:lang w:val="el-GR" w:eastAsia="el-GR"/>
        </w:rPr>
        <w:t xml:space="preserve">12.1.Τα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7274E7EF" w14:textId="77777777" w:rsidR="0003554E" w:rsidRPr="0003554E" w:rsidRDefault="0003554E" w:rsidP="0003554E">
      <w:pPr>
        <w:spacing w:after="0"/>
        <w:rPr>
          <w:sz w:val="24"/>
          <w:lang w:val="el-GR" w:eastAsia="el-GR"/>
        </w:rPr>
      </w:pPr>
      <w:r w:rsidRPr="0003554E">
        <w:rPr>
          <w:sz w:val="24"/>
          <w:lang w:val="el-GR" w:eastAsia="el-GR"/>
        </w:rPr>
        <w:t xml:space="preserve">12.2.Ο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επικαλεστεί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14:paraId="09F2C0D3" w14:textId="77777777" w:rsidR="0003554E" w:rsidRPr="0003554E" w:rsidRDefault="0003554E" w:rsidP="0003554E">
      <w:pPr>
        <w:spacing w:after="0"/>
        <w:rPr>
          <w:sz w:val="24"/>
          <w:lang w:val="el-GR" w:eastAsia="el-GR"/>
        </w:rPr>
      </w:pPr>
      <w:r w:rsidRPr="0003554E">
        <w:rPr>
          <w:sz w:val="24"/>
          <w:lang w:val="el-GR" w:eastAsia="el-GR"/>
        </w:rPr>
        <w:t>Μόνο η έγγραφη αναγνώριση από την Αναθέτουσα Αρχή του λόγου  ανωτέρας βίας που επικαλείται ο Ανάδοχος, τον απαλλάσσει από τις συνέπειες της εκπρόθεσμης ή μη κατάλληλα εκπλήρωσης της προμήθειας.</w:t>
      </w:r>
    </w:p>
    <w:p w14:paraId="40DC2203" w14:textId="77777777" w:rsidR="0003554E" w:rsidRPr="0003554E" w:rsidRDefault="0003554E" w:rsidP="0003554E">
      <w:pPr>
        <w:spacing w:after="0"/>
        <w:rPr>
          <w:sz w:val="24"/>
          <w:lang w:val="el-GR" w:eastAsia="el-GR"/>
        </w:rPr>
      </w:pPr>
    </w:p>
    <w:p w14:paraId="5811B23E" w14:textId="77777777" w:rsidR="0003554E" w:rsidRPr="0003554E" w:rsidRDefault="0003554E" w:rsidP="0003554E">
      <w:pPr>
        <w:spacing w:after="0"/>
        <w:jc w:val="center"/>
        <w:rPr>
          <w:sz w:val="24"/>
          <w:lang w:val="el-GR" w:eastAsia="el-GR"/>
        </w:rPr>
      </w:pPr>
    </w:p>
    <w:p w14:paraId="39EFD69B" w14:textId="77777777" w:rsidR="0003554E" w:rsidRPr="0003554E" w:rsidRDefault="0003554E" w:rsidP="0003554E">
      <w:pPr>
        <w:spacing w:after="0"/>
        <w:jc w:val="center"/>
        <w:rPr>
          <w:sz w:val="24"/>
          <w:lang w:val="el-GR" w:eastAsia="el-GR"/>
        </w:rPr>
      </w:pPr>
      <w:r w:rsidRPr="0003554E">
        <w:rPr>
          <w:sz w:val="24"/>
          <w:lang w:val="el-GR" w:eastAsia="el-GR"/>
        </w:rPr>
        <w:t>Άρθρο 13</w:t>
      </w:r>
    </w:p>
    <w:p w14:paraId="4108C93B" w14:textId="77777777" w:rsidR="0003554E" w:rsidRPr="0003554E" w:rsidRDefault="0003554E" w:rsidP="0003554E">
      <w:pPr>
        <w:spacing w:after="0"/>
        <w:jc w:val="center"/>
        <w:rPr>
          <w:sz w:val="24"/>
          <w:lang w:val="el-GR" w:eastAsia="el-GR"/>
        </w:rPr>
      </w:pPr>
      <w:r w:rsidRPr="0003554E">
        <w:rPr>
          <w:sz w:val="24"/>
          <w:lang w:val="el-GR" w:eastAsia="el-GR"/>
        </w:rPr>
        <w:t>Ολοκλήρωση συμβατικού αντικειμένου</w:t>
      </w:r>
    </w:p>
    <w:p w14:paraId="091CBCDF" w14:textId="77777777" w:rsidR="0003554E" w:rsidRPr="0003554E" w:rsidRDefault="0003554E" w:rsidP="0003554E">
      <w:pPr>
        <w:spacing w:after="0"/>
        <w:jc w:val="center"/>
        <w:rPr>
          <w:sz w:val="24"/>
          <w:lang w:val="el-GR" w:eastAsia="el-GR"/>
        </w:rPr>
      </w:pPr>
    </w:p>
    <w:p w14:paraId="2E8661B9" w14:textId="77777777" w:rsidR="0003554E" w:rsidRPr="0003554E" w:rsidRDefault="0003554E" w:rsidP="0003554E">
      <w:pPr>
        <w:rPr>
          <w:sz w:val="24"/>
          <w:lang w:val="el-GR" w:eastAsia="el-GR"/>
        </w:rPr>
      </w:pPr>
      <w:r w:rsidRPr="0003554E">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αποδεσμευτούν οι σχετικές εγγυήσεις κατά τα προβλεπόμενα στη σύμβαση. </w:t>
      </w:r>
    </w:p>
    <w:p w14:paraId="745FBE36" w14:textId="77777777" w:rsidR="0003554E" w:rsidRPr="0003554E" w:rsidRDefault="0003554E" w:rsidP="0003554E">
      <w:pPr>
        <w:spacing w:after="0"/>
        <w:rPr>
          <w:sz w:val="24"/>
          <w:lang w:val="el-GR" w:eastAsia="el-GR"/>
        </w:rPr>
      </w:pPr>
    </w:p>
    <w:p w14:paraId="18110CD0" w14:textId="77777777" w:rsidR="0003554E" w:rsidRPr="0003554E" w:rsidRDefault="0003554E" w:rsidP="0003554E">
      <w:pPr>
        <w:spacing w:after="0"/>
        <w:rPr>
          <w:sz w:val="24"/>
          <w:lang w:val="el-GR" w:eastAsia="el-GR"/>
        </w:rPr>
      </w:pPr>
    </w:p>
    <w:p w14:paraId="61255051" w14:textId="77777777" w:rsidR="0003554E" w:rsidRPr="0003554E" w:rsidRDefault="0003554E" w:rsidP="0003554E">
      <w:pPr>
        <w:spacing w:after="0"/>
        <w:jc w:val="center"/>
        <w:rPr>
          <w:sz w:val="24"/>
          <w:lang w:val="el-GR" w:eastAsia="el-GR"/>
        </w:rPr>
      </w:pPr>
      <w:r w:rsidRPr="0003554E">
        <w:rPr>
          <w:sz w:val="24"/>
          <w:lang w:val="el-GR" w:eastAsia="el-GR"/>
        </w:rPr>
        <w:t>Άρθρο 14</w:t>
      </w:r>
    </w:p>
    <w:p w14:paraId="6F871B93" w14:textId="77777777" w:rsidR="0003554E" w:rsidRPr="0003554E" w:rsidRDefault="0003554E" w:rsidP="0003554E">
      <w:pPr>
        <w:spacing w:after="0"/>
        <w:jc w:val="center"/>
        <w:rPr>
          <w:sz w:val="24"/>
          <w:lang w:val="el-GR" w:eastAsia="el-GR"/>
        </w:rPr>
      </w:pPr>
      <w:r w:rsidRPr="0003554E">
        <w:rPr>
          <w:sz w:val="24"/>
          <w:lang w:val="el-GR" w:eastAsia="el-GR"/>
        </w:rPr>
        <w:t>Δικαίωμα μονομερούς λύσης της σύμβασης</w:t>
      </w:r>
    </w:p>
    <w:p w14:paraId="2D39C2AD" w14:textId="77777777" w:rsidR="0003554E" w:rsidRPr="0003554E" w:rsidRDefault="0003554E" w:rsidP="0003554E">
      <w:pPr>
        <w:spacing w:after="0"/>
        <w:rPr>
          <w:sz w:val="24"/>
          <w:lang w:val="el-GR" w:eastAsia="el-GR"/>
        </w:rPr>
      </w:pPr>
    </w:p>
    <w:p w14:paraId="1BEE2C75" w14:textId="77777777" w:rsidR="0003554E" w:rsidRPr="0003554E" w:rsidRDefault="0003554E" w:rsidP="0003554E">
      <w:pPr>
        <w:rPr>
          <w:sz w:val="24"/>
          <w:lang w:val="el-GR" w:eastAsia="el-GR"/>
        </w:rPr>
      </w:pPr>
      <w:r w:rsidRPr="0003554E">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1B2C5488" w14:textId="77777777" w:rsidR="0003554E" w:rsidRPr="0003554E" w:rsidRDefault="0003554E" w:rsidP="0003554E">
      <w:pPr>
        <w:spacing w:after="0"/>
        <w:rPr>
          <w:sz w:val="24"/>
          <w:lang w:val="el-GR" w:eastAsia="el-GR"/>
        </w:rPr>
      </w:pPr>
    </w:p>
    <w:p w14:paraId="0EB39896" w14:textId="77777777" w:rsidR="0003554E" w:rsidRPr="0003554E" w:rsidRDefault="0003554E" w:rsidP="0003554E">
      <w:pPr>
        <w:spacing w:after="0"/>
        <w:rPr>
          <w:sz w:val="24"/>
          <w:lang w:val="el-GR" w:eastAsia="el-GR"/>
        </w:rPr>
      </w:pPr>
    </w:p>
    <w:p w14:paraId="1AF1684B" w14:textId="77777777" w:rsidR="0003554E" w:rsidRPr="0003554E" w:rsidRDefault="0003554E" w:rsidP="0003554E">
      <w:pPr>
        <w:spacing w:after="0"/>
        <w:jc w:val="center"/>
        <w:rPr>
          <w:sz w:val="24"/>
          <w:lang w:val="el-GR" w:eastAsia="el-GR"/>
        </w:rPr>
      </w:pPr>
      <w:r w:rsidRPr="0003554E">
        <w:rPr>
          <w:sz w:val="24"/>
          <w:lang w:val="el-GR" w:eastAsia="el-GR"/>
        </w:rPr>
        <w:t>Άρθρο 15</w:t>
      </w:r>
    </w:p>
    <w:p w14:paraId="3A3AC8C2" w14:textId="77777777" w:rsidR="0003554E" w:rsidRPr="0003554E" w:rsidRDefault="0003554E" w:rsidP="0003554E">
      <w:pPr>
        <w:spacing w:after="0"/>
        <w:jc w:val="center"/>
        <w:rPr>
          <w:sz w:val="24"/>
          <w:lang w:val="el-GR" w:eastAsia="el-GR"/>
        </w:rPr>
      </w:pPr>
      <w:r w:rsidRPr="0003554E">
        <w:rPr>
          <w:sz w:val="24"/>
          <w:lang w:val="el-GR" w:eastAsia="el-GR"/>
        </w:rPr>
        <w:t>Εφαρμοστέο Δίκαιο – Επίλυση Διαφορών</w:t>
      </w:r>
    </w:p>
    <w:p w14:paraId="7C348733" w14:textId="77777777" w:rsidR="0003554E" w:rsidRPr="0003554E" w:rsidRDefault="0003554E" w:rsidP="0003554E">
      <w:pPr>
        <w:spacing w:after="0"/>
        <w:rPr>
          <w:sz w:val="24"/>
          <w:lang w:val="el-GR" w:eastAsia="el-GR"/>
        </w:rPr>
      </w:pPr>
    </w:p>
    <w:p w14:paraId="0633AFBC" w14:textId="77777777" w:rsidR="0003554E" w:rsidRPr="0003554E" w:rsidRDefault="0003554E" w:rsidP="0003554E">
      <w:pPr>
        <w:spacing w:after="0"/>
        <w:rPr>
          <w:sz w:val="24"/>
          <w:lang w:val="el-GR" w:eastAsia="el-GR"/>
        </w:rPr>
      </w:pPr>
      <w:r w:rsidRPr="0003554E">
        <w:rPr>
          <w:sz w:val="24"/>
          <w:lang w:val="el-GR" w:eastAsia="el-GR"/>
        </w:rPr>
        <w:t xml:space="preserve">15.1. Η παρούσα </w:t>
      </w:r>
      <w:proofErr w:type="spellStart"/>
      <w:r w:rsidRPr="0003554E">
        <w:rPr>
          <w:sz w:val="24"/>
          <w:lang w:val="el-GR" w:eastAsia="el-GR"/>
        </w:rPr>
        <w:t>διέπεται</w:t>
      </w:r>
      <w:proofErr w:type="spellEnd"/>
      <w:r w:rsidRPr="0003554E">
        <w:rPr>
          <w:sz w:val="24"/>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07E96AAF" w14:textId="77777777" w:rsidR="0003554E" w:rsidRPr="0003554E" w:rsidRDefault="0003554E" w:rsidP="0003554E">
      <w:pPr>
        <w:spacing w:after="0"/>
        <w:rPr>
          <w:sz w:val="24"/>
          <w:lang w:val="el-GR" w:eastAsia="el-GR"/>
        </w:rPr>
      </w:pPr>
    </w:p>
    <w:p w14:paraId="20AE7592" w14:textId="77777777" w:rsidR="0003554E" w:rsidRPr="0003554E" w:rsidRDefault="0003554E" w:rsidP="0003554E">
      <w:pPr>
        <w:spacing w:after="0"/>
        <w:rPr>
          <w:sz w:val="24"/>
          <w:lang w:val="el-GR" w:eastAsia="el-GR"/>
        </w:rPr>
      </w:pPr>
      <w:r w:rsidRPr="0003554E">
        <w:rPr>
          <w:sz w:val="24"/>
          <w:lang w:val="el-GR" w:eastAsia="el-GR"/>
        </w:rPr>
        <w:t xml:space="preserve">15.2.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να ασκήσει τα δικαιώματα του άρθρου 5.3. της Διακήρυξης, υπό τους όρους και προϋποθέσεις που ορίζονται σε αυτό. </w:t>
      </w:r>
    </w:p>
    <w:p w14:paraId="5FE12C24" w14:textId="77777777" w:rsidR="0003554E" w:rsidRPr="0003554E" w:rsidRDefault="0003554E" w:rsidP="0003554E">
      <w:pPr>
        <w:spacing w:after="0"/>
        <w:rPr>
          <w:sz w:val="24"/>
          <w:lang w:val="el-GR" w:eastAsia="el-GR"/>
        </w:rPr>
      </w:pPr>
    </w:p>
    <w:p w14:paraId="5C675391" w14:textId="77777777" w:rsidR="0003554E" w:rsidRPr="0003554E" w:rsidRDefault="0003554E" w:rsidP="0003554E">
      <w:pPr>
        <w:spacing w:after="0"/>
        <w:rPr>
          <w:sz w:val="24"/>
          <w:lang w:val="el-GR" w:eastAsia="el-GR"/>
        </w:rPr>
      </w:pPr>
      <w:r w:rsidRPr="0003554E">
        <w:rPr>
          <w:sz w:val="24"/>
          <w:lang w:val="el-GR" w:eastAsia="el-GR"/>
        </w:rPr>
        <w:t xml:space="preserve">15.3.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02FDD080" w14:textId="77777777" w:rsidR="0003554E" w:rsidRPr="0003554E" w:rsidRDefault="0003554E" w:rsidP="0003554E">
      <w:pPr>
        <w:spacing w:after="0"/>
        <w:rPr>
          <w:sz w:val="24"/>
          <w:lang w:val="el-GR" w:eastAsia="el-GR"/>
        </w:rPr>
      </w:pPr>
    </w:p>
    <w:p w14:paraId="5E34646A" w14:textId="77777777" w:rsidR="0003554E" w:rsidRPr="0003554E" w:rsidRDefault="0003554E" w:rsidP="0003554E">
      <w:pPr>
        <w:spacing w:after="0"/>
        <w:rPr>
          <w:sz w:val="24"/>
          <w:lang w:val="el-GR" w:eastAsia="el-GR"/>
        </w:rPr>
      </w:pPr>
    </w:p>
    <w:p w14:paraId="1AFD0CE8" w14:textId="77777777" w:rsidR="0003554E" w:rsidRPr="0003554E" w:rsidRDefault="0003554E" w:rsidP="0003554E">
      <w:pPr>
        <w:jc w:val="center"/>
        <w:rPr>
          <w:sz w:val="24"/>
          <w:lang w:val="el-GR" w:eastAsia="el-GR"/>
        </w:rPr>
      </w:pPr>
      <w:r w:rsidRPr="0003554E">
        <w:rPr>
          <w:sz w:val="24"/>
          <w:lang w:val="el-GR" w:eastAsia="el-GR"/>
        </w:rPr>
        <w:t>Άρθρο 16</w:t>
      </w:r>
    </w:p>
    <w:p w14:paraId="78E4D4F4" w14:textId="77777777" w:rsidR="0003554E" w:rsidRPr="0003554E" w:rsidRDefault="0003554E" w:rsidP="0003554E">
      <w:pPr>
        <w:jc w:val="center"/>
        <w:rPr>
          <w:sz w:val="24"/>
          <w:lang w:val="el-GR" w:eastAsia="el-GR"/>
        </w:rPr>
      </w:pPr>
      <w:r w:rsidRPr="0003554E">
        <w:rPr>
          <w:sz w:val="24"/>
          <w:lang w:val="el-GR" w:eastAsia="el-GR"/>
        </w:rPr>
        <w:t>Συμμόρφωση με τον Κανονισμό ΕΕ/2016/2019 και τον ν. 4624/2019 (Α 137)</w:t>
      </w:r>
      <w:r w:rsidRPr="00162970">
        <w:rPr>
          <w:rStyle w:val="ad"/>
          <w:sz w:val="24"/>
          <w:lang w:eastAsia="el-GR"/>
        </w:rPr>
        <w:footnoteReference w:id="6"/>
      </w:r>
      <w:r w:rsidRPr="0003554E">
        <w:rPr>
          <w:sz w:val="24"/>
          <w:lang w:val="el-GR" w:eastAsia="el-GR"/>
        </w:rPr>
        <w:t xml:space="preserve"> </w:t>
      </w:r>
    </w:p>
    <w:p w14:paraId="7DCA8913" w14:textId="77777777" w:rsidR="0003554E" w:rsidRPr="0003554E" w:rsidRDefault="0003554E" w:rsidP="0003554E">
      <w:pPr>
        <w:spacing w:after="0"/>
        <w:rPr>
          <w:i/>
          <w:color w:val="0070C0"/>
          <w:sz w:val="24"/>
          <w:lang w:val="el-GR" w:eastAsia="el-GR"/>
        </w:rPr>
      </w:pPr>
      <w:r w:rsidRPr="0003554E">
        <w:rPr>
          <w:i/>
          <w:color w:val="0070C0"/>
          <w:sz w:val="24"/>
          <w:lang w:val="el-GR" w:eastAsia="el-GR"/>
        </w:rPr>
        <w:t xml:space="preserve"> </w:t>
      </w:r>
    </w:p>
    <w:p w14:paraId="5DF9A898" w14:textId="77777777" w:rsidR="0003554E" w:rsidRPr="0003554E" w:rsidRDefault="0003554E" w:rsidP="0003554E">
      <w:pPr>
        <w:rPr>
          <w:sz w:val="24"/>
          <w:lang w:val="el-GR" w:eastAsia="el-GR"/>
        </w:rPr>
      </w:pPr>
      <w:r w:rsidRPr="0003554E">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162970">
        <w:rPr>
          <w:sz w:val="24"/>
          <w:lang w:eastAsia="el-GR"/>
        </w:rPr>
        <w:t>General</w:t>
      </w:r>
      <w:r w:rsidRPr="0003554E">
        <w:rPr>
          <w:sz w:val="24"/>
          <w:lang w:val="el-GR" w:eastAsia="el-GR"/>
        </w:rPr>
        <w:t xml:space="preserve"> </w:t>
      </w:r>
      <w:r w:rsidRPr="00162970">
        <w:rPr>
          <w:sz w:val="24"/>
          <w:lang w:eastAsia="el-GR"/>
        </w:rPr>
        <w:t>Data</w:t>
      </w:r>
      <w:r w:rsidRPr="0003554E">
        <w:rPr>
          <w:sz w:val="24"/>
          <w:lang w:val="el-GR" w:eastAsia="el-GR"/>
        </w:rPr>
        <w:t xml:space="preserve"> </w:t>
      </w:r>
      <w:r w:rsidRPr="00162970">
        <w:rPr>
          <w:sz w:val="24"/>
          <w:lang w:eastAsia="el-GR"/>
        </w:rPr>
        <w:t>Protection</w:t>
      </w:r>
      <w:r w:rsidRPr="0003554E">
        <w:rPr>
          <w:sz w:val="24"/>
          <w:lang w:val="el-GR" w:eastAsia="el-GR"/>
        </w:rPr>
        <w:t xml:space="preserve"> </w:t>
      </w:r>
      <w:r w:rsidRPr="00162970">
        <w:rPr>
          <w:sz w:val="24"/>
          <w:lang w:eastAsia="el-GR"/>
        </w:rPr>
        <w:t>Regulation</w:t>
      </w:r>
      <w:r w:rsidRPr="0003554E">
        <w:rPr>
          <w:sz w:val="24"/>
          <w:lang w:val="el-GR" w:eastAsia="el-GR"/>
        </w:rPr>
        <w:t xml:space="preserve"> – </w:t>
      </w:r>
      <w:r w:rsidRPr="00162970">
        <w:rPr>
          <w:sz w:val="24"/>
          <w:lang w:eastAsia="el-GR"/>
        </w:rPr>
        <w:t>GDPR</w:t>
      </w:r>
      <w:r w:rsidRPr="0003554E">
        <w:rPr>
          <w:sz w:val="24"/>
          <w:lang w:val="el-GR" w:eastAsia="el-GR"/>
        </w:rPr>
        <w:t>) και του ν. 4624/2019. Ειδικότερα:</w:t>
      </w:r>
    </w:p>
    <w:p w14:paraId="4DC5B173" w14:textId="77777777" w:rsidR="0003554E" w:rsidRPr="0003554E" w:rsidRDefault="0003554E" w:rsidP="0003554E">
      <w:pPr>
        <w:rPr>
          <w:sz w:val="24"/>
          <w:lang w:val="el-GR" w:eastAsia="el-GR"/>
        </w:rPr>
      </w:pPr>
      <w:r w:rsidRPr="0003554E">
        <w:rPr>
          <w:b/>
          <w:sz w:val="24"/>
          <w:lang w:val="el-GR" w:eastAsia="el-GR"/>
        </w:rPr>
        <w:t>Α)</w:t>
      </w:r>
      <w:r w:rsidRPr="0003554E">
        <w:rPr>
          <w:sz w:val="24"/>
          <w:lang w:val="el-GR"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03554E">
        <w:rPr>
          <w:sz w:val="24"/>
          <w:lang w:val="el-GR" w:eastAsia="el-GR"/>
        </w:rPr>
        <w:t>προστηθέντων</w:t>
      </w:r>
      <w:proofErr w:type="spellEnd"/>
      <w:r w:rsidRPr="0003554E">
        <w:rPr>
          <w:strike/>
          <w:sz w:val="24"/>
          <w:lang w:val="el-GR" w:eastAsia="el-GR"/>
        </w:rPr>
        <w:t>/</w:t>
      </w:r>
      <w:r w:rsidRPr="0003554E">
        <w:rPr>
          <w:sz w:val="24"/>
          <w:lang w:val="el-GR" w:eastAsia="el-GR"/>
        </w:rPr>
        <w:t>συνεργατών/δανειζόντων εμπειρία/υπεργολάβων του, ισχύουν τα παρακάτω:</w:t>
      </w:r>
    </w:p>
    <w:p w14:paraId="343567A3" w14:textId="77777777" w:rsidR="0003554E" w:rsidRPr="0003554E" w:rsidRDefault="0003554E" w:rsidP="0003554E">
      <w:pPr>
        <w:rPr>
          <w:sz w:val="24"/>
          <w:lang w:val="el-GR" w:eastAsia="el-GR"/>
        </w:rPr>
      </w:pPr>
      <w:r w:rsidRPr="0003554E">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7FD5B067" w14:textId="77777777" w:rsidR="0003554E" w:rsidRPr="0003554E" w:rsidRDefault="0003554E" w:rsidP="0003554E">
      <w:pPr>
        <w:rPr>
          <w:sz w:val="24"/>
          <w:lang w:val="el-GR" w:eastAsia="el-GR"/>
        </w:rPr>
      </w:pPr>
      <w:r w:rsidRPr="0003554E">
        <w:rPr>
          <w:sz w:val="24"/>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03554E">
        <w:rPr>
          <w:sz w:val="24"/>
          <w:lang w:val="el-GR" w:eastAsia="el-GR"/>
        </w:rPr>
        <w:t>έγχαρτο</w:t>
      </w:r>
      <w:proofErr w:type="spellEnd"/>
      <w:r w:rsidRPr="0003554E">
        <w:rPr>
          <w:sz w:val="24"/>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03554E">
        <w:rPr>
          <w:lang w:val="el-GR"/>
        </w:rPr>
        <w:t xml:space="preserve"> </w:t>
      </w:r>
      <w:r w:rsidRPr="0003554E">
        <w:rPr>
          <w:sz w:val="24"/>
          <w:lang w:val="el-GR" w:eastAsia="el-GR"/>
        </w:rPr>
        <w:t xml:space="preserve">ή </w:t>
      </w:r>
      <w:proofErr w:type="spellStart"/>
      <w:r w:rsidRPr="0003554E">
        <w:rPr>
          <w:sz w:val="24"/>
          <w:lang w:val="el-GR" w:eastAsia="el-GR"/>
        </w:rPr>
        <w:t>παρόχους</w:t>
      </w:r>
      <w:proofErr w:type="spellEnd"/>
      <w:r w:rsidRPr="0003554E">
        <w:rPr>
          <w:sz w:val="24"/>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43DD579A" w14:textId="77777777" w:rsidR="0003554E" w:rsidRPr="0003554E" w:rsidRDefault="0003554E" w:rsidP="0003554E">
      <w:pPr>
        <w:rPr>
          <w:sz w:val="24"/>
          <w:lang w:val="el-GR" w:eastAsia="el-GR"/>
        </w:rPr>
      </w:pPr>
      <w:r w:rsidRPr="0003554E">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03554E">
        <w:rPr>
          <w:sz w:val="24"/>
          <w:lang w:val="el-GR" w:eastAsia="el-GR"/>
        </w:rPr>
        <w:t>στ</w:t>
      </w:r>
      <w:proofErr w:type="spellEnd"/>
      <w:r w:rsidRPr="0003554E">
        <w:rPr>
          <w:sz w:val="24"/>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D769646" w14:textId="77777777" w:rsidR="0003554E" w:rsidRPr="0003554E" w:rsidRDefault="0003554E" w:rsidP="0003554E">
      <w:pPr>
        <w:rPr>
          <w:sz w:val="24"/>
          <w:lang w:val="el-GR" w:eastAsia="el-GR"/>
        </w:rPr>
      </w:pPr>
      <w:r w:rsidRPr="0003554E">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σχετικά με δημόσια σύμβαση, τα δεδομένα τηρούνται μέχρι το πέρας της εκκρεμοδικίας.</w:t>
      </w:r>
    </w:p>
    <w:p w14:paraId="696FC169" w14:textId="77777777" w:rsidR="0003554E" w:rsidRPr="0003554E" w:rsidRDefault="0003554E" w:rsidP="0003554E">
      <w:pPr>
        <w:rPr>
          <w:sz w:val="24"/>
          <w:lang w:val="el-GR" w:eastAsia="el-GR"/>
        </w:rPr>
      </w:pPr>
      <w:r w:rsidRPr="0003554E">
        <w:rPr>
          <w:sz w:val="24"/>
          <w:lang w:val="el-GR" w:eastAsia="el-GR"/>
        </w:rPr>
        <w:t xml:space="preserve">Καθ’ όλη την διάρκεια που η Αναθέτουσα Αρχή τηρεί και επεξεργάζεται τα προσωπικά δεδομένα ο Ανάδοχος έχει το δικαίωμα πρόσβασης, </w:t>
      </w:r>
      <w:proofErr w:type="spellStart"/>
      <w:r w:rsidRPr="0003554E">
        <w:rPr>
          <w:sz w:val="24"/>
          <w:lang w:val="el-GR" w:eastAsia="el-GR"/>
        </w:rPr>
        <w:t>φορητότητας</w:t>
      </w:r>
      <w:proofErr w:type="spellEnd"/>
      <w:r w:rsidRPr="0003554E">
        <w:rPr>
          <w:sz w:val="24"/>
          <w:lang w:val="el-GR" w:eastAsia="el-GR"/>
        </w:rPr>
        <w:t>, διόρθωσης, περιορισμού της επεξεργασίας, διαγραφής</w:t>
      </w:r>
      <w:r w:rsidRPr="0003554E">
        <w:rPr>
          <w:lang w:val="el-GR"/>
        </w:rPr>
        <w:t xml:space="preserve"> </w:t>
      </w:r>
      <w:r w:rsidRPr="0003554E">
        <w:rPr>
          <w:sz w:val="24"/>
          <w:lang w:val="el-GR" w:eastAsia="el-GR"/>
        </w:rPr>
        <w:t>ή και εναντίωσης υπό συγκεκριμένες προϋποθέσεις, στην επεξεργασία δεδομένων προσωπικού χαρακτήρα.</w:t>
      </w:r>
    </w:p>
    <w:p w14:paraId="7F5BCC02" w14:textId="77777777" w:rsidR="0003554E" w:rsidRPr="0003554E" w:rsidRDefault="0003554E" w:rsidP="0003554E">
      <w:pPr>
        <w:rPr>
          <w:sz w:val="24"/>
          <w:lang w:val="el-GR" w:eastAsia="el-GR"/>
        </w:rPr>
      </w:pPr>
      <w:r w:rsidRPr="0003554E">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7FAE5405" w14:textId="77777777" w:rsidR="0003554E" w:rsidRPr="0003554E" w:rsidRDefault="0003554E" w:rsidP="0003554E">
      <w:pPr>
        <w:rPr>
          <w:sz w:val="24"/>
          <w:lang w:val="el-GR" w:eastAsia="el-GR"/>
        </w:rPr>
      </w:pPr>
      <w:r w:rsidRPr="0003554E">
        <w:rPr>
          <w:sz w:val="24"/>
          <w:lang w:val="el-GR" w:eastAsia="el-GR"/>
        </w:rPr>
        <w:lastRenderedPageBreak/>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5DDA4837" w14:textId="77777777" w:rsidR="0003554E" w:rsidRPr="0003554E" w:rsidRDefault="0003554E" w:rsidP="0003554E">
      <w:pPr>
        <w:rPr>
          <w:sz w:val="24"/>
          <w:lang w:val="el-GR" w:eastAsia="el-GR"/>
        </w:rPr>
      </w:pPr>
      <w:r w:rsidRPr="0003554E">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03554E">
        <w:rPr>
          <w:sz w:val="24"/>
          <w:lang w:val="el-GR" w:eastAsia="el-GR"/>
        </w:rPr>
        <w:t xml:space="preserve"> …………………. /</w:t>
      </w:r>
      <w:proofErr w:type="spellStart"/>
      <w:r w:rsidRPr="0003554E">
        <w:rPr>
          <w:sz w:val="24"/>
          <w:lang w:val="el-GR" w:eastAsia="el-GR"/>
        </w:rPr>
        <w:t>τηλ</w:t>
      </w:r>
      <w:proofErr w:type="spellEnd"/>
      <w:r w:rsidRPr="0003554E">
        <w:rPr>
          <w:sz w:val="24"/>
          <w:lang w:val="el-GR" w:eastAsia="el-GR"/>
        </w:rPr>
        <w:t>………………..).</w:t>
      </w:r>
    </w:p>
    <w:p w14:paraId="1A113E53" w14:textId="77777777" w:rsidR="0003554E" w:rsidRPr="0003554E" w:rsidRDefault="0003554E" w:rsidP="0003554E">
      <w:pPr>
        <w:rPr>
          <w:sz w:val="24"/>
          <w:lang w:val="el-GR" w:eastAsia="el-GR"/>
        </w:rPr>
      </w:pPr>
    </w:p>
    <w:p w14:paraId="2290AF8D" w14:textId="77777777" w:rsidR="0003554E" w:rsidRPr="0003554E" w:rsidRDefault="0003554E" w:rsidP="0003554E">
      <w:pPr>
        <w:rPr>
          <w:sz w:val="24"/>
          <w:lang w:val="el-GR" w:eastAsia="el-GR"/>
        </w:rPr>
      </w:pPr>
      <w:r w:rsidRPr="00162970">
        <w:rPr>
          <w:sz w:val="24"/>
          <w:lang w:eastAsia="el-GR"/>
        </w:rPr>
        <w:t>B</w:t>
      </w:r>
      <w:r w:rsidRPr="0003554E">
        <w:rPr>
          <w:sz w:val="24"/>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του του Γενικού Κανονισμού για την προστασία δεδομένων (ΓΚΠΔ). Ειδικότερα, ισχύουν τα ακόλουθα: </w:t>
      </w:r>
    </w:p>
    <w:p w14:paraId="23AB6CF2" w14:textId="77777777" w:rsidR="0003554E" w:rsidRPr="0003554E" w:rsidRDefault="0003554E" w:rsidP="0003554E">
      <w:pPr>
        <w:rPr>
          <w:sz w:val="24"/>
          <w:lang w:val="el-GR" w:eastAsia="el-GR"/>
        </w:rPr>
      </w:pPr>
      <w:r w:rsidRPr="0003554E">
        <w:rPr>
          <w:sz w:val="24"/>
          <w:lang w:val="el-GR" w:eastAsia="el-GR"/>
        </w:rPr>
        <w:t>ο Ανάδοχος (εκτελών την επεξεργασία)</w:t>
      </w:r>
    </w:p>
    <w:p w14:paraId="027F46A7" w14:textId="77777777" w:rsidR="0003554E" w:rsidRPr="0003554E" w:rsidRDefault="0003554E" w:rsidP="0003554E">
      <w:pPr>
        <w:rPr>
          <w:sz w:val="24"/>
          <w:lang w:val="el-GR" w:eastAsia="el-GR"/>
        </w:rPr>
      </w:pPr>
      <w:r w:rsidRPr="0003554E">
        <w:rPr>
          <w:sz w:val="24"/>
          <w:lang w:val="el-GR" w:eastAsia="el-GR"/>
        </w:rPr>
        <w:t xml:space="preserve">α) επεξεργάζεται τα δεδομένα προσωπικού χαρακτήρα μόνο βάσει καταγεγραμμένων εντολών της Αναθέτουσας Αρχής (υπεύθυνος επεξεργασίας), </w:t>
      </w:r>
    </w:p>
    <w:p w14:paraId="67C613C3" w14:textId="77777777" w:rsidR="0003554E" w:rsidRPr="0003554E" w:rsidRDefault="0003554E" w:rsidP="0003554E">
      <w:pPr>
        <w:rPr>
          <w:sz w:val="24"/>
          <w:lang w:val="el-GR" w:eastAsia="el-GR"/>
        </w:rPr>
      </w:pPr>
      <w:r w:rsidRPr="0003554E">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34F1084B" w14:textId="77777777" w:rsidR="0003554E" w:rsidRPr="0003554E" w:rsidRDefault="0003554E" w:rsidP="0003554E">
      <w:pPr>
        <w:rPr>
          <w:sz w:val="24"/>
          <w:lang w:val="el-GR" w:eastAsia="el-GR"/>
        </w:rPr>
      </w:pPr>
      <w:r w:rsidRPr="0003554E">
        <w:rPr>
          <w:sz w:val="24"/>
          <w:lang w:val="el-GR" w:eastAsia="el-GR"/>
        </w:rPr>
        <w:t xml:space="preserve">γ) λαμβάνει όλα τα απαιτούμενα μέτρα δυνάμει του άρθρου 32  του ΓΚΠΔ, </w:t>
      </w:r>
    </w:p>
    <w:p w14:paraId="1DD7F7AB" w14:textId="77777777" w:rsidR="0003554E" w:rsidRPr="0003554E" w:rsidRDefault="0003554E" w:rsidP="0003554E">
      <w:pPr>
        <w:rPr>
          <w:sz w:val="24"/>
          <w:lang w:val="el-GR" w:eastAsia="el-GR"/>
        </w:rPr>
      </w:pPr>
      <w:r w:rsidRPr="0003554E">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01452D79" w14:textId="77777777" w:rsidR="0003554E" w:rsidRPr="0003554E" w:rsidRDefault="0003554E" w:rsidP="0003554E">
      <w:pPr>
        <w:rPr>
          <w:sz w:val="24"/>
          <w:lang w:val="el-GR" w:eastAsia="el-GR"/>
        </w:rPr>
      </w:pPr>
      <w:r w:rsidRPr="0003554E">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03554E">
        <w:rPr>
          <w:sz w:val="24"/>
          <w:lang w:val="el-GR" w:eastAsia="el-GR"/>
        </w:rPr>
        <w:t xml:space="preserve"> δικαιωμάτων του υποκειμένου των δεδομένων, </w:t>
      </w:r>
    </w:p>
    <w:p w14:paraId="55EE1FF8" w14:textId="77777777" w:rsidR="0003554E" w:rsidRPr="0003554E" w:rsidRDefault="0003554E" w:rsidP="0003554E">
      <w:pPr>
        <w:rPr>
          <w:sz w:val="24"/>
          <w:lang w:val="el-GR" w:eastAsia="el-GR"/>
        </w:rPr>
      </w:pPr>
      <w:proofErr w:type="spellStart"/>
      <w:r w:rsidRPr="0003554E">
        <w:rPr>
          <w:sz w:val="24"/>
          <w:lang w:val="el-GR" w:eastAsia="el-GR"/>
        </w:rPr>
        <w:t>στ</w:t>
      </w:r>
      <w:proofErr w:type="spellEnd"/>
      <w:r w:rsidRPr="0003554E">
        <w:rPr>
          <w:sz w:val="24"/>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ο εκτελών την επεξεργασία, </w:t>
      </w:r>
    </w:p>
    <w:p w14:paraId="2B4D62F5" w14:textId="77777777" w:rsidR="0003554E" w:rsidRPr="0003554E" w:rsidRDefault="0003554E" w:rsidP="0003554E">
      <w:pPr>
        <w:rPr>
          <w:sz w:val="24"/>
          <w:lang w:val="el-GR" w:eastAsia="el-GR"/>
        </w:rPr>
      </w:pPr>
      <w:r w:rsidRPr="0003554E">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52DA2B97" w14:textId="77777777" w:rsidR="0003554E" w:rsidRPr="0003554E" w:rsidRDefault="0003554E" w:rsidP="0003554E">
      <w:pPr>
        <w:rPr>
          <w:sz w:val="24"/>
          <w:lang w:val="el-GR" w:eastAsia="el-GR"/>
        </w:rPr>
      </w:pPr>
      <w:r w:rsidRPr="0003554E">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6C730DA" w14:textId="77777777" w:rsidR="0003554E" w:rsidRPr="0003554E" w:rsidRDefault="0003554E" w:rsidP="0003554E">
      <w:pPr>
        <w:rPr>
          <w:sz w:val="24"/>
          <w:lang w:val="el-GR" w:eastAsia="el-GR"/>
        </w:rPr>
      </w:pPr>
      <w:r w:rsidRPr="0003554E">
        <w:rPr>
          <w:sz w:val="24"/>
          <w:lang w:val="el-GR"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72A9CB5F" w14:textId="77777777" w:rsidR="0003554E" w:rsidRPr="0003554E" w:rsidRDefault="0003554E" w:rsidP="0003554E">
      <w:pPr>
        <w:spacing w:after="0"/>
        <w:jc w:val="center"/>
        <w:rPr>
          <w:sz w:val="24"/>
          <w:lang w:val="el-GR" w:eastAsia="el-GR"/>
        </w:rPr>
      </w:pPr>
    </w:p>
    <w:p w14:paraId="76EBF3D8" w14:textId="77777777" w:rsidR="0003554E" w:rsidRPr="0003554E" w:rsidRDefault="0003554E" w:rsidP="0003554E">
      <w:pPr>
        <w:spacing w:after="0"/>
        <w:jc w:val="center"/>
        <w:rPr>
          <w:sz w:val="24"/>
          <w:lang w:val="el-GR" w:eastAsia="el-GR"/>
        </w:rPr>
      </w:pPr>
    </w:p>
    <w:p w14:paraId="54F69AE1" w14:textId="3E1F97E7" w:rsidR="0003554E" w:rsidRPr="0003554E" w:rsidRDefault="0003554E" w:rsidP="0003554E">
      <w:pPr>
        <w:spacing w:after="0"/>
        <w:jc w:val="center"/>
        <w:rPr>
          <w:sz w:val="24"/>
          <w:lang w:val="el-GR" w:eastAsia="el-GR"/>
        </w:rPr>
      </w:pPr>
      <w:r w:rsidRPr="0003554E">
        <w:rPr>
          <w:sz w:val="24"/>
          <w:lang w:val="el-GR" w:eastAsia="el-GR"/>
        </w:rPr>
        <w:t xml:space="preserve">Άρθρο </w:t>
      </w:r>
      <w:r>
        <w:rPr>
          <w:sz w:val="24"/>
          <w:lang w:val="el-GR" w:eastAsia="el-GR"/>
        </w:rPr>
        <w:t>16</w:t>
      </w:r>
    </w:p>
    <w:p w14:paraId="13A09BDB" w14:textId="77777777" w:rsidR="0003554E" w:rsidRPr="0003554E" w:rsidRDefault="0003554E" w:rsidP="0003554E">
      <w:pPr>
        <w:spacing w:after="0"/>
        <w:jc w:val="center"/>
        <w:rPr>
          <w:sz w:val="24"/>
          <w:lang w:val="el-GR" w:eastAsia="el-GR"/>
        </w:rPr>
      </w:pPr>
      <w:r w:rsidRPr="0003554E">
        <w:rPr>
          <w:sz w:val="24"/>
          <w:lang w:val="el-GR" w:eastAsia="el-GR"/>
        </w:rPr>
        <w:t>Λοιποί όροι</w:t>
      </w:r>
    </w:p>
    <w:p w14:paraId="1387EC8A" w14:textId="77777777" w:rsidR="0003554E" w:rsidRPr="0003554E" w:rsidRDefault="0003554E" w:rsidP="0003554E">
      <w:pPr>
        <w:spacing w:after="0"/>
        <w:jc w:val="center"/>
        <w:rPr>
          <w:sz w:val="24"/>
          <w:lang w:val="el-GR" w:eastAsia="el-GR"/>
        </w:rPr>
      </w:pPr>
    </w:p>
    <w:p w14:paraId="608A24A6" w14:textId="77777777" w:rsidR="0003554E" w:rsidRPr="0003554E" w:rsidRDefault="0003554E" w:rsidP="0003554E">
      <w:pPr>
        <w:rPr>
          <w:sz w:val="24"/>
          <w:lang w:val="el-GR" w:eastAsia="el-GR"/>
        </w:rPr>
      </w:pPr>
      <w:r w:rsidRPr="0003554E">
        <w:rPr>
          <w:sz w:val="24"/>
          <w:lang w:val="el-GR" w:eastAsia="el-GR"/>
        </w:rPr>
        <w:lastRenderedPageBreak/>
        <w:t>Όλοι οι όροι της Διακήρυξης και των Εγγράφων της Σύμβασης που σχετίζονται με την εκτέλεση της παρούσας αποτελούν αναπόσπαστο τμήμα αυτής.</w:t>
      </w:r>
    </w:p>
    <w:p w14:paraId="2EACEF30" w14:textId="77777777" w:rsidR="0003554E" w:rsidRPr="0003554E" w:rsidRDefault="0003554E" w:rsidP="0003554E">
      <w:pPr>
        <w:rPr>
          <w:sz w:val="24"/>
          <w:lang w:val="el-GR" w:eastAsia="el-GR"/>
        </w:rPr>
      </w:pPr>
      <w:r w:rsidRPr="0003554E">
        <w:rPr>
          <w:sz w:val="24"/>
          <w:lang w:val="el-GR"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3B60DA15" w14:textId="77777777" w:rsidR="0003554E" w:rsidRPr="0003554E" w:rsidRDefault="0003554E" w:rsidP="0003554E">
      <w:pPr>
        <w:rPr>
          <w:sz w:val="24"/>
          <w:lang w:val="el-GR" w:eastAsia="el-GR"/>
        </w:rPr>
      </w:pPr>
      <w:r w:rsidRPr="0003554E">
        <w:rPr>
          <w:sz w:val="24"/>
          <w:lang w:val="el-GR" w:eastAsia="el-GR"/>
        </w:rPr>
        <w:t xml:space="preserve">Αφού συντάχθηκε η παρούσα σύμβαση σε δύο αντίτυπα </w:t>
      </w:r>
      <w:r w:rsidRPr="0003554E">
        <w:rPr>
          <w:i/>
          <w:color w:val="2E74B5"/>
          <w:sz w:val="24"/>
          <w:lang w:val="el-GR" w:eastAsia="el-GR"/>
        </w:rPr>
        <w:t>[η αναφορά σε δύο αντίτυπα αφορά μόνο στην περίπτωση της ιδιόχειρης υπογραφής]</w:t>
      </w:r>
      <w:r w:rsidRPr="0003554E">
        <w:rPr>
          <w:sz w:val="24"/>
          <w:lang w:val="el-GR" w:eastAsia="el-GR"/>
        </w:rPr>
        <w:t>, αναγνώστηκε και υπογράφηκε ως ακολούθως από τα συμβαλλόμενα μέρη.</w:t>
      </w:r>
    </w:p>
    <w:p w14:paraId="0D9B22B6" w14:textId="77777777" w:rsidR="0003554E" w:rsidRPr="0003554E" w:rsidRDefault="0003554E" w:rsidP="0003554E">
      <w:pPr>
        <w:rPr>
          <w:sz w:val="24"/>
          <w:lang w:val="el-GR" w:eastAsia="el-GR"/>
        </w:rPr>
      </w:pPr>
    </w:p>
    <w:p w14:paraId="138F53BF" w14:textId="77777777" w:rsidR="0003554E" w:rsidRPr="0003554E" w:rsidRDefault="0003554E" w:rsidP="0003554E">
      <w:pPr>
        <w:rPr>
          <w:sz w:val="24"/>
          <w:lang w:val="el-GR" w:eastAsia="el-GR"/>
        </w:rPr>
      </w:pPr>
    </w:p>
    <w:p w14:paraId="7C8C7FA1" w14:textId="77777777" w:rsidR="0003554E" w:rsidRPr="00162970" w:rsidRDefault="0003554E" w:rsidP="0003554E">
      <w:pPr>
        <w:jc w:val="center"/>
        <w:rPr>
          <w:sz w:val="24"/>
          <w:lang w:eastAsia="el-GR"/>
        </w:rPr>
      </w:pPr>
      <w:r w:rsidRPr="00162970">
        <w:rPr>
          <w:sz w:val="24"/>
          <w:lang w:eastAsia="el-GR"/>
        </w:rPr>
        <w:t>ΟΙ ΣΥΜΒΑΛΛΟΜΕΝΟΙ</w:t>
      </w:r>
    </w:p>
    <w:p w14:paraId="35093B00" w14:textId="77777777" w:rsidR="0003554E" w:rsidRPr="00162970" w:rsidRDefault="0003554E" w:rsidP="0003554E">
      <w:pPr>
        <w:rPr>
          <w:sz w:val="24"/>
          <w:lang w:eastAsia="el-GR"/>
        </w:rPr>
      </w:pPr>
    </w:p>
    <w:tbl>
      <w:tblPr>
        <w:tblW w:w="0" w:type="auto"/>
        <w:jc w:val="center"/>
        <w:tblLook w:val="04A0" w:firstRow="1" w:lastRow="0" w:firstColumn="1" w:lastColumn="0" w:noHBand="0" w:noVBand="1"/>
      </w:tblPr>
      <w:tblGrid>
        <w:gridCol w:w="3085"/>
        <w:gridCol w:w="2268"/>
        <w:gridCol w:w="3169"/>
      </w:tblGrid>
      <w:tr w:rsidR="0003554E" w:rsidRPr="006C1C8B" w14:paraId="102B829B" w14:textId="77777777" w:rsidTr="002E2EBB">
        <w:trPr>
          <w:trHeight w:val="1301"/>
          <w:jc w:val="center"/>
        </w:trPr>
        <w:tc>
          <w:tcPr>
            <w:tcW w:w="3085" w:type="dxa"/>
            <w:shd w:val="clear" w:color="auto" w:fill="auto"/>
            <w:vAlign w:val="center"/>
          </w:tcPr>
          <w:p w14:paraId="3E293E0D" w14:textId="77777777" w:rsidR="0003554E" w:rsidRPr="006C1C8B" w:rsidRDefault="0003554E" w:rsidP="002E2EBB">
            <w:pPr>
              <w:jc w:val="center"/>
              <w:rPr>
                <w:sz w:val="24"/>
                <w:lang w:eastAsia="el-GR"/>
              </w:rPr>
            </w:pPr>
            <w:r w:rsidRPr="006C1C8B">
              <w:rPr>
                <w:sz w:val="24"/>
                <w:lang w:eastAsia="el-GR"/>
              </w:rPr>
              <w:t>…………………………………</w:t>
            </w:r>
          </w:p>
        </w:tc>
        <w:tc>
          <w:tcPr>
            <w:tcW w:w="2268" w:type="dxa"/>
            <w:shd w:val="clear" w:color="auto" w:fill="auto"/>
            <w:vAlign w:val="center"/>
          </w:tcPr>
          <w:p w14:paraId="4F3E4466" w14:textId="77777777" w:rsidR="0003554E" w:rsidRPr="006C1C8B" w:rsidRDefault="0003554E" w:rsidP="002E2EBB">
            <w:pPr>
              <w:jc w:val="center"/>
              <w:rPr>
                <w:sz w:val="24"/>
                <w:lang w:eastAsia="el-GR"/>
              </w:rPr>
            </w:pPr>
          </w:p>
        </w:tc>
        <w:tc>
          <w:tcPr>
            <w:tcW w:w="3169" w:type="dxa"/>
            <w:shd w:val="clear" w:color="auto" w:fill="auto"/>
            <w:vAlign w:val="center"/>
          </w:tcPr>
          <w:p w14:paraId="22D2E86E" w14:textId="77777777" w:rsidR="0003554E" w:rsidRPr="006C1C8B" w:rsidRDefault="0003554E" w:rsidP="002E2EBB">
            <w:pPr>
              <w:jc w:val="center"/>
              <w:rPr>
                <w:sz w:val="24"/>
                <w:lang w:eastAsia="el-GR"/>
              </w:rPr>
            </w:pPr>
            <w:r w:rsidRPr="006C1C8B">
              <w:rPr>
                <w:sz w:val="24"/>
                <w:lang w:eastAsia="el-GR"/>
              </w:rPr>
              <w:t>…………………………………</w:t>
            </w:r>
          </w:p>
        </w:tc>
      </w:tr>
      <w:tr w:rsidR="0003554E" w:rsidRPr="006C1C8B" w14:paraId="5281FADB" w14:textId="77777777" w:rsidTr="002E2EBB">
        <w:trPr>
          <w:trHeight w:val="838"/>
          <w:jc w:val="center"/>
        </w:trPr>
        <w:tc>
          <w:tcPr>
            <w:tcW w:w="3085" w:type="dxa"/>
            <w:shd w:val="clear" w:color="auto" w:fill="auto"/>
            <w:vAlign w:val="center"/>
          </w:tcPr>
          <w:p w14:paraId="703E2216" w14:textId="77777777" w:rsidR="0003554E" w:rsidRPr="006C1C8B" w:rsidRDefault="0003554E" w:rsidP="002E2EBB">
            <w:pPr>
              <w:jc w:val="center"/>
              <w:rPr>
                <w:sz w:val="24"/>
                <w:lang w:eastAsia="el-GR"/>
              </w:rPr>
            </w:pPr>
            <w:r w:rsidRPr="006C1C8B">
              <w:rPr>
                <w:sz w:val="24"/>
                <w:lang w:eastAsia="el-GR"/>
              </w:rPr>
              <w:t>ΓΙΑ ΤΗΝ ΑΝΑΘΕΤΟΥΣΑ ΑΡΧΗ</w:t>
            </w:r>
          </w:p>
        </w:tc>
        <w:tc>
          <w:tcPr>
            <w:tcW w:w="2268" w:type="dxa"/>
            <w:shd w:val="clear" w:color="auto" w:fill="auto"/>
            <w:vAlign w:val="center"/>
          </w:tcPr>
          <w:p w14:paraId="1AAEA586" w14:textId="77777777" w:rsidR="0003554E" w:rsidRPr="006C1C8B" w:rsidRDefault="0003554E" w:rsidP="002E2EBB">
            <w:pPr>
              <w:jc w:val="center"/>
              <w:rPr>
                <w:sz w:val="24"/>
                <w:lang w:eastAsia="el-GR"/>
              </w:rPr>
            </w:pPr>
          </w:p>
        </w:tc>
        <w:tc>
          <w:tcPr>
            <w:tcW w:w="3169" w:type="dxa"/>
            <w:shd w:val="clear" w:color="auto" w:fill="auto"/>
            <w:vAlign w:val="center"/>
          </w:tcPr>
          <w:p w14:paraId="3910BF27" w14:textId="77777777" w:rsidR="0003554E" w:rsidRPr="006C1C8B" w:rsidRDefault="0003554E" w:rsidP="002E2EBB">
            <w:pPr>
              <w:jc w:val="center"/>
              <w:rPr>
                <w:sz w:val="24"/>
                <w:lang w:eastAsia="el-GR"/>
              </w:rPr>
            </w:pPr>
            <w:r w:rsidRPr="006C1C8B">
              <w:rPr>
                <w:sz w:val="24"/>
                <w:lang w:eastAsia="el-GR"/>
              </w:rPr>
              <w:t>ΓΙΑ ΤΟΝ ΑΝΑΔΟΧΟ</w:t>
            </w:r>
          </w:p>
        </w:tc>
      </w:tr>
    </w:tbl>
    <w:p w14:paraId="5F818C88" w14:textId="77777777" w:rsidR="0003554E" w:rsidRPr="00162970" w:rsidRDefault="0003554E" w:rsidP="0003554E">
      <w:pPr>
        <w:rPr>
          <w:sz w:val="24"/>
          <w:lang w:eastAsia="el-GR"/>
        </w:rPr>
      </w:pPr>
    </w:p>
    <w:p w14:paraId="38F4A50E" w14:textId="77777777" w:rsidR="00BC0A0D" w:rsidRDefault="00BC0A0D">
      <w:pPr>
        <w:spacing w:before="57" w:after="57"/>
        <w:rPr>
          <w:lang w:val="el-GR"/>
        </w:rPr>
      </w:pPr>
    </w:p>
    <w:p w14:paraId="5504912D" w14:textId="77777777" w:rsidR="00D01776" w:rsidRDefault="00D01776" w:rsidP="00D01776">
      <w:pPr>
        <w:rPr>
          <w:lang w:val="el-GR"/>
        </w:rPr>
      </w:pPr>
      <w:bookmarkStart w:id="88" w:name="_Toc179888627"/>
    </w:p>
    <w:p w14:paraId="2A5EFD5A" w14:textId="77777777" w:rsidR="00D01776" w:rsidRDefault="00D01776" w:rsidP="00D01776">
      <w:pPr>
        <w:rPr>
          <w:lang w:val="el-GR"/>
        </w:rPr>
      </w:pPr>
    </w:p>
    <w:p w14:paraId="7F8D3939" w14:textId="77777777" w:rsidR="00D01776" w:rsidRDefault="00D01776" w:rsidP="00D01776">
      <w:pPr>
        <w:rPr>
          <w:lang w:val="el-GR"/>
        </w:rPr>
      </w:pPr>
    </w:p>
    <w:p w14:paraId="1173420E" w14:textId="77777777" w:rsidR="00D01776" w:rsidRDefault="00D01776" w:rsidP="00D01776">
      <w:pPr>
        <w:rPr>
          <w:lang w:val="el-GR"/>
        </w:rPr>
      </w:pPr>
    </w:p>
    <w:p w14:paraId="2AC6F6B4" w14:textId="77777777" w:rsidR="00D01776" w:rsidRDefault="00D01776" w:rsidP="00D01776">
      <w:pPr>
        <w:rPr>
          <w:lang w:val="el-GR"/>
        </w:rPr>
      </w:pPr>
    </w:p>
    <w:p w14:paraId="615C0827" w14:textId="77777777" w:rsidR="00D01776" w:rsidRDefault="00D01776" w:rsidP="00D01776">
      <w:pPr>
        <w:rPr>
          <w:lang w:val="el-GR"/>
        </w:rPr>
      </w:pPr>
    </w:p>
    <w:p w14:paraId="15A70B49" w14:textId="77777777" w:rsidR="00D01776" w:rsidRDefault="00D01776" w:rsidP="00D01776">
      <w:pPr>
        <w:rPr>
          <w:lang w:val="el-GR"/>
        </w:rPr>
      </w:pPr>
    </w:p>
    <w:p w14:paraId="7E2AB7D4" w14:textId="77777777" w:rsidR="00D01776" w:rsidRDefault="00D01776" w:rsidP="00D01776">
      <w:pPr>
        <w:rPr>
          <w:lang w:val="el-GR"/>
        </w:rPr>
      </w:pPr>
    </w:p>
    <w:p w14:paraId="42E20328" w14:textId="77777777" w:rsidR="00D01776" w:rsidRDefault="00D01776" w:rsidP="00D01776">
      <w:pPr>
        <w:rPr>
          <w:lang w:val="el-GR"/>
        </w:rPr>
      </w:pPr>
    </w:p>
    <w:p w14:paraId="57281E48" w14:textId="77777777" w:rsidR="00D01776" w:rsidRDefault="00D01776" w:rsidP="00D01776">
      <w:pPr>
        <w:rPr>
          <w:lang w:val="el-GR"/>
        </w:rPr>
      </w:pPr>
    </w:p>
    <w:p w14:paraId="648C82B4" w14:textId="77777777" w:rsidR="00D01776" w:rsidRDefault="00D01776" w:rsidP="00D01776">
      <w:pPr>
        <w:rPr>
          <w:lang w:val="el-GR"/>
        </w:rPr>
      </w:pPr>
    </w:p>
    <w:p w14:paraId="0F33D636" w14:textId="77777777" w:rsidR="00D01776" w:rsidRDefault="00D01776" w:rsidP="00D01776">
      <w:pPr>
        <w:rPr>
          <w:lang w:val="el-GR"/>
        </w:rPr>
      </w:pPr>
    </w:p>
    <w:p w14:paraId="67122825" w14:textId="77777777" w:rsidR="00D01776" w:rsidRDefault="00D01776" w:rsidP="00D01776">
      <w:pPr>
        <w:rPr>
          <w:lang w:val="el-GR"/>
        </w:rPr>
      </w:pPr>
    </w:p>
    <w:p w14:paraId="5E25346C" w14:textId="77777777" w:rsidR="00D01776" w:rsidRDefault="00D01776" w:rsidP="00D01776">
      <w:pPr>
        <w:rPr>
          <w:lang w:val="el-GR"/>
        </w:rPr>
      </w:pPr>
    </w:p>
    <w:p w14:paraId="756022FB" w14:textId="77777777" w:rsidR="00D01776" w:rsidRDefault="00D01776" w:rsidP="00D01776">
      <w:pPr>
        <w:rPr>
          <w:lang w:val="el-GR"/>
        </w:rPr>
      </w:pPr>
    </w:p>
    <w:p w14:paraId="7EE8A824" w14:textId="77777777" w:rsidR="00D01776" w:rsidRDefault="00D01776" w:rsidP="00D01776">
      <w:pPr>
        <w:rPr>
          <w:lang w:val="el-GR"/>
        </w:rPr>
      </w:pPr>
    </w:p>
    <w:p w14:paraId="6AA3A9E8" w14:textId="77777777" w:rsidR="00D01776" w:rsidRDefault="00D01776" w:rsidP="00D01776">
      <w:pPr>
        <w:rPr>
          <w:lang w:val="el-GR"/>
        </w:rPr>
      </w:pPr>
    </w:p>
    <w:p w14:paraId="34F38CF5" w14:textId="77777777" w:rsidR="00D01776" w:rsidRDefault="00D01776" w:rsidP="00D01776">
      <w:pPr>
        <w:rPr>
          <w:lang w:val="el-GR"/>
        </w:rPr>
      </w:pPr>
    </w:p>
    <w:p w14:paraId="2AD066EA" w14:textId="77777777" w:rsidR="00D01776" w:rsidRDefault="00D01776" w:rsidP="00D01776">
      <w:pPr>
        <w:rPr>
          <w:lang w:val="el-GR"/>
        </w:rPr>
      </w:pPr>
    </w:p>
    <w:bookmarkEnd w:id="88"/>
    <w:sectPr w:rsidR="00D01776" w:rsidSect="004448C8">
      <w:footerReference w:type="default" r:id="rId22"/>
      <w:pgSz w:w="11906" w:h="16838"/>
      <w:pgMar w:top="851" w:right="1134" w:bottom="1134" w:left="1134" w:header="720" w:footer="243"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84563" w14:textId="77777777" w:rsidR="00D12F8F" w:rsidRDefault="00D12F8F">
      <w:pPr>
        <w:spacing w:after="0"/>
      </w:pPr>
      <w:r>
        <w:separator/>
      </w:r>
    </w:p>
  </w:endnote>
  <w:endnote w:type="continuationSeparator" w:id="0">
    <w:p w14:paraId="6DF6F21D" w14:textId="77777777" w:rsidR="00D12F8F" w:rsidRDefault="00D12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Klee One"/>
    <w:charset w:val="00"/>
    <w:family w:val="swiss"/>
    <w:pitch w:val="variable"/>
    <w:sig w:usb0="00000003" w:usb1="00000000" w:usb2="00000000" w:usb3="00000000" w:csb0="0000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8F46" w14:textId="77777777" w:rsidR="00CD6684" w:rsidRDefault="0047131F" w:rsidP="00CD6684">
    <w:pPr>
      <w:pStyle w:val="af3"/>
      <w:tabs>
        <w:tab w:val="center" w:pos="4819"/>
        <w:tab w:val="right" w:pos="9638"/>
      </w:tabs>
      <w:jc w:val="left"/>
    </w:pPr>
    <w:sdt>
      <w:sdtPr>
        <w:id w:val="-950000606"/>
        <w:docPartObj>
          <w:docPartGallery w:val="Page Numbers (Bottom of Page)"/>
          <w:docPartUnique/>
        </w:docPartObj>
      </w:sdtPr>
      <w:sdtEndPr/>
      <w:sdtContent>
        <w:r w:rsidR="00CD6684">
          <w:tab/>
        </w:r>
        <w:r w:rsidR="00CD6684">
          <w:fldChar w:fldCharType="begin"/>
        </w:r>
        <w:r w:rsidR="00CD6684">
          <w:instrText xml:space="preserve"> PAGE   \* MERGEFORMAT </w:instrText>
        </w:r>
        <w:r w:rsidR="00CD6684">
          <w:fldChar w:fldCharType="separate"/>
        </w:r>
        <w:r w:rsidR="00CD6684">
          <w:rPr>
            <w:noProof/>
          </w:rPr>
          <w:t>1</w:t>
        </w:r>
        <w:r w:rsidR="00CD6684">
          <w:rPr>
            <w:noProof/>
          </w:rPr>
          <w:fldChar w:fldCharType="end"/>
        </w:r>
      </w:sdtContent>
    </w:sdt>
    <w:r w:rsidR="00CD6684">
      <w:tab/>
    </w:r>
    <w:r w:rsidR="00CD6684" w:rsidRPr="00CD6684">
      <w:rPr>
        <w:noProof/>
      </w:rPr>
      <w:drawing>
        <wp:inline distT="0" distB="0" distL="0" distR="0" wp14:anchorId="06754D3D" wp14:editId="5D20C878">
          <wp:extent cx="1247775" cy="485775"/>
          <wp:effectExtent l="0" t="0" r="9525" b="9525"/>
          <wp:docPr id="1097932367" name="Εικόνα 109793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p>
  <w:p w14:paraId="65D44C97" w14:textId="77777777" w:rsidR="009E23A8" w:rsidRPr="001744A0" w:rsidRDefault="009E23A8" w:rsidP="00CD6684">
    <w:pPr>
      <w:pStyle w:val="af3"/>
      <w:spacing w:after="0"/>
      <w:jc w:val="right"/>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4A04B" w14:textId="77777777" w:rsidR="00D12F8F" w:rsidRDefault="00D12F8F">
      <w:pPr>
        <w:spacing w:after="0"/>
      </w:pPr>
      <w:r>
        <w:separator/>
      </w:r>
    </w:p>
  </w:footnote>
  <w:footnote w:type="continuationSeparator" w:id="0">
    <w:p w14:paraId="0A327C0C" w14:textId="77777777" w:rsidR="00D12F8F" w:rsidRDefault="00D12F8F">
      <w:pPr>
        <w:spacing w:after="0"/>
      </w:pPr>
      <w:r>
        <w:continuationSeparator/>
      </w:r>
    </w:p>
  </w:footnote>
  <w:footnote w:id="1">
    <w:p w14:paraId="1687D806" w14:textId="77777777" w:rsidR="009E23A8" w:rsidRPr="006B4E4A" w:rsidRDefault="009E23A8">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2">
    <w:p w14:paraId="0CD28B1E"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3">
    <w:p w14:paraId="4BB9B84B" w14:textId="77777777" w:rsidR="009E23A8" w:rsidRPr="00AD164C" w:rsidRDefault="009E23A8"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2EDFE2B9" w14:textId="77777777" w:rsidR="009E23A8" w:rsidRPr="00510A93" w:rsidRDefault="009E23A8" w:rsidP="00510A93">
      <w:pPr>
        <w:pStyle w:val="af5"/>
        <w:ind w:left="426" w:hanging="284"/>
        <w:rPr>
          <w:lang w:val="el-GR"/>
        </w:rPr>
      </w:pPr>
    </w:p>
    <w:p w14:paraId="5E09A600" w14:textId="77777777" w:rsidR="009E23A8" w:rsidRPr="00510A93" w:rsidRDefault="009E23A8"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33324330" w14:textId="77777777" w:rsidR="009E23A8" w:rsidRPr="00510A93" w:rsidRDefault="009E23A8"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2A486593" w14:textId="77777777" w:rsidR="009E23A8" w:rsidRPr="00510A93" w:rsidRDefault="009E23A8"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366D89C6" w14:textId="77777777" w:rsidR="009E23A8" w:rsidRPr="00510A93" w:rsidRDefault="009E23A8"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34B54D0" w14:textId="77777777" w:rsidR="009E23A8" w:rsidRPr="00510A93" w:rsidRDefault="009E23A8"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C0167E9" w14:textId="77777777" w:rsidR="009E23A8" w:rsidRPr="00510A93" w:rsidRDefault="009E23A8" w:rsidP="00D915FF">
      <w:pPr>
        <w:pStyle w:val="af5"/>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7CFC1FE5" w14:textId="77777777" w:rsidR="009E23A8" w:rsidRPr="00510A93" w:rsidRDefault="009E23A8" w:rsidP="00D915FF">
      <w:pPr>
        <w:pStyle w:val="af5"/>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6F60949E" w14:textId="77777777" w:rsidR="009E23A8" w:rsidRPr="00510A93" w:rsidRDefault="009E23A8"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67325820" w14:textId="77777777" w:rsidR="009E23A8" w:rsidRPr="00510A93" w:rsidRDefault="009E23A8"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116B9EAB" w14:textId="77777777" w:rsidR="009E23A8" w:rsidRPr="00510A93" w:rsidRDefault="009E23A8"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68B2ADD5" w14:textId="77777777" w:rsidR="009E23A8" w:rsidRPr="00510A93" w:rsidRDefault="009E23A8" w:rsidP="006D1BFC">
      <w:pPr>
        <w:pStyle w:val="af5"/>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29C3A88F" w14:textId="77777777" w:rsidR="009E23A8" w:rsidRPr="00510A93" w:rsidRDefault="009E23A8" w:rsidP="00F0746C">
      <w:pPr>
        <w:pStyle w:val="af5"/>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52264A2B" w14:textId="77777777" w:rsidR="009E23A8" w:rsidRPr="00510A93" w:rsidRDefault="009E23A8" w:rsidP="00F0746C">
      <w:pPr>
        <w:pStyle w:val="af5"/>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21F833C2" w14:textId="77777777" w:rsidR="009E23A8" w:rsidRPr="00510A93" w:rsidRDefault="009E23A8" w:rsidP="00AF0226">
      <w:pPr>
        <w:pStyle w:val="af5"/>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49E64EAD" w14:textId="77777777" w:rsidR="009E23A8" w:rsidRPr="00510A93" w:rsidRDefault="009E23A8" w:rsidP="0036629B">
      <w:pPr>
        <w:pStyle w:val="af5"/>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23651B57" w14:textId="77777777" w:rsidR="009E23A8" w:rsidRPr="00510A93" w:rsidRDefault="009E23A8" w:rsidP="004E533E">
      <w:pPr>
        <w:pStyle w:val="af5"/>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78D69FEF" w14:textId="77777777" w:rsidR="009E23A8" w:rsidRPr="00510A93" w:rsidRDefault="009E23A8" w:rsidP="00F84A58">
      <w:pPr>
        <w:pStyle w:val="af5"/>
        <w:ind w:left="426" w:hanging="284"/>
        <w:rPr>
          <w:lang w:val="el-GR"/>
        </w:rPr>
      </w:pPr>
      <w:r w:rsidRPr="00510A93">
        <w:rPr>
          <w:lang w:val="el-GR"/>
        </w:rPr>
        <w:t xml:space="preserve"> ιστα) διενεργούν εμπορικές πράξεις στο όνομά τους, κατά σύνηθες επάγγελμα, ή</w:t>
      </w:r>
    </w:p>
    <w:p w14:paraId="5CC29107" w14:textId="77777777" w:rsidR="009E23A8" w:rsidRPr="00510A93" w:rsidRDefault="009E23A8" w:rsidP="002F4DB0">
      <w:pPr>
        <w:pStyle w:val="af5"/>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2F42A777" w14:textId="77777777" w:rsidR="009E23A8" w:rsidRPr="00510A93" w:rsidRDefault="009E23A8" w:rsidP="005C14BB">
      <w:pPr>
        <w:pStyle w:val="af5"/>
        <w:ind w:left="426" w:hanging="284"/>
        <w:rPr>
          <w:lang w:val="el-GR"/>
        </w:rPr>
      </w:pPr>
    </w:p>
    <w:p w14:paraId="2B1F459E" w14:textId="77777777" w:rsidR="009E23A8" w:rsidRPr="00510A93" w:rsidRDefault="009E23A8"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69BE7984" w14:textId="77777777" w:rsidR="009E23A8" w:rsidRPr="00510A93" w:rsidRDefault="009E23A8"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4B48A2DB" w14:textId="77777777" w:rsidR="009E23A8" w:rsidRPr="00510A93" w:rsidRDefault="009E23A8" w:rsidP="000130D0">
      <w:pPr>
        <w:pStyle w:val="af5"/>
        <w:ind w:left="426" w:hanging="284"/>
        <w:rPr>
          <w:lang w:val="el-GR"/>
        </w:rPr>
      </w:pPr>
    </w:p>
    <w:p w14:paraId="3C9C8699" w14:textId="77777777" w:rsidR="009E23A8" w:rsidRPr="000A5B86" w:rsidRDefault="009E23A8" w:rsidP="000561E7">
      <w:pPr>
        <w:pStyle w:val="af5"/>
        <w:ind w:left="426" w:hanging="284"/>
        <w:rPr>
          <w:b/>
          <w:lang w:val="el-GR"/>
        </w:rPr>
      </w:pPr>
      <w:r>
        <w:rPr>
          <w:lang w:val="el-GR"/>
        </w:rPr>
        <w:t xml:space="preserve"> </w:t>
      </w:r>
      <w:r w:rsidRPr="000A5B86">
        <w:rPr>
          <w:b/>
          <w:lang w:val="el-GR"/>
        </w:rPr>
        <w:t>Δεν εγγράφονται στο Γ.Ε.ΜΗ.:</w:t>
      </w:r>
    </w:p>
    <w:p w14:paraId="5BE469A8" w14:textId="77777777" w:rsidR="009E23A8" w:rsidRPr="00510A93" w:rsidRDefault="009E23A8"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64B63635" w14:textId="77777777" w:rsidR="009E23A8" w:rsidRDefault="009E23A8"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3D4A89D6" w14:textId="77777777" w:rsidR="009E23A8" w:rsidRPr="00510A93" w:rsidRDefault="009E23A8"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6F96B6DF" w14:textId="77777777" w:rsidR="009E23A8" w:rsidRPr="00510A93" w:rsidRDefault="009E23A8"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03F28AF1" w14:textId="77777777" w:rsidR="009E23A8" w:rsidRPr="00BD65F6" w:rsidRDefault="009E23A8" w:rsidP="000561E7">
      <w:pPr>
        <w:pStyle w:val="af5"/>
        <w:ind w:left="426" w:hanging="284"/>
        <w:rPr>
          <w:lang w:val="el-GR"/>
        </w:rPr>
      </w:pPr>
    </w:p>
  </w:footnote>
  <w:footnote w:id="4">
    <w:p w14:paraId="0B17A12F" w14:textId="77777777" w:rsidR="009E23A8" w:rsidRPr="00BD65F6" w:rsidRDefault="009E23A8">
      <w:pPr>
        <w:pStyle w:val="af5"/>
        <w:rPr>
          <w:lang w:val="el-GR"/>
        </w:rPr>
      </w:pPr>
      <w:r>
        <w:rPr>
          <w:lang w:val="el-GR"/>
        </w:rPr>
        <w:tab/>
        <w:t xml:space="preserve"> </w:t>
      </w:r>
    </w:p>
  </w:footnote>
  <w:footnote w:id="5">
    <w:p w14:paraId="00771209" w14:textId="77777777" w:rsidR="009E23A8" w:rsidRPr="001765C9" w:rsidRDefault="009E23A8">
      <w:pPr>
        <w:pStyle w:val="af5"/>
        <w:rPr>
          <w:lang w:val="el-GR"/>
        </w:rPr>
      </w:pPr>
      <w:r w:rsidRPr="00B1220E">
        <w:rPr>
          <w:rStyle w:val="ad"/>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 w:id="6">
    <w:p w14:paraId="07F9299B" w14:textId="77777777" w:rsidR="0003554E" w:rsidRPr="008616C2" w:rsidRDefault="0003554E" w:rsidP="0003554E">
      <w:pPr>
        <w:pStyle w:val="af5"/>
        <w:rPr>
          <w:lang w:val="el-GR"/>
        </w:rPr>
      </w:pPr>
      <w:r>
        <w:rPr>
          <w:rStyle w:val="ad"/>
        </w:rPr>
        <w:footnoteRef/>
      </w:r>
      <w:r w:rsidRPr="008616C2">
        <w:rPr>
          <w:lang w:val="el-GR"/>
        </w:rPr>
        <w:t xml:space="preserve"> Αφορά σε φυσικά πρόσωπα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2" w15:restartNumberingAfterBreak="0">
    <w:nsid w:val="2E42475B"/>
    <w:multiLevelType w:val="hybridMultilevel"/>
    <w:tmpl w:val="C8A61938"/>
    <w:lvl w:ilvl="0" w:tplc="33EAFC18">
      <w:start w:val="1"/>
      <w:numFmt w:val="decimal"/>
      <w:lvlText w:val="%1."/>
      <w:lvlJc w:val="left"/>
      <w:pPr>
        <w:ind w:left="786" w:hanging="360"/>
      </w:p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abstractNum w:abstractNumId="1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4" w15:restartNumberingAfterBreak="0">
    <w:nsid w:val="4147E3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7"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18"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9"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46219FD"/>
    <w:multiLevelType w:val="hybridMultilevel"/>
    <w:tmpl w:val="50321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3" w15:restartNumberingAfterBreak="0">
    <w:nsid w:val="7BB65270"/>
    <w:multiLevelType w:val="hybridMultilevel"/>
    <w:tmpl w:val="9664FF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1595982">
    <w:abstractNumId w:val="0"/>
  </w:num>
  <w:num w:numId="2" w16cid:durableId="1407872784">
    <w:abstractNumId w:val="1"/>
  </w:num>
  <w:num w:numId="3" w16cid:durableId="877858151">
    <w:abstractNumId w:val="2"/>
  </w:num>
  <w:num w:numId="4" w16cid:durableId="1925256476">
    <w:abstractNumId w:val="3"/>
  </w:num>
  <w:num w:numId="5" w16cid:durableId="969553755">
    <w:abstractNumId w:val="4"/>
  </w:num>
  <w:num w:numId="6" w16cid:durableId="143738582">
    <w:abstractNumId w:val="5"/>
  </w:num>
  <w:num w:numId="7" w16cid:durableId="701440107">
    <w:abstractNumId w:val="6"/>
  </w:num>
  <w:num w:numId="8" w16cid:durableId="1622299768">
    <w:abstractNumId w:val="7"/>
  </w:num>
  <w:num w:numId="9" w16cid:durableId="1858496864">
    <w:abstractNumId w:val="8"/>
  </w:num>
  <w:num w:numId="10" w16cid:durableId="808015730">
    <w:abstractNumId w:val="9"/>
  </w:num>
  <w:num w:numId="11" w16cid:durableId="33193731">
    <w:abstractNumId w:val="10"/>
  </w:num>
  <w:num w:numId="12" w16cid:durableId="206915065">
    <w:abstractNumId w:val="22"/>
  </w:num>
  <w:num w:numId="13" w16cid:durableId="528841035">
    <w:abstractNumId w:val="20"/>
  </w:num>
  <w:num w:numId="14" w16cid:durableId="2093315458">
    <w:abstractNumId w:val="16"/>
  </w:num>
  <w:num w:numId="15" w16cid:durableId="836069855">
    <w:abstractNumId w:val="17"/>
  </w:num>
  <w:num w:numId="16" w16cid:durableId="1734428762">
    <w:abstractNumId w:val="19"/>
  </w:num>
  <w:num w:numId="17" w16cid:durableId="910122645">
    <w:abstractNumId w:val="13"/>
  </w:num>
  <w:num w:numId="18" w16cid:durableId="868644312">
    <w:abstractNumId w:val="11"/>
  </w:num>
  <w:num w:numId="19" w16cid:durableId="803159567">
    <w:abstractNumId w:val="15"/>
  </w:num>
  <w:num w:numId="20" w16cid:durableId="308441145">
    <w:abstractNumId w:val="18"/>
  </w:num>
  <w:num w:numId="21" w16cid:durableId="823547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2543300">
    <w:abstractNumId w:val="23"/>
  </w:num>
  <w:num w:numId="23" w16cid:durableId="1565874044">
    <w:abstractNumId w:val="21"/>
  </w:num>
  <w:num w:numId="24" w16cid:durableId="1489010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226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586C"/>
    <w:rsid w:val="00016FCE"/>
    <w:rsid w:val="00017743"/>
    <w:rsid w:val="0002094F"/>
    <w:rsid w:val="00020B6A"/>
    <w:rsid w:val="00020DCF"/>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554E"/>
    <w:rsid w:val="00037801"/>
    <w:rsid w:val="000421F7"/>
    <w:rsid w:val="00043016"/>
    <w:rsid w:val="00043E26"/>
    <w:rsid w:val="00045253"/>
    <w:rsid w:val="000457F6"/>
    <w:rsid w:val="00047387"/>
    <w:rsid w:val="000500DC"/>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70508"/>
    <w:rsid w:val="000715C3"/>
    <w:rsid w:val="000735CB"/>
    <w:rsid w:val="000737CC"/>
    <w:rsid w:val="00073FFE"/>
    <w:rsid w:val="00076C9E"/>
    <w:rsid w:val="00077DFF"/>
    <w:rsid w:val="00080160"/>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604F"/>
    <w:rsid w:val="000E636F"/>
    <w:rsid w:val="000E67AB"/>
    <w:rsid w:val="000F03AE"/>
    <w:rsid w:val="000F12E3"/>
    <w:rsid w:val="000F1F04"/>
    <w:rsid w:val="000F27EF"/>
    <w:rsid w:val="000F28F9"/>
    <w:rsid w:val="000F3AC7"/>
    <w:rsid w:val="000F3FCE"/>
    <w:rsid w:val="000F4380"/>
    <w:rsid w:val="000F6067"/>
    <w:rsid w:val="000F77C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7635"/>
    <w:rsid w:val="001217F6"/>
    <w:rsid w:val="00122C70"/>
    <w:rsid w:val="00122DA3"/>
    <w:rsid w:val="00123C25"/>
    <w:rsid w:val="00125B0B"/>
    <w:rsid w:val="00127863"/>
    <w:rsid w:val="001317FF"/>
    <w:rsid w:val="00134941"/>
    <w:rsid w:val="001358DA"/>
    <w:rsid w:val="00136416"/>
    <w:rsid w:val="001365BB"/>
    <w:rsid w:val="00136C1B"/>
    <w:rsid w:val="00141F11"/>
    <w:rsid w:val="001434A8"/>
    <w:rsid w:val="00144E2E"/>
    <w:rsid w:val="0014575C"/>
    <w:rsid w:val="00146373"/>
    <w:rsid w:val="0015005C"/>
    <w:rsid w:val="00150871"/>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436B"/>
    <w:rsid w:val="001744A0"/>
    <w:rsid w:val="00175691"/>
    <w:rsid w:val="001765C9"/>
    <w:rsid w:val="00176884"/>
    <w:rsid w:val="00177D6E"/>
    <w:rsid w:val="00182A81"/>
    <w:rsid w:val="00182EC0"/>
    <w:rsid w:val="00182FE8"/>
    <w:rsid w:val="00184870"/>
    <w:rsid w:val="0018557E"/>
    <w:rsid w:val="0018610F"/>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C8F"/>
    <w:rsid w:val="001C2D22"/>
    <w:rsid w:val="001C3331"/>
    <w:rsid w:val="001C3E1B"/>
    <w:rsid w:val="001C4D31"/>
    <w:rsid w:val="001C5104"/>
    <w:rsid w:val="001C57FC"/>
    <w:rsid w:val="001C5C40"/>
    <w:rsid w:val="001C7A2C"/>
    <w:rsid w:val="001D2422"/>
    <w:rsid w:val="001D490D"/>
    <w:rsid w:val="001D4BC4"/>
    <w:rsid w:val="001D54BD"/>
    <w:rsid w:val="001E006D"/>
    <w:rsid w:val="001E01BC"/>
    <w:rsid w:val="001E15FD"/>
    <w:rsid w:val="001E18DD"/>
    <w:rsid w:val="001E243F"/>
    <w:rsid w:val="001E26D7"/>
    <w:rsid w:val="001E3AEB"/>
    <w:rsid w:val="001E4CC6"/>
    <w:rsid w:val="001E5219"/>
    <w:rsid w:val="001E6028"/>
    <w:rsid w:val="001E6F85"/>
    <w:rsid w:val="001E7CA0"/>
    <w:rsid w:val="001F0491"/>
    <w:rsid w:val="001F0AED"/>
    <w:rsid w:val="001F18E1"/>
    <w:rsid w:val="001F1DCF"/>
    <w:rsid w:val="001F2C91"/>
    <w:rsid w:val="001F45BE"/>
    <w:rsid w:val="001F4AC9"/>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23EE6"/>
    <w:rsid w:val="00230C0B"/>
    <w:rsid w:val="00230F20"/>
    <w:rsid w:val="002338CB"/>
    <w:rsid w:val="002338D8"/>
    <w:rsid w:val="00233FFA"/>
    <w:rsid w:val="0023494F"/>
    <w:rsid w:val="002353B1"/>
    <w:rsid w:val="00235979"/>
    <w:rsid w:val="00236CCA"/>
    <w:rsid w:val="00240AD0"/>
    <w:rsid w:val="00240CF8"/>
    <w:rsid w:val="00243498"/>
    <w:rsid w:val="00244872"/>
    <w:rsid w:val="002457A6"/>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4B55"/>
    <w:rsid w:val="00295B08"/>
    <w:rsid w:val="00297743"/>
    <w:rsid w:val="002A0571"/>
    <w:rsid w:val="002A1BBF"/>
    <w:rsid w:val="002A2BF9"/>
    <w:rsid w:val="002A463B"/>
    <w:rsid w:val="002B20BB"/>
    <w:rsid w:val="002B2B97"/>
    <w:rsid w:val="002B2D40"/>
    <w:rsid w:val="002B301E"/>
    <w:rsid w:val="002B5777"/>
    <w:rsid w:val="002B61F6"/>
    <w:rsid w:val="002B65A6"/>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436E"/>
    <w:rsid w:val="00306F75"/>
    <w:rsid w:val="0031048C"/>
    <w:rsid w:val="00310D05"/>
    <w:rsid w:val="00311346"/>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C4D"/>
    <w:rsid w:val="0033792C"/>
    <w:rsid w:val="00342556"/>
    <w:rsid w:val="00344E52"/>
    <w:rsid w:val="00345415"/>
    <w:rsid w:val="0034590B"/>
    <w:rsid w:val="00347DC1"/>
    <w:rsid w:val="00350A87"/>
    <w:rsid w:val="00351D2C"/>
    <w:rsid w:val="00352042"/>
    <w:rsid w:val="0035283C"/>
    <w:rsid w:val="00353578"/>
    <w:rsid w:val="00355202"/>
    <w:rsid w:val="0035532D"/>
    <w:rsid w:val="003556ED"/>
    <w:rsid w:val="00355C21"/>
    <w:rsid w:val="00356A59"/>
    <w:rsid w:val="00360FA4"/>
    <w:rsid w:val="00362123"/>
    <w:rsid w:val="0036403C"/>
    <w:rsid w:val="003643C7"/>
    <w:rsid w:val="0036482C"/>
    <w:rsid w:val="00364DB0"/>
    <w:rsid w:val="00366055"/>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9DA"/>
    <w:rsid w:val="0039318E"/>
    <w:rsid w:val="00393416"/>
    <w:rsid w:val="00393BE8"/>
    <w:rsid w:val="003954C0"/>
    <w:rsid w:val="00397542"/>
    <w:rsid w:val="00397984"/>
    <w:rsid w:val="00397E25"/>
    <w:rsid w:val="003A2D39"/>
    <w:rsid w:val="003A4427"/>
    <w:rsid w:val="003A68B3"/>
    <w:rsid w:val="003A7635"/>
    <w:rsid w:val="003A78D9"/>
    <w:rsid w:val="003A7D22"/>
    <w:rsid w:val="003B0B9F"/>
    <w:rsid w:val="003B264E"/>
    <w:rsid w:val="003B3DB1"/>
    <w:rsid w:val="003B5CF0"/>
    <w:rsid w:val="003B6786"/>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7490"/>
    <w:rsid w:val="003D7C44"/>
    <w:rsid w:val="003E3340"/>
    <w:rsid w:val="003E77F8"/>
    <w:rsid w:val="003F2C9C"/>
    <w:rsid w:val="003F4D71"/>
    <w:rsid w:val="003F4FB3"/>
    <w:rsid w:val="003F6649"/>
    <w:rsid w:val="003F6737"/>
    <w:rsid w:val="003F6DFD"/>
    <w:rsid w:val="003F7489"/>
    <w:rsid w:val="00401093"/>
    <w:rsid w:val="00403723"/>
    <w:rsid w:val="00405D54"/>
    <w:rsid w:val="00406754"/>
    <w:rsid w:val="0041076B"/>
    <w:rsid w:val="00412714"/>
    <w:rsid w:val="00412A98"/>
    <w:rsid w:val="004134BB"/>
    <w:rsid w:val="00413AB8"/>
    <w:rsid w:val="004165DD"/>
    <w:rsid w:val="00416EF3"/>
    <w:rsid w:val="00417E8B"/>
    <w:rsid w:val="00420634"/>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48C8"/>
    <w:rsid w:val="004472F1"/>
    <w:rsid w:val="004473F4"/>
    <w:rsid w:val="00450623"/>
    <w:rsid w:val="00451B52"/>
    <w:rsid w:val="004523E5"/>
    <w:rsid w:val="00454B72"/>
    <w:rsid w:val="00454E15"/>
    <w:rsid w:val="00455376"/>
    <w:rsid w:val="00456DE2"/>
    <w:rsid w:val="00457204"/>
    <w:rsid w:val="004608D2"/>
    <w:rsid w:val="00460CF7"/>
    <w:rsid w:val="004618ED"/>
    <w:rsid w:val="00461ACD"/>
    <w:rsid w:val="00461C8F"/>
    <w:rsid w:val="004624A4"/>
    <w:rsid w:val="004629D9"/>
    <w:rsid w:val="00462ACB"/>
    <w:rsid w:val="00463070"/>
    <w:rsid w:val="004654FB"/>
    <w:rsid w:val="00467647"/>
    <w:rsid w:val="00467D5F"/>
    <w:rsid w:val="00467F14"/>
    <w:rsid w:val="004701FC"/>
    <w:rsid w:val="00470D3D"/>
    <w:rsid w:val="00471108"/>
    <w:rsid w:val="0047131F"/>
    <w:rsid w:val="00471380"/>
    <w:rsid w:val="00471A32"/>
    <w:rsid w:val="00472410"/>
    <w:rsid w:val="0047283A"/>
    <w:rsid w:val="00473CD0"/>
    <w:rsid w:val="00474BCC"/>
    <w:rsid w:val="004759D3"/>
    <w:rsid w:val="00475CF8"/>
    <w:rsid w:val="004768C0"/>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3B8"/>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858"/>
    <w:rsid w:val="004E6C6E"/>
    <w:rsid w:val="004F35CD"/>
    <w:rsid w:val="004F3EF1"/>
    <w:rsid w:val="004F5118"/>
    <w:rsid w:val="004F7AEF"/>
    <w:rsid w:val="00501E52"/>
    <w:rsid w:val="005028CF"/>
    <w:rsid w:val="0050532C"/>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2639C"/>
    <w:rsid w:val="00530713"/>
    <w:rsid w:val="00531800"/>
    <w:rsid w:val="005345F5"/>
    <w:rsid w:val="005352FD"/>
    <w:rsid w:val="0053596B"/>
    <w:rsid w:val="0053703A"/>
    <w:rsid w:val="00540F44"/>
    <w:rsid w:val="00544A4E"/>
    <w:rsid w:val="00546AB0"/>
    <w:rsid w:val="00546E82"/>
    <w:rsid w:val="005502D8"/>
    <w:rsid w:val="005518B6"/>
    <w:rsid w:val="00551F2E"/>
    <w:rsid w:val="00553602"/>
    <w:rsid w:val="00553E3F"/>
    <w:rsid w:val="0055437F"/>
    <w:rsid w:val="0055520C"/>
    <w:rsid w:val="005554F0"/>
    <w:rsid w:val="005563C6"/>
    <w:rsid w:val="00556F06"/>
    <w:rsid w:val="005609B2"/>
    <w:rsid w:val="0056463B"/>
    <w:rsid w:val="00565CD0"/>
    <w:rsid w:val="00566051"/>
    <w:rsid w:val="00566C5D"/>
    <w:rsid w:val="00567862"/>
    <w:rsid w:val="00570C40"/>
    <w:rsid w:val="005712B2"/>
    <w:rsid w:val="0057145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1E94"/>
    <w:rsid w:val="005E21B2"/>
    <w:rsid w:val="005F0D4C"/>
    <w:rsid w:val="005F1162"/>
    <w:rsid w:val="005F4745"/>
    <w:rsid w:val="005F5058"/>
    <w:rsid w:val="005F589B"/>
    <w:rsid w:val="005F727C"/>
    <w:rsid w:val="00600236"/>
    <w:rsid w:val="006003D5"/>
    <w:rsid w:val="00600975"/>
    <w:rsid w:val="006021FD"/>
    <w:rsid w:val="006026F6"/>
    <w:rsid w:val="00602E14"/>
    <w:rsid w:val="00603B93"/>
    <w:rsid w:val="00603C00"/>
    <w:rsid w:val="00604CE3"/>
    <w:rsid w:val="006060EE"/>
    <w:rsid w:val="00611572"/>
    <w:rsid w:val="0061165C"/>
    <w:rsid w:val="00611B14"/>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403F1"/>
    <w:rsid w:val="00640E29"/>
    <w:rsid w:val="0064185C"/>
    <w:rsid w:val="00641E1B"/>
    <w:rsid w:val="006430D7"/>
    <w:rsid w:val="00643C7E"/>
    <w:rsid w:val="006459D9"/>
    <w:rsid w:val="00646218"/>
    <w:rsid w:val="006464A8"/>
    <w:rsid w:val="00647AF2"/>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3B91"/>
    <w:rsid w:val="006D48B8"/>
    <w:rsid w:val="006D50E7"/>
    <w:rsid w:val="006D5629"/>
    <w:rsid w:val="006D57DF"/>
    <w:rsid w:val="006D5AD0"/>
    <w:rsid w:val="006D6804"/>
    <w:rsid w:val="006D6DA0"/>
    <w:rsid w:val="006E052D"/>
    <w:rsid w:val="006E0756"/>
    <w:rsid w:val="006E0AFF"/>
    <w:rsid w:val="006E1A76"/>
    <w:rsid w:val="006E3BA7"/>
    <w:rsid w:val="006E5293"/>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2776"/>
    <w:rsid w:val="007037EB"/>
    <w:rsid w:val="00704E5C"/>
    <w:rsid w:val="0070571D"/>
    <w:rsid w:val="007061D9"/>
    <w:rsid w:val="00706A3F"/>
    <w:rsid w:val="00706A55"/>
    <w:rsid w:val="00706B8B"/>
    <w:rsid w:val="00710C1D"/>
    <w:rsid w:val="00711B8B"/>
    <w:rsid w:val="00712478"/>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04F"/>
    <w:rsid w:val="00733D63"/>
    <w:rsid w:val="007347A9"/>
    <w:rsid w:val="007403D9"/>
    <w:rsid w:val="00741A76"/>
    <w:rsid w:val="007441C1"/>
    <w:rsid w:val="00744353"/>
    <w:rsid w:val="00744620"/>
    <w:rsid w:val="0074494C"/>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51E"/>
    <w:rsid w:val="00765A21"/>
    <w:rsid w:val="00767236"/>
    <w:rsid w:val="0076749E"/>
    <w:rsid w:val="00770FF6"/>
    <w:rsid w:val="00772B37"/>
    <w:rsid w:val="00772B99"/>
    <w:rsid w:val="00773A36"/>
    <w:rsid w:val="00776783"/>
    <w:rsid w:val="00776CBC"/>
    <w:rsid w:val="00776DBF"/>
    <w:rsid w:val="00777399"/>
    <w:rsid w:val="007815A5"/>
    <w:rsid w:val="00783355"/>
    <w:rsid w:val="00783492"/>
    <w:rsid w:val="00783679"/>
    <w:rsid w:val="00785323"/>
    <w:rsid w:val="00785934"/>
    <w:rsid w:val="00790D05"/>
    <w:rsid w:val="0079162C"/>
    <w:rsid w:val="007918B1"/>
    <w:rsid w:val="0079200C"/>
    <w:rsid w:val="00792BB6"/>
    <w:rsid w:val="00792C1D"/>
    <w:rsid w:val="00794EEB"/>
    <w:rsid w:val="00795675"/>
    <w:rsid w:val="007957FC"/>
    <w:rsid w:val="00795DC0"/>
    <w:rsid w:val="007A5647"/>
    <w:rsid w:val="007A67C2"/>
    <w:rsid w:val="007A753B"/>
    <w:rsid w:val="007B18F5"/>
    <w:rsid w:val="007B2199"/>
    <w:rsid w:val="007B247E"/>
    <w:rsid w:val="007B2DB5"/>
    <w:rsid w:val="007B335B"/>
    <w:rsid w:val="007B3A65"/>
    <w:rsid w:val="007C03A7"/>
    <w:rsid w:val="007C0468"/>
    <w:rsid w:val="007C1146"/>
    <w:rsid w:val="007C12D7"/>
    <w:rsid w:val="007C1C9C"/>
    <w:rsid w:val="007C2136"/>
    <w:rsid w:val="007C4E1D"/>
    <w:rsid w:val="007C5E41"/>
    <w:rsid w:val="007C6562"/>
    <w:rsid w:val="007C683E"/>
    <w:rsid w:val="007C7BC4"/>
    <w:rsid w:val="007C7BF7"/>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17CF"/>
    <w:rsid w:val="007F1FB5"/>
    <w:rsid w:val="007F31D0"/>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16C2"/>
    <w:rsid w:val="00862241"/>
    <w:rsid w:val="00864997"/>
    <w:rsid w:val="00870C1A"/>
    <w:rsid w:val="008712B1"/>
    <w:rsid w:val="00871880"/>
    <w:rsid w:val="00872D7E"/>
    <w:rsid w:val="00873036"/>
    <w:rsid w:val="0087405E"/>
    <w:rsid w:val="008751C4"/>
    <w:rsid w:val="008809EB"/>
    <w:rsid w:val="00883D1B"/>
    <w:rsid w:val="00884F71"/>
    <w:rsid w:val="00887471"/>
    <w:rsid w:val="008910EA"/>
    <w:rsid w:val="008915CA"/>
    <w:rsid w:val="0089409A"/>
    <w:rsid w:val="00895934"/>
    <w:rsid w:val="00896DBF"/>
    <w:rsid w:val="0089727E"/>
    <w:rsid w:val="008A2283"/>
    <w:rsid w:val="008A22C5"/>
    <w:rsid w:val="008A2B83"/>
    <w:rsid w:val="008A47B4"/>
    <w:rsid w:val="008A4977"/>
    <w:rsid w:val="008A5931"/>
    <w:rsid w:val="008A6EB2"/>
    <w:rsid w:val="008B10D4"/>
    <w:rsid w:val="008B3ED8"/>
    <w:rsid w:val="008B567A"/>
    <w:rsid w:val="008B5CF7"/>
    <w:rsid w:val="008B6220"/>
    <w:rsid w:val="008B6DCE"/>
    <w:rsid w:val="008C102F"/>
    <w:rsid w:val="008C11C4"/>
    <w:rsid w:val="008C27BC"/>
    <w:rsid w:val="008C4011"/>
    <w:rsid w:val="008C53F2"/>
    <w:rsid w:val="008D02FA"/>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560D"/>
    <w:rsid w:val="008F57DA"/>
    <w:rsid w:val="00900485"/>
    <w:rsid w:val="00900A9A"/>
    <w:rsid w:val="00900AFD"/>
    <w:rsid w:val="00902331"/>
    <w:rsid w:val="0090302A"/>
    <w:rsid w:val="009056EA"/>
    <w:rsid w:val="009061C3"/>
    <w:rsid w:val="00906731"/>
    <w:rsid w:val="009071B6"/>
    <w:rsid w:val="0090741F"/>
    <w:rsid w:val="00910ED2"/>
    <w:rsid w:val="009133EA"/>
    <w:rsid w:val="00917E74"/>
    <w:rsid w:val="00920F61"/>
    <w:rsid w:val="0092109F"/>
    <w:rsid w:val="009217CA"/>
    <w:rsid w:val="00921AC1"/>
    <w:rsid w:val="00923806"/>
    <w:rsid w:val="009245F8"/>
    <w:rsid w:val="0092741C"/>
    <w:rsid w:val="00932D9D"/>
    <w:rsid w:val="009331F9"/>
    <w:rsid w:val="0093411E"/>
    <w:rsid w:val="0093539E"/>
    <w:rsid w:val="0094049E"/>
    <w:rsid w:val="00940918"/>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57A2F"/>
    <w:rsid w:val="0096270F"/>
    <w:rsid w:val="00963011"/>
    <w:rsid w:val="00963A30"/>
    <w:rsid w:val="00963B13"/>
    <w:rsid w:val="0096465E"/>
    <w:rsid w:val="00965E8C"/>
    <w:rsid w:val="0096690C"/>
    <w:rsid w:val="009669F2"/>
    <w:rsid w:val="009704CC"/>
    <w:rsid w:val="009723FE"/>
    <w:rsid w:val="0097317D"/>
    <w:rsid w:val="00973B6A"/>
    <w:rsid w:val="00976753"/>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2C8B"/>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D773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20B1C"/>
    <w:rsid w:val="00A229C6"/>
    <w:rsid w:val="00A24CB0"/>
    <w:rsid w:val="00A24EF3"/>
    <w:rsid w:val="00A261C1"/>
    <w:rsid w:val="00A302DC"/>
    <w:rsid w:val="00A3328F"/>
    <w:rsid w:val="00A355C0"/>
    <w:rsid w:val="00A36D55"/>
    <w:rsid w:val="00A37EBA"/>
    <w:rsid w:val="00A40EA1"/>
    <w:rsid w:val="00A439C3"/>
    <w:rsid w:val="00A43D21"/>
    <w:rsid w:val="00A450A7"/>
    <w:rsid w:val="00A45C0A"/>
    <w:rsid w:val="00A46D55"/>
    <w:rsid w:val="00A477E5"/>
    <w:rsid w:val="00A502B3"/>
    <w:rsid w:val="00A503A8"/>
    <w:rsid w:val="00A50563"/>
    <w:rsid w:val="00A50B28"/>
    <w:rsid w:val="00A50C19"/>
    <w:rsid w:val="00A50D11"/>
    <w:rsid w:val="00A51A17"/>
    <w:rsid w:val="00A53602"/>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5C48"/>
    <w:rsid w:val="00A85E6D"/>
    <w:rsid w:val="00A86FFA"/>
    <w:rsid w:val="00A876FB"/>
    <w:rsid w:val="00A92F87"/>
    <w:rsid w:val="00A93253"/>
    <w:rsid w:val="00A932DB"/>
    <w:rsid w:val="00A93AAD"/>
    <w:rsid w:val="00A94B44"/>
    <w:rsid w:val="00A94BCB"/>
    <w:rsid w:val="00A965A3"/>
    <w:rsid w:val="00A9679B"/>
    <w:rsid w:val="00A97D0D"/>
    <w:rsid w:val="00A97D45"/>
    <w:rsid w:val="00AA18A8"/>
    <w:rsid w:val="00AA2F5B"/>
    <w:rsid w:val="00AA3518"/>
    <w:rsid w:val="00AA42CB"/>
    <w:rsid w:val="00AA4B34"/>
    <w:rsid w:val="00AA517D"/>
    <w:rsid w:val="00AA5DF6"/>
    <w:rsid w:val="00AA6147"/>
    <w:rsid w:val="00AB247F"/>
    <w:rsid w:val="00AB275A"/>
    <w:rsid w:val="00AB4C07"/>
    <w:rsid w:val="00AB4E00"/>
    <w:rsid w:val="00AB5685"/>
    <w:rsid w:val="00AB6BB7"/>
    <w:rsid w:val="00AB70FF"/>
    <w:rsid w:val="00AB7369"/>
    <w:rsid w:val="00AB7804"/>
    <w:rsid w:val="00AB7995"/>
    <w:rsid w:val="00AC0B40"/>
    <w:rsid w:val="00AC335C"/>
    <w:rsid w:val="00AC3A25"/>
    <w:rsid w:val="00AC3AFE"/>
    <w:rsid w:val="00AC3B64"/>
    <w:rsid w:val="00AC41D3"/>
    <w:rsid w:val="00AC5457"/>
    <w:rsid w:val="00AC69D5"/>
    <w:rsid w:val="00AC7612"/>
    <w:rsid w:val="00AD164C"/>
    <w:rsid w:val="00AD2786"/>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676F"/>
    <w:rsid w:val="00AE75DC"/>
    <w:rsid w:val="00AF0226"/>
    <w:rsid w:val="00AF16EB"/>
    <w:rsid w:val="00AF1790"/>
    <w:rsid w:val="00AF1A69"/>
    <w:rsid w:val="00AF26CB"/>
    <w:rsid w:val="00AF36CF"/>
    <w:rsid w:val="00AF4473"/>
    <w:rsid w:val="00AF44F4"/>
    <w:rsid w:val="00AF6381"/>
    <w:rsid w:val="00B0135D"/>
    <w:rsid w:val="00B0174B"/>
    <w:rsid w:val="00B02BC7"/>
    <w:rsid w:val="00B03F31"/>
    <w:rsid w:val="00B06FC1"/>
    <w:rsid w:val="00B07649"/>
    <w:rsid w:val="00B1220E"/>
    <w:rsid w:val="00B126BF"/>
    <w:rsid w:val="00B14783"/>
    <w:rsid w:val="00B1538B"/>
    <w:rsid w:val="00B15CE7"/>
    <w:rsid w:val="00B17B5E"/>
    <w:rsid w:val="00B2115E"/>
    <w:rsid w:val="00B225B6"/>
    <w:rsid w:val="00B22682"/>
    <w:rsid w:val="00B22866"/>
    <w:rsid w:val="00B23685"/>
    <w:rsid w:val="00B2467E"/>
    <w:rsid w:val="00B24A4E"/>
    <w:rsid w:val="00B24B5B"/>
    <w:rsid w:val="00B2569E"/>
    <w:rsid w:val="00B2592D"/>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B5B"/>
    <w:rsid w:val="00B45F50"/>
    <w:rsid w:val="00B462DB"/>
    <w:rsid w:val="00B47232"/>
    <w:rsid w:val="00B503CC"/>
    <w:rsid w:val="00B5125E"/>
    <w:rsid w:val="00B53E61"/>
    <w:rsid w:val="00B54043"/>
    <w:rsid w:val="00B55565"/>
    <w:rsid w:val="00B56EB5"/>
    <w:rsid w:val="00B60B8D"/>
    <w:rsid w:val="00B61974"/>
    <w:rsid w:val="00B62C8E"/>
    <w:rsid w:val="00B63FC9"/>
    <w:rsid w:val="00B63FF5"/>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920F8"/>
    <w:rsid w:val="00B92DDF"/>
    <w:rsid w:val="00B93CC6"/>
    <w:rsid w:val="00B948F4"/>
    <w:rsid w:val="00B951A4"/>
    <w:rsid w:val="00B95292"/>
    <w:rsid w:val="00B969C4"/>
    <w:rsid w:val="00B96C88"/>
    <w:rsid w:val="00BA044A"/>
    <w:rsid w:val="00BA063F"/>
    <w:rsid w:val="00BA0CC1"/>
    <w:rsid w:val="00BA0FE8"/>
    <w:rsid w:val="00BA3A40"/>
    <w:rsid w:val="00BA3E34"/>
    <w:rsid w:val="00BA554A"/>
    <w:rsid w:val="00BB009D"/>
    <w:rsid w:val="00BB0209"/>
    <w:rsid w:val="00BB0A9B"/>
    <w:rsid w:val="00BB1EF9"/>
    <w:rsid w:val="00BB2B50"/>
    <w:rsid w:val="00BB2BE6"/>
    <w:rsid w:val="00BB35C4"/>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0754"/>
    <w:rsid w:val="00BE19A7"/>
    <w:rsid w:val="00BE1FBB"/>
    <w:rsid w:val="00BE352B"/>
    <w:rsid w:val="00BE48BB"/>
    <w:rsid w:val="00BE6FAB"/>
    <w:rsid w:val="00BE7011"/>
    <w:rsid w:val="00BE74B0"/>
    <w:rsid w:val="00BE7538"/>
    <w:rsid w:val="00BE7CDB"/>
    <w:rsid w:val="00BF1393"/>
    <w:rsid w:val="00BF1F4D"/>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414"/>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6367"/>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3E5E"/>
    <w:rsid w:val="00C7452D"/>
    <w:rsid w:val="00C74D69"/>
    <w:rsid w:val="00C7510D"/>
    <w:rsid w:val="00C764E9"/>
    <w:rsid w:val="00C76611"/>
    <w:rsid w:val="00C823DC"/>
    <w:rsid w:val="00C86FD3"/>
    <w:rsid w:val="00C906A6"/>
    <w:rsid w:val="00C925E8"/>
    <w:rsid w:val="00C926D6"/>
    <w:rsid w:val="00C93713"/>
    <w:rsid w:val="00C957FC"/>
    <w:rsid w:val="00CA0D66"/>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3E6A"/>
    <w:rsid w:val="00CC4109"/>
    <w:rsid w:val="00CC5053"/>
    <w:rsid w:val="00CC6A13"/>
    <w:rsid w:val="00CC76C4"/>
    <w:rsid w:val="00CD00FD"/>
    <w:rsid w:val="00CD02CF"/>
    <w:rsid w:val="00CD04EE"/>
    <w:rsid w:val="00CD148D"/>
    <w:rsid w:val="00CD19C6"/>
    <w:rsid w:val="00CD28C5"/>
    <w:rsid w:val="00CD311B"/>
    <w:rsid w:val="00CD498F"/>
    <w:rsid w:val="00CD64AC"/>
    <w:rsid w:val="00CD6684"/>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1776"/>
    <w:rsid w:val="00D03553"/>
    <w:rsid w:val="00D0356C"/>
    <w:rsid w:val="00D04387"/>
    <w:rsid w:val="00D059B3"/>
    <w:rsid w:val="00D11083"/>
    <w:rsid w:val="00D119B9"/>
    <w:rsid w:val="00D12E38"/>
    <w:rsid w:val="00D12F8F"/>
    <w:rsid w:val="00D1340B"/>
    <w:rsid w:val="00D13A1A"/>
    <w:rsid w:val="00D16518"/>
    <w:rsid w:val="00D16BE7"/>
    <w:rsid w:val="00D245F6"/>
    <w:rsid w:val="00D260E1"/>
    <w:rsid w:val="00D26DAA"/>
    <w:rsid w:val="00D27292"/>
    <w:rsid w:val="00D27544"/>
    <w:rsid w:val="00D2789D"/>
    <w:rsid w:val="00D31DA2"/>
    <w:rsid w:val="00D325BD"/>
    <w:rsid w:val="00D32DAE"/>
    <w:rsid w:val="00D33320"/>
    <w:rsid w:val="00D3634D"/>
    <w:rsid w:val="00D40E74"/>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CBB"/>
    <w:rsid w:val="00D61E70"/>
    <w:rsid w:val="00D61F89"/>
    <w:rsid w:val="00D62663"/>
    <w:rsid w:val="00D63A70"/>
    <w:rsid w:val="00D6575F"/>
    <w:rsid w:val="00D6713A"/>
    <w:rsid w:val="00D67487"/>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D9D"/>
    <w:rsid w:val="00DB1316"/>
    <w:rsid w:val="00DB360F"/>
    <w:rsid w:val="00DB5173"/>
    <w:rsid w:val="00DB6FB8"/>
    <w:rsid w:val="00DC1095"/>
    <w:rsid w:val="00DC14F2"/>
    <w:rsid w:val="00DC1877"/>
    <w:rsid w:val="00DC2608"/>
    <w:rsid w:val="00DC3D10"/>
    <w:rsid w:val="00DC408F"/>
    <w:rsid w:val="00DC41FC"/>
    <w:rsid w:val="00DC4827"/>
    <w:rsid w:val="00DC5558"/>
    <w:rsid w:val="00DC62B0"/>
    <w:rsid w:val="00DC633F"/>
    <w:rsid w:val="00DC6FC9"/>
    <w:rsid w:val="00DD0D67"/>
    <w:rsid w:val="00DD14D2"/>
    <w:rsid w:val="00DD61BD"/>
    <w:rsid w:val="00DD64DF"/>
    <w:rsid w:val="00DD725C"/>
    <w:rsid w:val="00DD73BE"/>
    <w:rsid w:val="00DE0B57"/>
    <w:rsid w:val="00DE2317"/>
    <w:rsid w:val="00DE29C3"/>
    <w:rsid w:val="00DE2A24"/>
    <w:rsid w:val="00DE2CF4"/>
    <w:rsid w:val="00DE2F44"/>
    <w:rsid w:val="00DE3732"/>
    <w:rsid w:val="00DE7155"/>
    <w:rsid w:val="00DF1D56"/>
    <w:rsid w:val="00DF2388"/>
    <w:rsid w:val="00DF2AD4"/>
    <w:rsid w:val="00DF36C6"/>
    <w:rsid w:val="00DF3E25"/>
    <w:rsid w:val="00DF45C6"/>
    <w:rsid w:val="00DF50DA"/>
    <w:rsid w:val="00E014DD"/>
    <w:rsid w:val="00E027C3"/>
    <w:rsid w:val="00E02A78"/>
    <w:rsid w:val="00E05032"/>
    <w:rsid w:val="00E05CA8"/>
    <w:rsid w:val="00E06ADE"/>
    <w:rsid w:val="00E10690"/>
    <w:rsid w:val="00E10C71"/>
    <w:rsid w:val="00E1420D"/>
    <w:rsid w:val="00E14C02"/>
    <w:rsid w:val="00E20542"/>
    <w:rsid w:val="00E207BE"/>
    <w:rsid w:val="00E20E70"/>
    <w:rsid w:val="00E212F6"/>
    <w:rsid w:val="00E2245F"/>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1D64"/>
    <w:rsid w:val="00E427F2"/>
    <w:rsid w:val="00E4286C"/>
    <w:rsid w:val="00E431A4"/>
    <w:rsid w:val="00E4570A"/>
    <w:rsid w:val="00E46AF9"/>
    <w:rsid w:val="00E47174"/>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582"/>
    <w:rsid w:val="00E81652"/>
    <w:rsid w:val="00E82F3B"/>
    <w:rsid w:val="00E85DA7"/>
    <w:rsid w:val="00E867EC"/>
    <w:rsid w:val="00E906F0"/>
    <w:rsid w:val="00E90CD8"/>
    <w:rsid w:val="00E93D0A"/>
    <w:rsid w:val="00E962B7"/>
    <w:rsid w:val="00E9694C"/>
    <w:rsid w:val="00E96A92"/>
    <w:rsid w:val="00E9708F"/>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6A36"/>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7F95"/>
    <w:rsid w:val="00EF5B96"/>
    <w:rsid w:val="00EF70C9"/>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4BD1"/>
    <w:rsid w:val="00F25155"/>
    <w:rsid w:val="00F25E51"/>
    <w:rsid w:val="00F30C79"/>
    <w:rsid w:val="00F317FF"/>
    <w:rsid w:val="00F32854"/>
    <w:rsid w:val="00F33A0C"/>
    <w:rsid w:val="00F341C4"/>
    <w:rsid w:val="00F344C9"/>
    <w:rsid w:val="00F34E78"/>
    <w:rsid w:val="00F35450"/>
    <w:rsid w:val="00F363E7"/>
    <w:rsid w:val="00F401F6"/>
    <w:rsid w:val="00F40EF3"/>
    <w:rsid w:val="00F43694"/>
    <w:rsid w:val="00F44003"/>
    <w:rsid w:val="00F4518B"/>
    <w:rsid w:val="00F45983"/>
    <w:rsid w:val="00F45EB1"/>
    <w:rsid w:val="00F468CB"/>
    <w:rsid w:val="00F46CE2"/>
    <w:rsid w:val="00F47560"/>
    <w:rsid w:val="00F47B7B"/>
    <w:rsid w:val="00F50CA4"/>
    <w:rsid w:val="00F52256"/>
    <w:rsid w:val="00F5300F"/>
    <w:rsid w:val="00F54D94"/>
    <w:rsid w:val="00F5572E"/>
    <w:rsid w:val="00F56B48"/>
    <w:rsid w:val="00F56E21"/>
    <w:rsid w:val="00F57F94"/>
    <w:rsid w:val="00F60F78"/>
    <w:rsid w:val="00F610AC"/>
    <w:rsid w:val="00F62DBC"/>
    <w:rsid w:val="00F63014"/>
    <w:rsid w:val="00F63A14"/>
    <w:rsid w:val="00F63ACC"/>
    <w:rsid w:val="00F64032"/>
    <w:rsid w:val="00F649FD"/>
    <w:rsid w:val="00F65455"/>
    <w:rsid w:val="00F65BE2"/>
    <w:rsid w:val="00F65F2F"/>
    <w:rsid w:val="00F66CA0"/>
    <w:rsid w:val="00F70008"/>
    <w:rsid w:val="00F735D2"/>
    <w:rsid w:val="00F757EE"/>
    <w:rsid w:val="00F8081A"/>
    <w:rsid w:val="00F80FD6"/>
    <w:rsid w:val="00F816F3"/>
    <w:rsid w:val="00F84A58"/>
    <w:rsid w:val="00F85F25"/>
    <w:rsid w:val="00F86FBD"/>
    <w:rsid w:val="00F91EAC"/>
    <w:rsid w:val="00F9378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5239"/>
    <w:rsid w:val="00FB6660"/>
    <w:rsid w:val="00FC0199"/>
    <w:rsid w:val="00FC0B5C"/>
    <w:rsid w:val="00FC0EE2"/>
    <w:rsid w:val="00FC110B"/>
    <w:rsid w:val="00FC259E"/>
    <w:rsid w:val="00FC2FD7"/>
    <w:rsid w:val="00FC516F"/>
    <w:rsid w:val="00FC54E8"/>
    <w:rsid w:val="00FC736C"/>
    <w:rsid w:val="00FD1BE4"/>
    <w:rsid w:val="00FD2238"/>
    <w:rsid w:val="00FD27B7"/>
    <w:rsid w:val="00FD3A4C"/>
    <w:rsid w:val="00FD3F15"/>
    <w:rsid w:val="00FD40AE"/>
    <w:rsid w:val="00FD5025"/>
    <w:rsid w:val="00FD5BE2"/>
    <w:rsid w:val="00FD6830"/>
    <w:rsid w:val="00FD74A8"/>
    <w:rsid w:val="00FD78BF"/>
    <w:rsid w:val="00FD79FD"/>
    <w:rsid w:val="00FE01FA"/>
    <w:rsid w:val="00FE0632"/>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0FC431"/>
  <w15:docId w15:val="{197EFC3A-1A1F-4FF7-AB32-AD812A18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240AD0"/>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240AD0"/>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240AD0"/>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240AD0"/>
    <w:pPr>
      <w:keepNext/>
      <w:spacing w:before="240" w:after="60"/>
      <w:outlineLvl w:val="3"/>
    </w:pPr>
    <w:rPr>
      <w:rFonts w:ascii="Arial" w:hAnsi="Arial" w:cs="Times New Roman"/>
      <w:b/>
      <w:bCs/>
      <w:szCs w:val="28"/>
    </w:rPr>
  </w:style>
  <w:style w:type="paragraph" w:styleId="5">
    <w:name w:val="heading 5"/>
    <w:basedOn w:val="a"/>
    <w:next w:val="a"/>
    <w:uiPriority w:val="9"/>
    <w:qFormat/>
    <w:rsid w:val="00240AD0"/>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40AD0"/>
  </w:style>
  <w:style w:type="character" w:customStyle="1" w:styleId="WW8Num1z1">
    <w:name w:val="WW8Num1z1"/>
    <w:rsid w:val="00240AD0"/>
  </w:style>
  <w:style w:type="character" w:customStyle="1" w:styleId="WW8Num1z2">
    <w:name w:val="WW8Num1z2"/>
    <w:rsid w:val="00240AD0"/>
  </w:style>
  <w:style w:type="character" w:customStyle="1" w:styleId="WW8Num1z3">
    <w:name w:val="WW8Num1z3"/>
    <w:rsid w:val="00240AD0"/>
  </w:style>
  <w:style w:type="character" w:customStyle="1" w:styleId="WW8Num1z4">
    <w:name w:val="WW8Num1z4"/>
    <w:rsid w:val="00240AD0"/>
    <w:rPr>
      <w:rFonts w:ascii="Arial" w:hAnsi="Arial" w:cs="Times New Roman"/>
      <w:b w:val="0"/>
      <w:i w:val="0"/>
      <w:sz w:val="20"/>
      <w:szCs w:val="20"/>
    </w:rPr>
  </w:style>
  <w:style w:type="character" w:customStyle="1" w:styleId="WW8Num1z5">
    <w:name w:val="WW8Num1z5"/>
    <w:rsid w:val="00240AD0"/>
  </w:style>
  <w:style w:type="character" w:customStyle="1" w:styleId="WW8Num1z6">
    <w:name w:val="WW8Num1z6"/>
    <w:rsid w:val="00240AD0"/>
  </w:style>
  <w:style w:type="character" w:customStyle="1" w:styleId="WW8Num1z7">
    <w:name w:val="WW8Num1z7"/>
    <w:rsid w:val="00240AD0"/>
  </w:style>
  <w:style w:type="character" w:customStyle="1" w:styleId="WW8Num1z8">
    <w:name w:val="WW8Num1z8"/>
    <w:rsid w:val="00240AD0"/>
  </w:style>
  <w:style w:type="character" w:customStyle="1" w:styleId="WW8Num2z0">
    <w:name w:val="WW8Num2z0"/>
    <w:rsid w:val="00240AD0"/>
    <w:rPr>
      <w:rFonts w:ascii="Symbol" w:hAnsi="Symbol" w:cs="Symbol"/>
      <w:lang w:val="el-GR"/>
    </w:rPr>
  </w:style>
  <w:style w:type="character" w:customStyle="1" w:styleId="WW8Num3z0">
    <w:name w:val="WW8Num3z0"/>
    <w:rsid w:val="00240AD0"/>
    <w:rPr>
      <w:lang w:val="el-GR"/>
    </w:rPr>
  </w:style>
  <w:style w:type="character" w:customStyle="1" w:styleId="WW8Num4z0">
    <w:name w:val="WW8Num4z0"/>
    <w:rsid w:val="00240AD0"/>
    <w:rPr>
      <w:rFonts w:ascii="Webdings" w:hAnsi="Webdings" w:cs="Webdings"/>
      <w:color w:val="333399"/>
      <w:sz w:val="16"/>
    </w:rPr>
  </w:style>
  <w:style w:type="character" w:customStyle="1" w:styleId="WW8Num5z0">
    <w:name w:val="WW8Num5z0"/>
    <w:rsid w:val="00240AD0"/>
    <w:rPr>
      <w:shd w:val="clear" w:color="auto" w:fill="FFFF00"/>
      <w:lang w:val="el-GR"/>
    </w:rPr>
  </w:style>
  <w:style w:type="character" w:customStyle="1" w:styleId="WW8Num6z0">
    <w:name w:val="WW8Num6z0"/>
    <w:rsid w:val="00240AD0"/>
    <w:rPr>
      <w:b/>
      <w:bCs/>
      <w:szCs w:val="22"/>
      <w:lang w:val="el-GR"/>
    </w:rPr>
  </w:style>
  <w:style w:type="character" w:customStyle="1" w:styleId="WW8Num6z1">
    <w:name w:val="WW8Num6z1"/>
    <w:rsid w:val="00240AD0"/>
  </w:style>
  <w:style w:type="character" w:customStyle="1" w:styleId="WW8Num6z2">
    <w:name w:val="WW8Num6z2"/>
    <w:rsid w:val="00240AD0"/>
  </w:style>
  <w:style w:type="character" w:customStyle="1" w:styleId="WW8Num6z3">
    <w:name w:val="WW8Num6z3"/>
    <w:rsid w:val="00240AD0"/>
  </w:style>
  <w:style w:type="character" w:customStyle="1" w:styleId="WW8Num6z4">
    <w:name w:val="WW8Num6z4"/>
    <w:rsid w:val="00240AD0"/>
  </w:style>
  <w:style w:type="character" w:customStyle="1" w:styleId="WW8Num6z5">
    <w:name w:val="WW8Num6z5"/>
    <w:rsid w:val="00240AD0"/>
  </w:style>
  <w:style w:type="character" w:customStyle="1" w:styleId="WW8Num6z6">
    <w:name w:val="WW8Num6z6"/>
    <w:rsid w:val="00240AD0"/>
  </w:style>
  <w:style w:type="character" w:customStyle="1" w:styleId="WW8Num6z7">
    <w:name w:val="WW8Num6z7"/>
    <w:rsid w:val="00240AD0"/>
  </w:style>
  <w:style w:type="character" w:customStyle="1" w:styleId="WW8Num6z8">
    <w:name w:val="WW8Num6z8"/>
    <w:rsid w:val="00240AD0"/>
  </w:style>
  <w:style w:type="character" w:customStyle="1" w:styleId="WW8Num7z0">
    <w:name w:val="WW8Num7z0"/>
    <w:rsid w:val="00240AD0"/>
    <w:rPr>
      <w:b/>
      <w:bCs/>
      <w:szCs w:val="22"/>
      <w:lang w:val="el-GR"/>
    </w:rPr>
  </w:style>
  <w:style w:type="character" w:customStyle="1" w:styleId="WW8Num7z1">
    <w:name w:val="WW8Num7z1"/>
    <w:rsid w:val="00240AD0"/>
    <w:rPr>
      <w:rFonts w:eastAsia="Calibri"/>
      <w:lang w:val="el-GR"/>
    </w:rPr>
  </w:style>
  <w:style w:type="character" w:customStyle="1" w:styleId="WW8Num7z2">
    <w:name w:val="WW8Num7z2"/>
    <w:rsid w:val="00240AD0"/>
  </w:style>
  <w:style w:type="character" w:customStyle="1" w:styleId="WW8Num7z3">
    <w:name w:val="WW8Num7z3"/>
    <w:rsid w:val="00240AD0"/>
  </w:style>
  <w:style w:type="character" w:customStyle="1" w:styleId="WW8Num7z4">
    <w:name w:val="WW8Num7z4"/>
    <w:rsid w:val="00240AD0"/>
  </w:style>
  <w:style w:type="character" w:customStyle="1" w:styleId="WW8Num7z5">
    <w:name w:val="WW8Num7z5"/>
    <w:rsid w:val="00240AD0"/>
  </w:style>
  <w:style w:type="character" w:customStyle="1" w:styleId="WW8Num7z6">
    <w:name w:val="WW8Num7z6"/>
    <w:rsid w:val="00240AD0"/>
  </w:style>
  <w:style w:type="character" w:customStyle="1" w:styleId="WW8Num7z7">
    <w:name w:val="WW8Num7z7"/>
    <w:rsid w:val="00240AD0"/>
  </w:style>
  <w:style w:type="character" w:customStyle="1" w:styleId="WW8Num7z8">
    <w:name w:val="WW8Num7z8"/>
    <w:rsid w:val="00240AD0"/>
  </w:style>
  <w:style w:type="character" w:customStyle="1" w:styleId="WW8Num8z0">
    <w:name w:val="WW8Num8z0"/>
    <w:rsid w:val="00240AD0"/>
    <w:rPr>
      <w:rFonts w:ascii="Symbol" w:hAnsi="Symbol" w:cs="OpenSymbol"/>
      <w:color w:val="5B9BD5"/>
    </w:rPr>
  </w:style>
  <w:style w:type="character" w:customStyle="1" w:styleId="WW8Num9z0">
    <w:name w:val="WW8Num9z0"/>
    <w:rsid w:val="00240AD0"/>
    <w:rPr>
      <w:rFonts w:ascii="Angsana New" w:hAnsi="Angsana New" w:cs="Angsana New"/>
      <w:color w:val="000000"/>
      <w:kern w:val="1"/>
      <w:szCs w:val="22"/>
      <w:shd w:val="clear" w:color="auto" w:fill="FFFFFF"/>
      <w:lang w:val="el-GR"/>
    </w:rPr>
  </w:style>
  <w:style w:type="character" w:customStyle="1" w:styleId="WW8Num10z0">
    <w:name w:val="WW8Num10z0"/>
    <w:rsid w:val="00240AD0"/>
    <w:rPr>
      <w:rFonts w:ascii="Symbol" w:hAnsi="Symbol" w:cs="Symbol"/>
      <w:kern w:val="1"/>
      <w:shd w:val="clear" w:color="auto" w:fill="C0C0C0"/>
      <w:lang w:val="el-GR"/>
    </w:rPr>
  </w:style>
  <w:style w:type="character" w:customStyle="1" w:styleId="WW8Num11z0">
    <w:name w:val="WW8Num11z0"/>
    <w:rsid w:val="00240AD0"/>
    <w:rPr>
      <w:rFonts w:ascii="Symbol" w:hAnsi="Symbol" w:cs="Symbol" w:hint="default"/>
      <w:lang w:val="el-GR"/>
    </w:rPr>
  </w:style>
  <w:style w:type="character" w:customStyle="1" w:styleId="WW8Num11z1">
    <w:name w:val="WW8Num11z1"/>
    <w:rsid w:val="00240AD0"/>
    <w:rPr>
      <w:rFonts w:ascii="Courier New" w:hAnsi="Courier New" w:cs="Courier New" w:hint="default"/>
    </w:rPr>
  </w:style>
  <w:style w:type="character" w:customStyle="1" w:styleId="WW8Num11z2">
    <w:name w:val="WW8Num11z2"/>
    <w:rsid w:val="00240AD0"/>
    <w:rPr>
      <w:rFonts w:ascii="Wingdings" w:hAnsi="Wingdings" w:cs="Wingdings" w:hint="default"/>
    </w:rPr>
  </w:style>
  <w:style w:type="character" w:customStyle="1" w:styleId="50">
    <w:name w:val="Προεπιλεγμένη γραμματοσειρά5"/>
    <w:rsid w:val="00240AD0"/>
  </w:style>
  <w:style w:type="character" w:customStyle="1" w:styleId="WW8Num10z1">
    <w:name w:val="WW8Num10z1"/>
    <w:rsid w:val="00240AD0"/>
  </w:style>
  <w:style w:type="character" w:customStyle="1" w:styleId="WW8Num10z2">
    <w:name w:val="WW8Num10z2"/>
    <w:rsid w:val="00240AD0"/>
  </w:style>
  <w:style w:type="character" w:customStyle="1" w:styleId="WW8Num10z3">
    <w:name w:val="WW8Num10z3"/>
    <w:rsid w:val="00240AD0"/>
  </w:style>
  <w:style w:type="character" w:customStyle="1" w:styleId="WW8Num10z4">
    <w:name w:val="WW8Num10z4"/>
    <w:rsid w:val="00240AD0"/>
  </w:style>
  <w:style w:type="character" w:customStyle="1" w:styleId="WW8Num10z5">
    <w:name w:val="WW8Num10z5"/>
    <w:rsid w:val="00240AD0"/>
  </w:style>
  <w:style w:type="character" w:customStyle="1" w:styleId="WW8Num10z6">
    <w:name w:val="WW8Num10z6"/>
    <w:rsid w:val="00240AD0"/>
  </w:style>
  <w:style w:type="character" w:customStyle="1" w:styleId="WW8Num10z7">
    <w:name w:val="WW8Num10z7"/>
    <w:rsid w:val="00240AD0"/>
  </w:style>
  <w:style w:type="character" w:customStyle="1" w:styleId="WW8Num10z8">
    <w:name w:val="WW8Num10z8"/>
    <w:rsid w:val="00240AD0"/>
  </w:style>
  <w:style w:type="character" w:customStyle="1" w:styleId="WW-">
    <w:name w:val="WW-Προεπιλεγμένη γραμματοσειρά"/>
    <w:rsid w:val="00240AD0"/>
  </w:style>
  <w:style w:type="character" w:customStyle="1" w:styleId="WW-DefaultParagraphFont">
    <w:name w:val="WW-Default Paragraph Font"/>
    <w:rsid w:val="00240AD0"/>
  </w:style>
  <w:style w:type="character" w:customStyle="1" w:styleId="WW8Num8z1">
    <w:name w:val="WW8Num8z1"/>
    <w:rsid w:val="00240AD0"/>
    <w:rPr>
      <w:rFonts w:eastAsia="Calibri"/>
      <w:lang w:val="el-GR"/>
    </w:rPr>
  </w:style>
  <w:style w:type="character" w:customStyle="1" w:styleId="WW8Num8z2">
    <w:name w:val="WW8Num8z2"/>
    <w:rsid w:val="00240AD0"/>
  </w:style>
  <w:style w:type="character" w:customStyle="1" w:styleId="WW8Num8z3">
    <w:name w:val="WW8Num8z3"/>
    <w:rsid w:val="00240AD0"/>
  </w:style>
  <w:style w:type="character" w:customStyle="1" w:styleId="WW8Num8z4">
    <w:name w:val="WW8Num8z4"/>
    <w:rsid w:val="00240AD0"/>
  </w:style>
  <w:style w:type="character" w:customStyle="1" w:styleId="WW8Num8z5">
    <w:name w:val="WW8Num8z5"/>
    <w:rsid w:val="00240AD0"/>
  </w:style>
  <w:style w:type="character" w:customStyle="1" w:styleId="WW8Num8z6">
    <w:name w:val="WW8Num8z6"/>
    <w:rsid w:val="00240AD0"/>
  </w:style>
  <w:style w:type="character" w:customStyle="1" w:styleId="WW8Num8z7">
    <w:name w:val="WW8Num8z7"/>
    <w:rsid w:val="00240AD0"/>
  </w:style>
  <w:style w:type="character" w:customStyle="1" w:styleId="WW8Num8z8">
    <w:name w:val="WW8Num8z8"/>
    <w:rsid w:val="00240AD0"/>
  </w:style>
  <w:style w:type="character" w:customStyle="1" w:styleId="WW8Num11z3">
    <w:name w:val="WW8Num11z3"/>
    <w:rsid w:val="00240AD0"/>
  </w:style>
  <w:style w:type="character" w:customStyle="1" w:styleId="WW8Num11z4">
    <w:name w:val="WW8Num11z4"/>
    <w:rsid w:val="00240AD0"/>
  </w:style>
  <w:style w:type="character" w:customStyle="1" w:styleId="WW8Num11z5">
    <w:name w:val="WW8Num11z5"/>
    <w:rsid w:val="00240AD0"/>
  </w:style>
  <w:style w:type="character" w:customStyle="1" w:styleId="WW8Num11z6">
    <w:name w:val="WW8Num11z6"/>
    <w:rsid w:val="00240AD0"/>
  </w:style>
  <w:style w:type="character" w:customStyle="1" w:styleId="WW8Num11z7">
    <w:name w:val="WW8Num11z7"/>
    <w:rsid w:val="00240AD0"/>
  </w:style>
  <w:style w:type="character" w:customStyle="1" w:styleId="WW8Num11z8">
    <w:name w:val="WW8Num11z8"/>
    <w:rsid w:val="00240AD0"/>
  </w:style>
  <w:style w:type="character" w:customStyle="1" w:styleId="WW-DefaultParagraphFont1">
    <w:name w:val="WW-Default Paragraph Font1"/>
    <w:rsid w:val="00240AD0"/>
  </w:style>
  <w:style w:type="character" w:customStyle="1" w:styleId="40">
    <w:name w:val="Προεπιλεγμένη γραμματοσειρά4"/>
    <w:rsid w:val="00240AD0"/>
  </w:style>
  <w:style w:type="character" w:customStyle="1" w:styleId="WW8Num2z1">
    <w:name w:val="WW8Num2z1"/>
    <w:rsid w:val="00240AD0"/>
  </w:style>
  <w:style w:type="character" w:customStyle="1" w:styleId="WW8Num2z2">
    <w:name w:val="WW8Num2z2"/>
    <w:rsid w:val="00240AD0"/>
  </w:style>
  <w:style w:type="character" w:customStyle="1" w:styleId="WW8Num2z3">
    <w:name w:val="WW8Num2z3"/>
    <w:rsid w:val="00240AD0"/>
  </w:style>
  <w:style w:type="character" w:customStyle="1" w:styleId="WW8Num2z4">
    <w:name w:val="WW8Num2z4"/>
    <w:rsid w:val="00240AD0"/>
    <w:rPr>
      <w:rFonts w:ascii="Arial" w:hAnsi="Arial" w:cs="Times New Roman"/>
      <w:b w:val="0"/>
      <w:i w:val="0"/>
      <w:sz w:val="20"/>
      <w:szCs w:val="20"/>
    </w:rPr>
  </w:style>
  <w:style w:type="character" w:customStyle="1" w:styleId="WW8Num2z5">
    <w:name w:val="WW8Num2z5"/>
    <w:rsid w:val="00240AD0"/>
  </w:style>
  <w:style w:type="character" w:customStyle="1" w:styleId="WW8Num2z6">
    <w:name w:val="WW8Num2z6"/>
    <w:rsid w:val="00240AD0"/>
  </w:style>
  <w:style w:type="character" w:customStyle="1" w:styleId="WW8Num2z7">
    <w:name w:val="WW8Num2z7"/>
    <w:rsid w:val="00240AD0"/>
  </w:style>
  <w:style w:type="character" w:customStyle="1" w:styleId="WW8Num2z8">
    <w:name w:val="WW8Num2z8"/>
    <w:rsid w:val="00240AD0"/>
  </w:style>
  <w:style w:type="character" w:customStyle="1" w:styleId="WW8Num9z1">
    <w:name w:val="WW8Num9z1"/>
    <w:rsid w:val="00240AD0"/>
    <w:rPr>
      <w:rFonts w:eastAsia="Calibri"/>
      <w:lang w:val="el-GR"/>
    </w:rPr>
  </w:style>
  <w:style w:type="character" w:customStyle="1" w:styleId="WW8Num9z2">
    <w:name w:val="WW8Num9z2"/>
    <w:rsid w:val="00240AD0"/>
  </w:style>
  <w:style w:type="character" w:customStyle="1" w:styleId="WW8Num9z3">
    <w:name w:val="WW8Num9z3"/>
    <w:rsid w:val="00240AD0"/>
  </w:style>
  <w:style w:type="character" w:customStyle="1" w:styleId="WW8Num9z4">
    <w:name w:val="WW8Num9z4"/>
    <w:rsid w:val="00240AD0"/>
  </w:style>
  <w:style w:type="character" w:customStyle="1" w:styleId="WW8Num9z5">
    <w:name w:val="WW8Num9z5"/>
    <w:rsid w:val="00240AD0"/>
  </w:style>
  <w:style w:type="character" w:customStyle="1" w:styleId="WW8Num9z6">
    <w:name w:val="WW8Num9z6"/>
    <w:rsid w:val="00240AD0"/>
  </w:style>
  <w:style w:type="character" w:customStyle="1" w:styleId="WW8Num9z7">
    <w:name w:val="WW8Num9z7"/>
    <w:rsid w:val="00240AD0"/>
  </w:style>
  <w:style w:type="character" w:customStyle="1" w:styleId="WW8Num9z8">
    <w:name w:val="WW8Num9z8"/>
    <w:rsid w:val="00240AD0"/>
  </w:style>
  <w:style w:type="character" w:customStyle="1" w:styleId="WW-DefaultParagraphFont11">
    <w:name w:val="WW-Default Paragraph Font11"/>
    <w:rsid w:val="00240AD0"/>
  </w:style>
  <w:style w:type="character" w:customStyle="1" w:styleId="WW8Num12z0">
    <w:name w:val="WW8Num12z0"/>
    <w:rsid w:val="00240AD0"/>
    <w:rPr>
      <w:rFonts w:ascii="Symbol" w:hAnsi="Symbol" w:cs="Symbol"/>
    </w:rPr>
  </w:style>
  <w:style w:type="character" w:customStyle="1" w:styleId="WW8Num12z1">
    <w:name w:val="WW8Num12z1"/>
    <w:rsid w:val="00240AD0"/>
    <w:rPr>
      <w:rFonts w:ascii="Courier New" w:hAnsi="Courier New" w:cs="Courier New"/>
    </w:rPr>
  </w:style>
  <w:style w:type="character" w:customStyle="1" w:styleId="WW8Num12z2">
    <w:name w:val="WW8Num12z2"/>
    <w:rsid w:val="00240AD0"/>
    <w:rPr>
      <w:rFonts w:ascii="Wingdings" w:hAnsi="Wingdings" w:cs="Wingdings"/>
    </w:rPr>
  </w:style>
  <w:style w:type="character" w:customStyle="1" w:styleId="WW-DefaultParagraphFont111">
    <w:name w:val="WW-Default Paragraph Font111"/>
    <w:rsid w:val="00240AD0"/>
  </w:style>
  <w:style w:type="character" w:customStyle="1" w:styleId="WW-DefaultParagraphFont1111">
    <w:name w:val="WW-Default Paragraph Font1111"/>
    <w:rsid w:val="00240AD0"/>
  </w:style>
  <w:style w:type="character" w:customStyle="1" w:styleId="WW-DefaultParagraphFont11111">
    <w:name w:val="WW-Default Paragraph Font11111"/>
    <w:rsid w:val="00240AD0"/>
  </w:style>
  <w:style w:type="character" w:customStyle="1" w:styleId="30">
    <w:name w:val="Προεπιλεγμένη γραμματοσειρά3"/>
    <w:rsid w:val="00240AD0"/>
  </w:style>
  <w:style w:type="character" w:customStyle="1" w:styleId="WW-DefaultParagraphFont111111">
    <w:name w:val="WW-Default Paragraph Font111111"/>
    <w:rsid w:val="00240AD0"/>
  </w:style>
  <w:style w:type="character" w:customStyle="1" w:styleId="DefaultParagraphFont2">
    <w:name w:val="Default Paragraph Font2"/>
    <w:rsid w:val="00240AD0"/>
  </w:style>
  <w:style w:type="character" w:customStyle="1" w:styleId="WW8Num12z3">
    <w:name w:val="WW8Num12z3"/>
    <w:rsid w:val="00240AD0"/>
  </w:style>
  <w:style w:type="character" w:customStyle="1" w:styleId="WW8Num12z4">
    <w:name w:val="WW8Num12z4"/>
    <w:rsid w:val="00240AD0"/>
  </w:style>
  <w:style w:type="character" w:customStyle="1" w:styleId="WW8Num12z5">
    <w:name w:val="WW8Num12z5"/>
    <w:rsid w:val="00240AD0"/>
  </w:style>
  <w:style w:type="character" w:customStyle="1" w:styleId="WW8Num12z6">
    <w:name w:val="WW8Num12z6"/>
    <w:rsid w:val="00240AD0"/>
  </w:style>
  <w:style w:type="character" w:customStyle="1" w:styleId="WW8Num12z7">
    <w:name w:val="WW8Num12z7"/>
    <w:rsid w:val="00240AD0"/>
  </w:style>
  <w:style w:type="character" w:customStyle="1" w:styleId="WW8Num12z8">
    <w:name w:val="WW8Num12z8"/>
    <w:rsid w:val="00240AD0"/>
  </w:style>
  <w:style w:type="character" w:customStyle="1" w:styleId="WW8Num13z0">
    <w:name w:val="WW8Num13z0"/>
    <w:rsid w:val="00240AD0"/>
    <w:rPr>
      <w:rFonts w:ascii="Symbol" w:hAnsi="Symbol" w:cs="OpenSymbol"/>
    </w:rPr>
  </w:style>
  <w:style w:type="character" w:customStyle="1" w:styleId="WW-DefaultParagraphFont1111111">
    <w:name w:val="WW-Default Paragraph Font1111111"/>
    <w:rsid w:val="00240AD0"/>
  </w:style>
  <w:style w:type="character" w:customStyle="1" w:styleId="WW8Num13z1">
    <w:name w:val="WW8Num13z1"/>
    <w:rsid w:val="00240AD0"/>
    <w:rPr>
      <w:rFonts w:eastAsia="Calibri"/>
      <w:lang w:val="el-GR"/>
    </w:rPr>
  </w:style>
  <w:style w:type="character" w:customStyle="1" w:styleId="WW8Num13z2">
    <w:name w:val="WW8Num13z2"/>
    <w:rsid w:val="00240AD0"/>
  </w:style>
  <w:style w:type="character" w:customStyle="1" w:styleId="WW8Num13z3">
    <w:name w:val="WW8Num13z3"/>
    <w:rsid w:val="00240AD0"/>
  </w:style>
  <w:style w:type="character" w:customStyle="1" w:styleId="WW8Num13z4">
    <w:name w:val="WW8Num13z4"/>
    <w:rsid w:val="00240AD0"/>
  </w:style>
  <w:style w:type="character" w:customStyle="1" w:styleId="WW8Num13z5">
    <w:name w:val="WW8Num13z5"/>
    <w:rsid w:val="00240AD0"/>
  </w:style>
  <w:style w:type="character" w:customStyle="1" w:styleId="WW8Num13z6">
    <w:name w:val="WW8Num13z6"/>
    <w:rsid w:val="00240AD0"/>
  </w:style>
  <w:style w:type="character" w:customStyle="1" w:styleId="WW8Num13z7">
    <w:name w:val="WW8Num13z7"/>
    <w:rsid w:val="00240AD0"/>
  </w:style>
  <w:style w:type="character" w:customStyle="1" w:styleId="WW8Num13z8">
    <w:name w:val="WW8Num13z8"/>
    <w:rsid w:val="00240AD0"/>
  </w:style>
  <w:style w:type="character" w:customStyle="1" w:styleId="WW8Num14z0">
    <w:name w:val="WW8Num14z0"/>
    <w:rsid w:val="00240AD0"/>
    <w:rPr>
      <w:rFonts w:ascii="Symbol" w:hAnsi="Symbol" w:cs="OpenSymbol"/>
    </w:rPr>
  </w:style>
  <w:style w:type="character" w:customStyle="1" w:styleId="WW8Num14z1">
    <w:name w:val="WW8Num14z1"/>
    <w:rsid w:val="00240AD0"/>
  </w:style>
  <w:style w:type="character" w:customStyle="1" w:styleId="WW8Num14z2">
    <w:name w:val="WW8Num14z2"/>
    <w:rsid w:val="00240AD0"/>
  </w:style>
  <w:style w:type="character" w:customStyle="1" w:styleId="WW8Num14z3">
    <w:name w:val="WW8Num14z3"/>
    <w:rsid w:val="00240AD0"/>
  </w:style>
  <w:style w:type="character" w:customStyle="1" w:styleId="WW8Num14z4">
    <w:name w:val="WW8Num14z4"/>
    <w:rsid w:val="00240AD0"/>
  </w:style>
  <w:style w:type="character" w:customStyle="1" w:styleId="WW8Num14z5">
    <w:name w:val="WW8Num14z5"/>
    <w:rsid w:val="00240AD0"/>
  </w:style>
  <w:style w:type="character" w:customStyle="1" w:styleId="WW8Num14z6">
    <w:name w:val="WW8Num14z6"/>
    <w:rsid w:val="00240AD0"/>
  </w:style>
  <w:style w:type="character" w:customStyle="1" w:styleId="WW8Num14z7">
    <w:name w:val="WW8Num14z7"/>
    <w:rsid w:val="00240AD0"/>
  </w:style>
  <w:style w:type="character" w:customStyle="1" w:styleId="WW8Num14z8">
    <w:name w:val="WW8Num14z8"/>
    <w:rsid w:val="00240AD0"/>
  </w:style>
  <w:style w:type="character" w:customStyle="1" w:styleId="WW8Num15z0">
    <w:name w:val="WW8Num15z0"/>
    <w:rsid w:val="00240AD0"/>
  </w:style>
  <w:style w:type="character" w:customStyle="1" w:styleId="WW8Num15z1">
    <w:name w:val="WW8Num15z1"/>
    <w:rsid w:val="00240AD0"/>
  </w:style>
  <w:style w:type="character" w:customStyle="1" w:styleId="WW8Num15z2">
    <w:name w:val="WW8Num15z2"/>
    <w:rsid w:val="00240AD0"/>
  </w:style>
  <w:style w:type="character" w:customStyle="1" w:styleId="WW8Num15z3">
    <w:name w:val="WW8Num15z3"/>
    <w:rsid w:val="00240AD0"/>
  </w:style>
  <w:style w:type="character" w:customStyle="1" w:styleId="WW8Num15z4">
    <w:name w:val="WW8Num15z4"/>
    <w:rsid w:val="00240AD0"/>
  </w:style>
  <w:style w:type="character" w:customStyle="1" w:styleId="WW8Num15z5">
    <w:name w:val="WW8Num15z5"/>
    <w:rsid w:val="00240AD0"/>
  </w:style>
  <w:style w:type="character" w:customStyle="1" w:styleId="WW8Num15z6">
    <w:name w:val="WW8Num15z6"/>
    <w:rsid w:val="00240AD0"/>
  </w:style>
  <w:style w:type="character" w:customStyle="1" w:styleId="WW8Num15z7">
    <w:name w:val="WW8Num15z7"/>
    <w:rsid w:val="00240AD0"/>
  </w:style>
  <w:style w:type="character" w:customStyle="1" w:styleId="WW8Num15z8">
    <w:name w:val="WW8Num15z8"/>
    <w:rsid w:val="00240AD0"/>
  </w:style>
  <w:style w:type="character" w:customStyle="1" w:styleId="WW8Num16z0">
    <w:name w:val="WW8Num16z0"/>
    <w:rsid w:val="00240AD0"/>
  </w:style>
  <w:style w:type="character" w:customStyle="1" w:styleId="WW8Num16z1">
    <w:name w:val="WW8Num16z1"/>
    <w:rsid w:val="00240AD0"/>
  </w:style>
  <w:style w:type="character" w:customStyle="1" w:styleId="WW8Num16z2">
    <w:name w:val="WW8Num16z2"/>
    <w:rsid w:val="00240AD0"/>
  </w:style>
  <w:style w:type="character" w:customStyle="1" w:styleId="WW8Num16z3">
    <w:name w:val="WW8Num16z3"/>
    <w:rsid w:val="00240AD0"/>
  </w:style>
  <w:style w:type="character" w:customStyle="1" w:styleId="WW8Num16z4">
    <w:name w:val="WW8Num16z4"/>
    <w:rsid w:val="00240AD0"/>
  </w:style>
  <w:style w:type="character" w:customStyle="1" w:styleId="WW8Num16z5">
    <w:name w:val="WW8Num16z5"/>
    <w:rsid w:val="00240AD0"/>
  </w:style>
  <w:style w:type="character" w:customStyle="1" w:styleId="WW8Num16z6">
    <w:name w:val="WW8Num16z6"/>
    <w:rsid w:val="00240AD0"/>
  </w:style>
  <w:style w:type="character" w:customStyle="1" w:styleId="WW8Num16z7">
    <w:name w:val="WW8Num16z7"/>
    <w:rsid w:val="00240AD0"/>
  </w:style>
  <w:style w:type="character" w:customStyle="1" w:styleId="WW8Num16z8">
    <w:name w:val="WW8Num16z8"/>
    <w:rsid w:val="00240AD0"/>
  </w:style>
  <w:style w:type="character" w:customStyle="1" w:styleId="WW-DefaultParagraphFont11111111">
    <w:name w:val="WW-Default Paragraph Font11111111"/>
    <w:rsid w:val="00240AD0"/>
  </w:style>
  <w:style w:type="character" w:customStyle="1" w:styleId="WW-DefaultParagraphFont111111111">
    <w:name w:val="WW-Default Paragraph Font111111111"/>
    <w:rsid w:val="00240AD0"/>
  </w:style>
  <w:style w:type="character" w:customStyle="1" w:styleId="WW-DefaultParagraphFont1111111111">
    <w:name w:val="WW-Default Paragraph Font1111111111"/>
    <w:rsid w:val="00240AD0"/>
  </w:style>
  <w:style w:type="character" w:customStyle="1" w:styleId="WW-DefaultParagraphFont11111111111">
    <w:name w:val="WW-Default Paragraph Font11111111111"/>
    <w:rsid w:val="00240AD0"/>
  </w:style>
  <w:style w:type="character" w:customStyle="1" w:styleId="WW-DefaultParagraphFont111111111111">
    <w:name w:val="WW-Default Paragraph Font111111111111"/>
    <w:rsid w:val="00240AD0"/>
  </w:style>
  <w:style w:type="character" w:customStyle="1" w:styleId="WW8Num17z0">
    <w:name w:val="WW8Num17z0"/>
    <w:rsid w:val="00240AD0"/>
  </w:style>
  <w:style w:type="character" w:customStyle="1" w:styleId="WW8Num17z1">
    <w:name w:val="WW8Num17z1"/>
    <w:rsid w:val="00240AD0"/>
  </w:style>
  <w:style w:type="character" w:customStyle="1" w:styleId="WW8Num17z2">
    <w:name w:val="WW8Num17z2"/>
    <w:rsid w:val="00240AD0"/>
  </w:style>
  <w:style w:type="character" w:customStyle="1" w:styleId="WW8Num17z3">
    <w:name w:val="WW8Num17z3"/>
    <w:rsid w:val="00240AD0"/>
  </w:style>
  <w:style w:type="character" w:customStyle="1" w:styleId="WW8Num17z4">
    <w:name w:val="WW8Num17z4"/>
    <w:rsid w:val="00240AD0"/>
  </w:style>
  <w:style w:type="character" w:customStyle="1" w:styleId="WW8Num17z5">
    <w:name w:val="WW8Num17z5"/>
    <w:rsid w:val="00240AD0"/>
  </w:style>
  <w:style w:type="character" w:customStyle="1" w:styleId="WW8Num17z6">
    <w:name w:val="WW8Num17z6"/>
    <w:rsid w:val="00240AD0"/>
  </w:style>
  <w:style w:type="character" w:customStyle="1" w:styleId="WW8Num17z7">
    <w:name w:val="WW8Num17z7"/>
    <w:rsid w:val="00240AD0"/>
  </w:style>
  <w:style w:type="character" w:customStyle="1" w:styleId="WW8Num17z8">
    <w:name w:val="WW8Num17z8"/>
    <w:rsid w:val="00240AD0"/>
  </w:style>
  <w:style w:type="character" w:customStyle="1" w:styleId="WW8Num18z0">
    <w:name w:val="WW8Num18z0"/>
    <w:rsid w:val="00240AD0"/>
  </w:style>
  <w:style w:type="character" w:customStyle="1" w:styleId="WW8Num18z1">
    <w:name w:val="WW8Num18z1"/>
    <w:rsid w:val="00240AD0"/>
  </w:style>
  <w:style w:type="character" w:customStyle="1" w:styleId="WW8Num18z2">
    <w:name w:val="WW8Num18z2"/>
    <w:rsid w:val="00240AD0"/>
  </w:style>
  <w:style w:type="character" w:customStyle="1" w:styleId="WW8Num18z3">
    <w:name w:val="WW8Num18z3"/>
    <w:rsid w:val="00240AD0"/>
  </w:style>
  <w:style w:type="character" w:customStyle="1" w:styleId="WW8Num18z4">
    <w:name w:val="WW8Num18z4"/>
    <w:rsid w:val="00240AD0"/>
  </w:style>
  <w:style w:type="character" w:customStyle="1" w:styleId="WW8Num18z5">
    <w:name w:val="WW8Num18z5"/>
    <w:rsid w:val="00240AD0"/>
  </w:style>
  <w:style w:type="character" w:customStyle="1" w:styleId="WW8Num18z6">
    <w:name w:val="WW8Num18z6"/>
    <w:rsid w:val="00240AD0"/>
  </w:style>
  <w:style w:type="character" w:customStyle="1" w:styleId="WW8Num18z7">
    <w:name w:val="WW8Num18z7"/>
    <w:rsid w:val="00240AD0"/>
  </w:style>
  <w:style w:type="character" w:customStyle="1" w:styleId="WW8Num18z8">
    <w:name w:val="WW8Num18z8"/>
    <w:rsid w:val="00240AD0"/>
  </w:style>
  <w:style w:type="character" w:customStyle="1" w:styleId="WW8Num3z1">
    <w:name w:val="WW8Num3z1"/>
    <w:rsid w:val="00240AD0"/>
  </w:style>
  <w:style w:type="character" w:customStyle="1" w:styleId="WW8Num3z2">
    <w:name w:val="WW8Num3z2"/>
    <w:rsid w:val="00240AD0"/>
  </w:style>
  <w:style w:type="character" w:customStyle="1" w:styleId="WW8Num3z3">
    <w:name w:val="WW8Num3z3"/>
    <w:rsid w:val="00240AD0"/>
  </w:style>
  <w:style w:type="character" w:customStyle="1" w:styleId="WW8Num3z4">
    <w:name w:val="WW8Num3z4"/>
    <w:rsid w:val="00240AD0"/>
    <w:rPr>
      <w:rFonts w:ascii="Arial" w:hAnsi="Arial" w:cs="Times New Roman"/>
      <w:b w:val="0"/>
      <w:i w:val="0"/>
      <w:sz w:val="20"/>
      <w:szCs w:val="20"/>
    </w:rPr>
  </w:style>
  <w:style w:type="character" w:customStyle="1" w:styleId="WW8Num3z5">
    <w:name w:val="WW8Num3z5"/>
    <w:rsid w:val="00240AD0"/>
  </w:style>
  <w:style w:type="character" w:customStyle="1" w:styleId="WW8Num3z6">
    <w:name w:val="WW8Num3z6"/>
    <w:rsid w:val="00240AD0"/>
  </w:style>
  <w:style w:type="character" w:customStyle="1" w:styleId="WW8Num3z7">
    <w:name w:val="WW8Num3z7"/>
    <w:rsid w:val="00240AD0"/>
  </w:style>
  <w:style w:type="character" w:customStyle="1" w:styleId="WW8Num3z8">
    <w:name w:val="WW8Num3z8"/>
    <w:rsid w:val="00240AD0"/>
  </w:style>
  <w:style w:type="character" w:customStyle="1" w:styleId="WW-DefaultParagraphFont1111111111111">
    <w:name w:val="WW-Default Paragraph Font1111111111111"/>
    <w:rsid w:val="00240AD0"/>
  </w:style>
  <w:style w:type="character" w:customStyle="1" w:styleId="WW-DefaultParagraphFont11111111111111">
    <w:name w:val="WW-Default Paragraph Font11111111111111"/>
    <w:rsid w:val="00240AD0"/>
  </w:style>
  <w:style w:type="character" w:customStyle="1" w:styleId="WW-DefaultParagraphFont111111111111111">
    <w:name w:val="WW-Default Paragraph Font111111111111111"/>
    <w:rsid w:val="00240AD0"/>
  </w:style>
  <w:style w:type="character" w:customStyle="1" w:styleId="WW-DefaultParagraphFont1111111111111111">
    <w:name w:val="WW-Default Paragraph Font1111111111111111"/>
    <w:rsid w:val="00240AD0"/>
  </w:style>
  <w:style w:type="character" w:customStyle="1" w:styleId="20">
    <w:name w:val="Προεπιλεγμένη γραμματοσειρά2"/>
    <w:rsid w:val="00240AD0"/>
  </w:style>
  <w:style w:type="character" w:customStyle="1" w:styleId="WW8Num19z0">
    <w:name w:val="WW8Num19z0"/>
    <w:rsid w:val="00240AD0"/>
    <w:rPr>
      <w:rFonts w:ascii="Calibri" w:hAnsi="Calibri" w:cs="Calibri"/>
    </w:rPr>
  </w:style>
  <w:style w:type="character" w:customStyle="1" w:styleId="WW8Num19z1">
    <w:name w:val="WW8Num19z1"/>
    <w:rsid w:val="00240AD0"/>
  </w:style>
  <w:style w:type="character" w:customStyle="1" w:styleId="WW8Num20z0">
    <w:name w:val="WW8Num20z0"/>
    <w:rsid w:val="00240AD0"/>
    <w:rPr>
      <w:rFonts w:ascii="Calibri" w:eastAsia="Calibri" w:hAnsi="Calibri" w:cs="Times New Roman"/>
    </w:rPr>
  </w:style>
  <w:style w:type="character" w:customStyle="1" w:styleId="WW8Num20z1">
    <w:name w:val="WW8Num20z1"/>
    <w:rsid w:val="00240AD0"/>
    <w:rPr>
      <w:rFonts w:ascii="Courier New" w:hAnsi="Courier New" w:cs="Courier New"/>
    </w:rPr>
  </w:style>
  <w:style w:type="character" w:customStyle="1" w:styleId="WW8Num20z2">
    <w:name w:val="WW8Num20z2"/>
    <w:rsid w:val="00240AD0"/>
    <w:rPr>
      <w:rFonts w:ascii="Wingdings" w:hAnsi="Wingdings" w:cs="Wingdings"/>
    </w:rPr>
  </w:style>
  <w:style w:type="character" w:customStyle="1" w:styleId="WW8Num20z3">
    <w:name w:val="WW8Num20z3"/>
    <w:rsid w:val="00240AD0"/>
    <w:rPr>
      <w:rFonts w:ascii="Symbol" w:hAnsi="Symbol" w:cs="Symbol"/>
    </w:rPr>
  </w:style>
  <w:style w:type="character" w:customStyle="1" w:styleId="WW-DefaultParagraphFont11111111111111111">
    <w:name w:val="WW-Default Paragraph Font11111111111111111"/>
    <w:rsid w:val="00240AD0"/>
  </w:style>
  <w:style w:type="character" w:customStyle="1" w:styleId="WW8Num19z2">
    <w:name w:val="WW8Num19z2"/>
    <w:rsid w:val="00240AD0"/>
  </w:style>
  <w:style w:type="character" w:customStyle="1" w:styleId="WW8Num19z3">
    <w:name w:val="WW8Num19z3"/>
    <w:rsid w:val="00240AD0"/>
  </w:style>
  <w:style w:type="character" w:customStyle="1" w:styleId="WW8Num19z4">
    <w:name w:val="WW8Num19z4"/>
    <w:rsid w:val="00240AD0"/>
  </w:style>
  <w:style w:type="character" w:customStyle="1" w:styleId="WW8Num19z5">
    <w:name w:val="WW8Num19z5"/>
    <w:rsid w:val="00240AD0"/>
  </w:style>
  <w:style w:type="character" w:customStyle="1" w:styleId="WW8Num19z6">
    <w:name w:val="WW8Num19z6"/>
    <w:rsid w:val="00240AD0"/>
  </w:style>
  <w:style w:type="character" w:customStyle="1" w:styleId="WW8Num19z7">
    <w:name w:val="WW8Num19z7"/>
    <w:rsid w:val="00240AD0"/>
  </w:style>
  <w:style w:type="character" w:customStyle="1" w:styleId="WW8Num19z8">
    <w:name w:val="WW8Num19z8"/>
    <w:rsid w:val="00240AD0"/>
  </w:style>
  <w:style w:type="character" w:customStyle="1" w:styleId="WW8Num20z4">
    <w:name w:val="WW8Num20z4"/>
    <w:rsid w:val="00240AD0"/>
  </w:style>
  <w:style w:type="character" w:customStyle="1" w:styleId="WW8Num20z5">
    <w:name w:val="WW8Num20z5"/>
    <w:rsid w:val="00240AD0"/>
  </w:style>
  <w:style w:type="character" w:customStyle="1" w:styleId="WW8Num20z6">
    <w:name w:val="WW8Num20z6"/>
    <w:rsid w:val="00240AD0"/>
  </w:style>
  <w:style w:type="character" w:customStyle="1" w:styleId="WW8Num20z7">
    <w:name w:val="WW8Num20z7"/>
    <w:rsid w:val="00240AD0"/>
  </w:style>
  <w:style w:type="character" w:customStyle="1" w:styleId="WW8Num20z8">
    <w:name w:val="WW8Num20z8"/>
    <w:rsid w:val="00240AD0"/>
  </w:style>
  <w:style w:type="character" w:customStyle="1" w:styleId="WW-DefaultParagraphFont111111111111111111">
    <w:name w:val="WW-Default Paragraph Font111111111111111111"/>
    <w:rsid w:val="00240AD0"/>
  </w:style>
  <w:style w:type="character" w:customStyle="1" w:styleId="WW-DefaultParagraphFont1111111111111111111">
    <w:name w:val="WW-Default Paragraph Font1111111111111111111"/>
    <w:rsid w:val="00240AD0"/>
  </w:style>
  <w:style w:type="character" w:customStyle="1" w:styleId="WW8Num21z0">
    <w:name w:val="WW8Num21z0"/>
    <w:rsid w:val="00240AD0"/>
    <w:rPr>
      <w:rFonts w:ascii="Calibri" w:eastAsia="Times New Roman" w:hAnsi="Calibri" w:cs="Calibri"/>
    </w:rPr>
  </w:style>
  <w:style w:type="character" w:customStyle="1" w:styleId="WW8Num21z1">
    <w:name w:val="WW8Num21z1"/>
    <w:rsid w:val="00240AD0"/>
    <w:rPr>
      <w:rFonts w:ascii="Courier New" w:hAnsi="Courier New" w:cs="Courier New"/>
    </w:rPr>
  </w:style>
  <w:style w:type="character" w:customStyle="1" w:styleId="WW8Num21z2">
    <w:name w:val="WW8Num21z2"/>
    <w:rsid w:val="00240AD0"/>
    <w:rPr>
      <w:rFonts w:ascii="Wingdings" w:hAnsi="Wingdings" w:cs="Wingdings"/>
    </w:rPr>
  </w:style>
  <w:style w:type="character" w:customStyle="1" w:styleId="WW8Num21z3">
    <w:name w:val="WW8Num21z3"/>
    <w:rsid w:val="00240AD0"/>
    <w:rPr>
      <w:rFonts w:ascii="Symbol" w:hAnsi="Symbol" w:cs="Symbol"/>
    </w:rPr>
  </w:style>
  <w:style w:type="character" w:customStyle="1" w:styleId="WW8Num22z0">
    <w:name w:val="WW8Num22z0"/>
    <w:rsid w:val="00240AD0"/>
    <w:rPr>
      <w:rFonts w:ascii="Symbol" w:hAnsi="Symbol" w:cs="Symbol"/>
    </w:rPr>
  </w:style>
  <w:style w:type="character" w:customStyle="1" w:styleId="WW8Num22z1">
    <w:name w:val="WW8Num22z1"/>
    <w:rsid w:val="00240AD0"/>
    <w:rPr>
      <w:rFonts w:ascii="Courier New" w:hAnsi="Courier New" w:cs="Courier New"/>
    </w:rPr>
  </w:style>
  <w:style w:type="character" w:customStyle="1" w:styleId="WW8Num22z2">
    <w:name w:val="WW8Num22z2"/>
    <w:rsid w:val="00240AD0"/>
    <w:rPr>
      <w:rFonts w:ascii="Wingdings" w:hAnsi="Wingdings" w:cs="Wingdings"/>
    </w:rPr>
  </w:style>
  <w:style w:type="character" w:customStyle="1" w:styleId="WW8Num23z0">
    <w:name w:val="WW8Num23z0"/>
    <w:rsid w:val="00240AD0"/>
    <w:rPr>
      <w:rFonts w:ascii="Calibri" w:eastAsia="Times New Roman" w:hAnsi="Calibri" w:cs="Calibri"/>
    </w:rPr>
  </w:style>
  <w:style w:type="character" w:customStyle="1" w:styleId="WW8Num23z1">
    <w:name w:val="WW8Num23z1"/>
    <w:rsid w:val="00240AD0"/>
    <w:rPr>
      <w:rFonts w:ascii="Courier New" w:hAnsi="Courier New" w:cs="Courier New"/>
    </w:rPr>
  </w:style>
  <w:style w:type="character" w:customStyle="1" w:styleId="WW8Num23z2">
    <w:name w:val="WW8Num23z2"/>
    <w:rsid w:val="00240AD0"/>
    <w:rPr>
      <w:rFonts w:ascii="Wingdings" w:hAnsi="Wingdings" w:cs="Wingdings"/>
    </w:rPr>
  </w:style>
  <w:style w:type="character" w:customStyle="1" w:styleId="WW8Num23z3">
    <w:name w:val="WW8Num23z3"/>
    <w:rsid w:val="00240AD0"/>
    <w:rPr>
      <w:rFonts w:ascii="Symbol" w:hAnsi="Symbol" w:cs="Symbol"/>
    </w:rPr>
  </w:style>
  <w:style w:type="character" w:customStyle="1" w:styleId="WW8Num24z0">
    <w:name w:val="WW8Num24z0"/>
    <w:rsid w:val="00240AD0"/>
    <w:rPr>
      <w:rFonts w:ascii="Symbol" w:hAnsi="Symbol" w:cs="Symbol"/>
      <w:strike/>
      <w:color w:val="0070C0"/>
      <w:position w:val="0"/>
      <w:sz w:val="24"/>
      <w:vertAlign w:val="baseline"/>
      <w:lang w:val="el-GR"/>
    </w:rPr>
  </w:style>
  <w:style w:type="character" w:customStyle="1" w:styleId="WW8Num24z1">
    <w:name w:val="WW8Num24z1"/>
    <w:rsid w:val="00240AD0"/>
    <w:rPr>
      <w:rFonts w:ascii="Courier New" w:hAnsi="Courier New" w:cs="Courier New"/>
    </w:rPr>
  </w:style>
  <w:style w:type="character" w:customStyle="1" w:styleId="WW8Num24z2">
    <w:name w:val="WW8Num24z2"/>
    <w:rsid w:val="00240AD0"/>
    <w:rPr>
      <w:rFonts w:ascii="Wingdings" w:hAnsi="Wingdings" w:cs="Wingdings"/>
    </w:rPr>
  </w:style>
  <w:style w:type="character" w:customStyle="1" w:styleId="WW8Num25z0">
    <w:name w:val="WW8Num25z0"/>
    <w:rsid w:val="00240AD0"/>
    <w:rPr>
      <w:rFonts w:ascii="Symbol" w:hAnsi="Symbol" w:cs="Symbol"/>
    </w:rPr>
  </w:style>
  <w:style w:type="character" w:customStyle="1" w:styleId="WW8Num25z1">
    <w:name w:val="WW8Num25z1"/>
    <w:rsid w:val="00240AD0"/>
    <w:rPr>
      <w:rFonts w:ascii="Courier New" w:hAnsi="Courier New" w:cs="Courier New"/>
    </w:rPr>
  </w:style>
  <w:style w:type="character" w:customStyle="1" w:styleId="WW8Num25z2">
    <w:name w:val="WW8Num25z2"/>
    <w:rsid w:val="00240AD0"/>
    <w:rPr>
      <w:rFonts w:ascii="Wingdings" w:hAnsi="Wingdings" w:cs="Wingdings"/>
    </w:rPr>
  </w:style>
  <w:style w:type="character" w:customStyle="1" w:styleId="WW8Num26z0">
    <w:name w:val="WW8Num26z0"/>
    <w:rsid w:val="00240AD0"/>
    <w:rPr>
      <w:rFonts w:ascii="Symbol" w:hAnsi="Symbol" w:cs="Symbol"/>
    </w:rPr>
  </w:style>
  <w:style w:type="character" w:customStyle="1" w:styleId="WW8Num26z1">
    <w:name w:val="WW8Num26z1"/>
    <w:rsid w:val="00240AD0"/>
    <w:rPr>
      <w:rFonts w:ascii="Courier New" w:hAnsi="Courier New" w:cs="Courier New"/>
    </w:rPr>
  </w:style>
  <w:style w:type="character" w:customStyle="1" w:styleId="WW8Num26z2">
    <w:name w:val="WW8Num26z2"/>
    <w:rsid w:val="00240AD0"/>
    <w:rPr>
      <w:rFonts w:ascii="Wingdings" w:hAnsi="Wingdings" w:cs="Wingdings"/>
    </w:rPr>
  </w:style>
  <w:style w:type="character" w:customStyle="1" w:styleId="WW8Num27z0">
    <w:name w:val="WW8Num27z0"/>
    <w:rsid w:val="00240AD0"/>
    <w:rPr>
      <w:rFonts w:ascii="Calibri" w:eastAsia="Times New Roman" w:hAnsi="Calibri" w:cs="Calibri"/>
    </w:rPr>
  </w:style>
  <w:style w:type="character" w:customStyle="1" w:styleId="WW8Num27z1">
    <w:name w:val="WW8Num27z1"/>
    <w:rsid w:val="00240AD0"/>
    <w:rPr>
      <w:rFonts w:ascii="Courier New" w:hAnsi="Courier New" w:cs="Courier New"/>
    </w:rPr>
  </w:style>
  <w:style w:type="character" w:customStyle="1" w:styleId="WW8Num27z2">
    <w:name w:val="WW8Num27z2"/>
    <w:rsid w:val="00240AD0"/>
    <w:rPr>
      <w:rFonts w:ascii="Wingdings" w:hAnsi="Wingdings" w:cs="Wingdings"/>
    </w:rPr>
  </w:style>
  <w:style w:type="character" w:customStyle="1" w:styleId="WW8Num27z3">
    <w:name w:val="WW8Num27z3"/>
    <w:rsid w:val="00240AD0"/>
    <w:rPr>
      <w:rFonts w:ascii="Symbol" w:hAnsi="Symbol" w:cs="Symbol"/>
    </w:rPr>
  </w:style>
  <w:style w:type="character" w:customStyle="1" w:styleId="WW8Num28z0">
    <w:name w:val="WW8Num28z0"/>
    <w:rsid w:val="00240AD0"/>
    <w:rPr>
      <w:rFonts w:ascii="Symbol" w:hAnsi="Symbol" w:cs="Symbol"/>
    </w:rPr>
  </w:style>
  <w:style w:type="character" w:customStyle="1" w:styleId="WW8Num28z1">
    <w:name w:val="WW8Num28z1"/>
    <w:rsid w:val="00240AD0"/>
    <w:rPr>
      <w:rFonts w:ascii="Courier New" w:hAnsi="Courier New" w:cs="Courier New"/>
    </w:rPr>
  </w:style>
  <w:style w:type="character" w:customStyle="1" w:styleId="WW8Num28z2">
    <w:name w:val="WW8Num28z2"/>
    <w:rsid w:val="00240AD0"/>
    <w:rPr>
      <w:rFonts w:ascii="Wingdings" w:hAnsi="Wingdings" w:cs="Wingdings"/>
    </w:rPr>
  </w:style>
  <w:style w:type="character" w:customStyle="1" w:styleId="WW8Num29z0">
    <w:name w:val="WW8Num29z0"/>
    <w:rsid w:val="00240AD0"/>
    <w:rPr>
      <w:rFonts w:ascii="Calibri" w:eastAsia="Times New Roman" w:hAnsi="Calibri" w:cs="Calibri"/>
    </w:rPr>
  </w:style>
  <w:style w:type="character" w:customStyle="1" w:styleId="WW8Num29z1">
    <w:name w:val="WW8Num29z1"/>
    <w:rsid w:val="00240AD0"/>
    <w:rPr>
      <w:rFonts w:ascii="Courier New" w:hAnsi="Courier New" w:cs="Courier New"/>
    </w:rPr>
  </w:style>
  <w:style w:type="character" w:customStyle="1" w:styleId="WW8Num29z2">
    <w:name w:val="WW8Num29z2"/>
    <w:rsid w:val="00240AD0"/>
    <w:rPr>
      <w:rFonts w:ascii="Wingdings" w:hAnsi="Wingdings" w:cs="Wingdings"/>
    </w:rPr>
  </w:style>
  <w:style w:type="character" w:customStyle="1" w:styleId="WW8Num29z3">
    <w:name w:val="WW8Num29z3"/>
    <w:rsid w:val="00240AD0"/>
    <w:rPr>
      <w:rFonts w:ascii="Symbol" w:hAnsi="Symbol" w:cs="Symbol"/>
    </w:rPr>
  </w:style>
  <w:style w:type="character" w:customStyle="1" w:styleId="WW8Num30z0">
    <w:name w:val="WW8Num30z0"/>
    <w:rsid w:val="00240AD0"/>
    <w:rPr>
      <w:rFonts w:ascii="Symbol" w:hAnsi="Symbol" w:cs="Symbol"/>
      <w:shd w:val="clear" w:color="auto" w:fill="FFFF00"/>
    </w:rPr>
  </w:style>
  <w:style w:type="character" w:customStyle="1" w:styleId="WW8Num30z1">
    <w:name w:val="WW8Num30z1"/>
    <w:rsid w:val="00240AD0"/>
    <w:rPr>
      <w:rFonts w:ascii="Courier New" w:hAnsi="Courier New" w:cs="Courier New"/>
    </w:rPr>
  </w:style>
  <w:style w:type="character" w:customStyle="1" w:styleId="WW8Num30z2">
    <w:name w:val="WW8Num30z2"/>
    <w:rsid w:val="00240AD0"/>
    <w:rPr>
      <w:rFonts w:ascii="Wingdings" w:hAnsi="Wingdings" w:cs="Wingdings"/>
    </w:rPr>
  </w:style>
  <w:style w:type="character" w:customStyle="1" w:styleId="WW8Num31z0">
    <w:name w:val="WW8Num31z0"/>
    <w:rsid w:val="00240AD0"/>
    <w:rPr>
      <w:rFonts w:cs="Times New Roman"/>
    </w:rPr>
  </w:style>
  <w:style w:type="character" w:customStyle="1" w:styleId="WW8Num32z0">
    <w:name w:val="WW8Num32z0"/>
    <w:rsid w:val="00240AD0"/>
  </w:style>
  <w:style w:type="character" w:customStyle="1" w:styleId="WW8Num32z1">
    <w:name w:val="WW8Num32z1"/>
    <w:rsid w:val="00240AD0"/>
  </w:style>
  <w:style w:type="character" w:customStyle="1" w:styleId="WW8Num32z2">
    <w:name w:val="WW8Num32z2"/>
    <w:rsid w:val="00240AD0"/>
  </w:style>
  <w:style w:type="character" w:customStyle="1" w:styleId="WW8Num32z3">
    <w:name w:val="WW8Num32z3"/>
    <w:rsid w:val="00240AD0"/>
  </w:style>
  <w:style w:type="character" w:customStyle="1" w:styleId="WW8Num32z4">
    <w:name w:val="WW8Num32z4"/>
    <w:rsid w:val="00240AD0"/>
  </w:style>
  <w:style w:type="character" w:customStyle="1" w:styleId="WW8Num32z5">
    <w:name w:val="WW8Num32z5"/>
    <w:rsid w:val="00240AD0"/>
  </w:style>
  <w:style w:type="character" w:customStyle="1" w:styleId="WW8Num32z6">
    <w:name w:val="WW8Num32z6"/>
    <w:rsid w:val="00240AD0"/>
  </w:style>
  <w:style w:type="character" w:customStyle="1" w:styleId="WW8Num32z7">
    <w:name w:val="WW8Num32z7"/>
    <w:rsid w:val="00240AD0"/>
  </w:style>
  <w:style w:type="character" w:customStyle="1" w:styleId="WW8Num32z8">
    <w:name w:val="WW8Num32z8"/>
    <w:rsid w:val="00240AD0"/>
  </w:style>
  <w:style w:type="character" w:customStyle="1" w:styleId="WW8Num33z0">
    <w:name w:val="WW8Num33z0"/>
    <w:rsid w:val="00240AD0"/>
    <w:rPr>
      <w:rFonts w:ascii="Symbol" w:eastAsia="Calibri" w:hAnsi="Symbol" w:cs="Symbol"/>
    </w:rPr>
  </w:style>
  <w:style w:type="character" w:customStyle="1" w:styleId="WW8Num33z1">
    <w:name w:val="WW8Num33z1"/>
    <w:rsid w:val="00240AD0"/>
    <w:rPr>
      <w:rFonts w:ascii="Courier New" w:hAnsi="Courier New" w:cs="Courier New"/>
    </w:rPr>
  </w:style>
  <w:style w:type="character" w:customStyle="1" w:styleId="WW8Num33z2">
    <w:name w:val="WW8Num33z2"/>
    <w:rsid w:val="00240AD0"/>
    <w:rPr>
      <w:rFonts w:ascii="Wingdings" w:hAnsi="Wingdings" w:cs="Wingdings"/>
    </w:rPr>
  </w:style>
  <w:style w:type="character" w:customStyle="1" w:styleId="WW8Num34z0">
    <w:name w:val="WW8Num34z0"/>
    <w:rsid w:val="00240AD0"/>
    <w:rPr>
      <w:rFonts w:ascii="Symbol" w:hAnsi="Symbol" w:cs="Symbol"/>
    </w:rPr>
  </w:style>
  <w:style w:type="character" w:customStyle="1" w:styleId="WW8Num34z1">
    <w:name w:val="WW8Num34z1"/>
    <w:rsid w:val="00240AD0"/>
    <w:rPr>
      <w:rFonts w:ascii="Courier New" w:hAnsi="Courier New" w:cs="Courier New"/>
    </w:rPr>
  </w:style>
  <w:style w:type="character" w:customStyle="1" w:styleId="WW8Num34z2">
    <w:name w:val="WW8Num34z2"/>
    <w:rsid w:val="00240AD0"/>
    <w:rPr>
      <w:rFonts w:ascii="Wingdings" w:hAnsi="Wingdings" w:cs="Wingdings"/>
    </w:rPr>
  </w:style>
  <w:style w:type="character" w:customStyle="1" w:styleId="WW8Num35z0">
    <w:name w:val="WW8Num35z0"/>
    <w:rsid w:val="00240AD0"/>
    <w:rPr>
      <w:rFonts w:ascii="Calibri" w:eastAsia="Times New Roman" w:hAnsi="Calibri" w:cs="Calibri"/>
    </w:rPr>
  </w:style>
  <w:style w:type="character" w:customStyle="1" w:styleId="WW8Num35z1">
    <w:name w:val="WW8Num35z1"/>
    <w:rsid w:val="00240AD0"/>
    <w:rPr>
      <w:rFonts w:ascii="Courier New" w:hAnsi="Courier New" w:cs="Courier New"/>
    </w:rPr>
  </w:style>
  <w:style w:type="character" w:customStyle="1" w:styleId="WW8Num35z2">
    <w:name w:val="WW8Num35z2"/>
    <w:rsid w:val="00240AD0"/>
    <w:rPr>
      <w:rFonts w:ascii="Wingdings" w:hAnsi="Wingdings" w:cs="Wingdings"/>
    </w:rPr>
  </w:style>
  <w:style w:type="character" w:customStyle="1" w:styleId="WW8Num35z3">
    <w:name w:val="WW8Num35z3"/>
    <w:rsid w:val="00240AD0"/>
    <w:rPr>
      <w:rFonts w:ascii="Symbol" w:hAnsi="Symbol" w:cs="Symbol"/>
    </w:rPr>
  </w:style>
  <w:style w:type="character" w:customStyle="1" w:styleId="WW8Num36z0">
    <w:name w:val="WW8Num36z0"/>
    <w:rsid w:val="00240AD0"/>
    <w:rPr>
      <w:lang w:val="el-GR"/>
    </w:rPr>
  </w:style>
  <w:style w:type="character" w:customStyle="1" w:styleId="WW8Num36z1">
    <w:name w:val="WW8Num36z1"/>
    <w:rsid w:val="00240AD0"/>
  </w:style>
  <w:style w:type="character" w:customStyle="1" w:styleId="WW8Num36z2">
    <w:name w:val="WW8Num36z2"/>
    <w:rsid w:val="00240AD0"/>
  </w:style>
  <w:style w:type="character" w:customStyle="1" w:styleId="WW8Num36z3">
    <w:name w:val="WW8Num36z3"/>
    <w:rsid w:val="00240AD0"/>
  </w:style>
  <w:style w:type="character" w:customStyle="1" w:styleId="WW8Num36z4">
    <w:name w:val="WW8Num36z4"/>
    <w:rsid w:val="00240AD0"/>
  </w:style>
  <w:style w:type="character" w:customStyle="1" w:styleId="WW8Num36z5">
    <w:name w:val="WW8Num36z5"/>
    <w:rsid w:val="00240AD0"/>
  </w:style>
  <w:style w:type="character" w:customStyle="1" w:styleId="WW8Num36z6">
    <w:name w:val="WW8Num36z6"/>
    <w:rsid w:val="00240AD0"/>
  </w:style>
  <w:style w:type="character" w:customStyle="1" w:styleId="WW8Num36z7">
    <w:name w:val="WW8Num36z7"/>
    <w:rsid w:val="00240AD0"/>
  </w:style>
  <w:style w:type="character" w:customStyle="1" w:styleId="WW8Num36z8">
    <w:name w:val="WW8Num36z8"/>
    <w:rsid w:val="00240AD0"/>
  </w:style>
  <w:style w:type="character" w:customStyle="1" w:styleId="WW8Num37z0">
    <w:name w:val="WW8Num37z0"/>
    <w:rsid w:val="00240AD0"/>
    <w:rPr>
      <w:rFonts w:ascii="Calibri" w:eastAsia="Times New Roman" w:hAnsi="Calibri" w:cs="Calibri"/>
    </w:rPr>
  </w:style>
  <w:style w:type="character" w:customStyle="1" w:styleId="WW8Num37z1">
    <w:name w:val="WW8Num37z1"/>
    <w:rsid w:val="00240AD0"/>
    <w:rPr>
      <w:rFonts w:ascii="Courier New" w:hAnsi="Courier New" w:cs="Courier New"/>
    </w:rPr>
  </w:style>
  <w:style w:type="character" w:customStyle="1" w:styleId="WW8Num37z2">
    <w:name w:val="WW8Num37z2"/>
    <w:rsid w:val="00240AD0"/>
    <w:rPr>
      <w:rFonts w:ascii="Wingdings" w:hAnsi="Wingdings" w:cs="Wingdings"/>
    </w:rPr>
  </w:style>
  <w:style w:type="character" w:customStyle="1" w:styleId="WW8Num37z3">
    <w:name w:val="WW8Num37z3"/>
    <w:rsid w:val="00240AD0"/>
    <w:rPr>
      <w:rFonts w:ascii="Symbol" w:hAnsi="Symbol" w:cs="Symbol"/>
    </w:rPr>
  </w:style>
  <w:style w:type="character" w:customStyle="1" w:styleId="WW8Num38z0">
    <w:name w:val="WW8Num38z0"/>
    <w:rsid w:val="00240AD0"/>
  </w:style>
  <w:style w:type="character" w:customStyle="1" w:styleId="WW8Num38z1">
    <w:name w:val="WW8Num38z1"/>
    <w:rsid w:val="00240AD0"/>
  </w:style>
  <w:style w:type="character" w:customStyle="1" w:styleId="WW8Num38z2">
    <w:name w:val="WW8Num38z2"/>
    <w:rsid w:val="00240AD0"/>
  </w:style>
  <w:style w:type="character" w:customStyle="1" w:styleId="WW8Num38z3">
    <w:name w:val="WW8Num38z3"/>
    <w:rsid w:val="00240AD0"/>
  </w:style>
  <w:style w:type="character" w:customStyle="1" w:styleId="WW8Num38z4">
    <w:name w:val="WW8Num38z4"/>
    <w:rsid w:val="00240AD0"/>
  </w:style>
  <w:style w:type="character" w:customStyle="1" w:styleId="WW8Num38z5">
    <w:name w:val="WW8Num38z5"/>
    <w:rsid w:val="00240AD0"/>
  </w:style>
  <w:style w:type="character" w:customStyle="1" w:styleId="WW8Num38z6">
    <w:name w:val="WW8Num38z6"/>
    <w:rsid w:val="00240AD0"/>
  </w:style>
  <w:style w:type="character" w:customStyle="1" w:styleId="WW8Num38z7">
    <w:name w:val="WW8Num38z7"/>
    <w:rsid w:val="00240AD0"/>
  </w:style>
  <w:style w:type="character" w:customStyle="1" w:styleId="WW8Num38z8">
    <w:name w:val="WW8Num38z8"/>
    <w:rsid w:val="00240AD0"/>
  </w:style>
  <w:style w:type="character" w:customStyle="1" w:styleId="WW-DefaultParagraphFont11111111111111111111">
    <w:name w:val="WW-Default Paragraph Font11111111111111111111"/>
    <w:rsid w:val="00240AD0"/>
  </w:style>
  <w:style w:type="character" w:customStyle="1" w:styleId="WW8Num4z1">
    <w:name w:val="WW8Num4z1"/>
    <w:rsid w:val="00240AD0"/>
    <w:rPr>
      <w:rFonts w:cs="Times New Roman"/>
    </w:rPr>
  </w:style>
  <w:style w:type="character" w:customStyle="1" w:styleId="WW8Num5z1">
    <w:name w:val="WW8Num5z1"/>
    <w:rsid w:val="00240AD0"/>
    <w:rPr>
      <w:rFonts w:cs="Times New Roman"/>
    </w:rPr>
  </w:style>
  <w:style w:type="character" w:customStyle="1" w:styleId="WW8Num29z4">
    <w:name w:val="WW8Num29z4"/>
    <w:rsid w:val="00240AD0"/>
  </w:style>
  <w:style w:type="character" w:customStyle="1" w:styleId="WW8Num29z5">
    <w:name w:val="WW8Num29z5"/>
    <w:rsid w:val="00240AD0"/>
  </w:style>
  <w:style w:type="character" w:customStyle="1" w:styleId="WW8Num29z6">
    <w:name w:val="WW8Num29z6"/>
    <w:rsid w:val="00240AD0"/>
  </w:style>
  <w:style w:type="character" w:customStyle="1" w:styleId="WW8Num29z7">
    <w:name w:val="WW8Num29z7"/>
    <w:rsid w:val="00240AD0"/>
  </w:style>
  <w:style w:type="character" w:customStyle="1" w:styleId="WW8Num29z8">
    <w:name w:val="WW8Num29z8"/>
    <w:rsid w:val="00240AD0"/>
  </w:style>
  <w:style w:type="character" w:customStyle="1" w:styleId="WW8Num30z3">
    <w:name w:val="WW8Num30z3"/>
    <w:rsid w:val="00240AD0"/>
    <w:rPr>
      <w:rFonts w:ascii="Symbol" w:hAnsi="Symbol" w:cs="Symbol"/>
    </w:rPr>
  </w:style>
  <w:style w:type="character" w:customStyle="1" w:styleId="WW8Num31z1">
    <w:name w:val="WW8Num31z1"/>
    <w:rsid w:val="00240AD0"/>
  </w:style>
  <w:style w:type="character" w:customStyle="1" w:styleId="WW8Num31z2">
    <w:name w:val="WW8Num31z2"/>
    <w:rsid w:val="00240AD0"/>
  </w:style>
  <w:style w:type="character" w:customStyle="1" w:styleId="WW8Num31z3">
    <w:name w:val="WW8Num31z3"/>
    <w:rsid w:val="00240AD0"/>
  </w:style>
  <w:style w:type="character" w:customStyle="1" w:styleId="WW8Num31z4">
    <w:name w:val="WW8Num31z4"/>
    <w:rsid w:val="00240AD0"/>
  </w:style>
  <w:style w:type="character" w:customStyle="1" w:styleId="WW8Num31z5">
    <w:name w:val="WW8Num31z5"/>
    <w:rsid w:val="00240AD0"/>
  </w:style>
  <w:style w:type="character" w:customStyle="1" w:styleId="WW8Num31z6">
    <w:name w:val="WW8Num31z6"/>
    <w:rsid w:val="00240AD0"/>
  </w:style>
  <w:style w:type="character" w:customStyle="1" w:styleId="WW8Num31z7">
    <w:name w:val="WW8Num31z7"/>
    <w:rsid w:val="00240AD0"/>
  </w:style>
  <w:style w:type="character" w:customStyle="1" w:styleId="WW8Num31z8">
    <w:name w:val="WW8Num31z8"/>
    <w:rsid w:val="00240AD0"/>
  </w:style>
  <w:style w:type="character" w:customStyle="1" w:styleId="WW8Num39z0">
    <w:name w:val="WW8Num39z0"/>
    <w:rsid w:val="00240AD0"/>
    <w:rPr>
      <w:rFonts w:ascii="Calibri" w:eastAsia="Times New Roman" w:hAnsi="Calibri" w:cs="Calibri"/>
    </w:rPr>
  </w:style>
  <w:style w:type="character" w:customStyle="1" w:styleId="WW8Num39z1">
    <w:name w:val="WW8Num39z1"/>
    <w:rsid w:val="00240AD0"/>
    <w:rPr>
      <w:rFonts w:ascii="Courier New" w:hAnsi="Courier New" w:cs="Courier New"/>
    </w:rPr>
  </w:style>
  <w:style w:type="character" w:customStyle="1" w:styleId="WW8Num39z2">
    <w:name w:val="WW8Num39z2"/>
    <w:rsid w:val="00240AD0"/>
    <w:rPr>
      <w:rFonts w:ascii="Wingdings" w:hAnsi="Wingdings" w:cs="Wingdings"/>
    </w:rPr>
  </w:style>
  <w:style w:type="character" w:customStyle="1" w:styleId="WW8Num39z3">
    <w:name w:val="WW8Num39z3"/>
    <w:rsid w:val="00240AD0"/>
    <w:rPr>
      <w:rFonts w:ascii="Symbol" w:hAnsi="Symbol" w:cs="Symbol"/>
    </w:rPr>
  </w:style>
  <w:style w:type="character" w:customStyle="1" w:styleId="WW8Num40z0">
    <w:name w:val="WW8Num40z0"/>
    <w:rsid w:val="00240AD0"/>
    <w:rPr>
      <w:rFonts w:ascii="Symbol" w:hAnsi="Symbol" w:cs="Symbol"/>
    </w:rPr>
  </w:style>
  <w:style w:type="character" w:customStyle="1" w:styleId="WW8Num40z1">
    <w:name w:val="WW8Num40z1"/>
    <w:rsid w:val="00240AD0"/>
    <w:rPr>
      <w:rFonts w:ascii="Courier New" w:hAnsi="Courier New" w:cs="Courier New"/>
    </w:rPr>
  </w:style>
  <w:style w:type="character" w:customStyle="1" w:styleId="WW8Num40z2">
    <w:name w:val="WW8Num40z2"/>
    <w:rsid w:val="00240AD0"/>
    <w:rPr>
      <w:rFonts w:ascii="Wingdings" w:hAnsi="Wingdings" w:cs="Wingdings"/>
    </w:rPr>
  </w:style>
  <w:style w:type="character" w:customStyle="1" w:styleId="WW8Num41z0">
    <w:name w:val="WW8Num41z0"/>
    <w:rsid w:val="00240AD0"/>
    <w:rPr>
      <w:rFonts w:ascii="Arial" w:hAnsi="Arial" w:cs="Times New Roman"/>
      <w:b/>
      <w:i w:val="0"/>
      <w:sz w:val="20"/>
      <w:szCs w:val="20"/>
    </w:rPr>
  </w:style>
  <w:style w:type="character" w:customStyle="1" w:styleId="WW8Num41z1">
    <w:name w:val="WW8Num41z1"/>
    <w:rsid w:val="00240AD0"/>
    <w:rPr>
      <w:rFonts w:cs="Times New Roman"/>
    </w:rPr>
  </w:style>
  <w:style w:type="character" w:customStyle="1" w:styleId="WW8Num41z2">
    <w:name w:val="WW8Num41z2"/>
    <w:rsid w:val="00240AD0"/>
    <w:rPr>
      <w:rFonts w:ascii="Arial" w:hAnsi="Arial" w:cs="Times New Roman"/>
      <w:b w:val="0"/>
      <w:i w:val="0"/>
    </w:rPr>
  </w:style>
  <w:style w:type="character" w:customStyle="1" w:styleId="WW8Num41z3">
    <w:name w:val="WW8Num41z3"/>
    <w:rsid w:val="00240AD0"/>
    <w:rPr>
      <w:rFonts w:ascii="Arial" w:hAnsi="Arial" w:cs="Times New Roman"/>
      <w:b w:val="0"/>
      <w:i w:val="0"/>
      <w:sz w:val="20"/>
      <w:szCs w:val="20"/>
    </w:rPr>
  </w:style>
  <w:style w:type="character" w:customStyle="1" w:styleId="DefaultParagraphFont1">
    <w:name w:val="Default Paragraph Font1"/>
    <w:rsid w:val="00240AD0"/>
  </w:style>
  <w:style w:type="character" w:customStyle="1" w:styleId="Heading1Char">
    <w:name w:val="Heading 1 Char"/>
    <w:rsid w:val="00240AD0"/>
    <w:rPr>
      <w:rFonts w:ascii="Arial" w:hAnsi="Arial" w:cs="Arial"/>
      <w:b/>
      <w:bCs/>
      <w:color w:val="333399"/>
      <w:sz w:val="28"/>
      <w:szCs w:val="32"/>
      <w:lang w:val="en-US"/>
    </w:rPr>
  </w:style>
  <w:style w:type="character" w:customStyle="1" w:styleId="Heading2Char">
    <w:name w:val="Heading 2 Char"/>
    <w:rsid w:val="00240AD0"/>
    <w:rPr>
      <w:rFonts w:ascii="Arial" w:hAnsi="Arial" w:cs="Arial"/>
      <w:b/>
      <w:color w:val="002060"/>
      <w:sz w:val="24"/>
      <w:szCs w:val="22"/>
      <w:lang w:val="en-GB"/>
    </w:rPr>
  </w:style>
  <w:style w:type="character" w:customStyle="1" w:styleId="Heading5Char">
    <w:name w:val="Heading 5 Char"/>
    <w:rsid w:val="00240AD0"/>
    <w:rPr>
      <w:rFonts w:ascii="Calibri" w:eastAsia="Times New Roman" w:hAnsi="Calibri" w:cs="Times New Roman"/>
      <w:b/>
      <w:bCs/>
      <w:i/>
      <w:iCs/>
      <w:sz w:val="26"/>
      <w:szCs w:val="26"/>
      <w:lang w:val="en-GB"/>
    </w:rPr>
  </w:style>
  <w:style w:type="character" w:customStyle="1" w:styleId="DateChar">
    <w:name w:val="Date Char"/>
    <w:rsid w:val="00240AD0"/>
    <w:rPr>
      <w:sz w:val="24"/>
      <w:szCs w:val="24"/>
      <w:lang w:val="en-GB"/>
    </w:rPr>
  </w:style>
  <w:style w:type="character" w:customStyle="1" w:styleId="FooterChar">
    <w:name w:val="Footer Char"/>
    <w:rsid w:val="00240AD0"/>
    <w:rPr>
      <w:rFonts w:eastAsia="MS Mincho" w:cs="Times New Roman"/>
      <w:sz w:val="24"/>
      <w:szCs w:val="24"/>
      <w:lang w:val="en-US" w:eastAsia="ja-JP"/>
    </w:rPr>
  </w:style>
  <w:style w:type="character" w:customStyle="1" w:styleId="22">
    <w:name w:val="Παραπομπή σχολίου2"/>
    <w:rsid w:val="00240AD0"/>
    <w:rPr>
      <w:sz w:val="16"/>
    </w:rPr>
  </w:style>
  <w:style w:type="character" w:styleId="-">
    <w:name w:val="Hyperlink"/>
    <w:uiPriority w:val="99"/>
    <w:rsid w:val="00240AD0"/>
    <w:rPr>
      <w:color w:val="0000FF"/>
      <w:u w:val="single"/>
    </w:rPr>
  </w:style>
  <w:style w:type="character" w:customStyle="1" w:styleId="HeaderChar">
    <w:name w:val="Header Char"/>
    <w:rsid w:val="00240AD0"/>
    <w:rPr>
      <w:rFonts w:cs="Times New Roman"/>
      <w:sz w:val="24"/>
      <w:szCs w:val="24"/>
      <w:lang w:val="en-GB"/>
    </w:rPr>
  </w:style>
  <w:style w:type="character" w:styleId="a3">
    <w:name w:val="page number"/>
    <w:rsid w:val="00240AD0"/>
    <w:rPr>
      <w:rFonts w:cs="Times New Roman"/>
    </w:rPr>
  </w:style>
  <w:style w:type="character" w:customStyle="1" w:styleId="BalloonTextChar">
    <w:name w:val="Balloon Text Char"/>
    <w:rsid w:val="00240AD0"/>
    <w:rPr>
      <w:rFonts w:ascii="Tahoma" w:hAnsi="Tahoma" w:cs="Tahoma"/>
      <w:sz w:val="16"/>
      <w:szCs w:val="16"/>
      <w:lang w:val="en-GB"/>
    </w:rPr>
  </w:style>
  <w:style w:type="character" w:customStyle="1" w:styleId="CommentTextChar">
    <w:name w:val="Comment Text Char"/>
    <w:rsid w:val="00240AD0"/>
    <w:rPr>
      <w:rFonts w:cs="Times New Roman"/>
      <w:lang w:val="en-GB"/>
    </w:rPr>
  </w:style>
  <w:style w:type="character" w:customStyle="1" w:styleId="CommentSubjectChar">
    <w:name w:val="Comment Subject Char"/>
    <w:rsid w:val="00240AD0"/>
    <w:rPr>
      <w:rFonts w:cs="Times New Roman"/>
      <w:b/>
      <w:bCs/>
      <w:lang w:val="en-GB"/>
    </w:rPr>
  </w:style>
  <w:style w:type="character" w:customStyle="1" w:styleId="BodyTextChar">
    <w:name w:val="Body Text Char"/>
    <w:rsid w:val="00240AD0"/>
    <w:rPr>
      <w:rFonts w:cs="Times New Roman"/>
      <w:sz w:val="24"/>
      <w:szCs w:val="24"/>
      <w:lang w:val="en-GB"/>
    </w:rPr>
  </w:style>
  <w:style w:type="character" w:customStyle="1" w:styleId="10">
    <w:name w:val="Κείμενο κράτησης θέσης1"/>
    <w:rsid w:val="00240AD0"/>
    <w:rPr>
      <w:rFonts w:cs="Times New Roman"/>
      <w:color w:val="808080"/>
    </w:rPr>
  </w:style>
  <w:style w:type="character" w:customStyle="1" w:styleId="a4">
    <w:name w:val="Χαρακτήρες υποσημείωσης"/>
    <w:rsid w:val="00240AD0"/>
    <w:rPr>
      <w:rFonts w:cs="Times New Roman"/>
      <w:vertAlign w:val="superscript"/>
    </w:rPr>
  </w:style>
  <w:style w:type="character" w:customStyle="1" w:styleId="FootnoteTextChar">
    <w:name w:val="Footnote Text Char"/>
    <w:rsid w:val="00240AD0"/>
    <w:rPr>
      <w:rFonts w:ascii="Calibri" w:hAnsi="Calibri" w:cs="Times New Roman"/>
    </w:rPr>
  </w:style>
  <w:style w:type="character" w:customStyle="1" w:styleId="Heading3Char">
    <w:name w:val="Heading 3 Char"/>
    <w:rsid w:val="00240AD0"/>
    <w:rPr>
      <w:rFonts w:ascii="Arial" w:hAnsi="Arial" w:cs="Arial"/>
      <w:b/>
      <w:bCs/>
      <w:sz w:val="22"/>
      <w:szCs w:val="26"/>
      <w:lang w:val="en-GB"/>
    </w:rPr>
  </w:style>
  <w:style w:type="character" w:customStyle="1" w:styleId="Heading4Char">
    <w:name w:val="Heading 4 Char"/>
    <w:rsid w:val="00240AD0"/>
    <w:rPr>
      <w:rFonts w:ascii="Arial" w:eastAsia="Times New Roman" w:hAnsi="Arial" w:cs="Times New Roman"/>
      <w:b/>
      <w:bCs/>
      <w:sz w:val="22"/>
      <w:szCs w:val="28"/>
      <w:lang w:val="en-GB"/>
    </w:rPr>
  </w:style>
  <w:style w:type="character" w:customStyle="1" w:styleId="DocTitleChar">
    <w:name w:val="Doc Title Char"/>
    <w:basedOn w:val="Heading1Char"/>
    <w:rsid w:val="00240AD0"/>
    <w:rPr>
      <w:rFonts w:ascii="Arial" w:hAnsi="Arial" w:cs="Arial"/>
      <w:b/>
      <w:bCs/>
      <w:color w:val="333399"/>
      <w:sz w:val="28"/>
      <w:szCs w:val="32"/>
      <w:lang w:val="en-US"/>
    </w:rPr>
  </w:style>
  <w:style w:type="character" w:customStyle="1" w:styleId="Style1Char">
    <w:name w:val="Style1 Char"/>
    <w:rsid w:val="00240AD0"/>
    <w:rPr>
      <w:rFonts w:ascii="Calibri" w:hAnsi="Calibri" w:cs="Calibri"/>
      <w:b/>
      <w:bCs/>
      <w:color w:val="333399"/>
      <w:sz w:val="40"/>
      <w:szCs w:val="40"/>
      <w:lang w:val="en-US"/>
    </w:rPr>
  </w:style>
  <w:style w:type="character" w:customStyle="1" w:styleId="ContentsChar">
    <w:name w:val="Contents Char"/>
    <w:rsid w:val="00240AD0"/>
    <w:rPr>
      <w:rFonts w:ascii="Calibri" w:hAnsi="Calibri" w:cs="Calibri"/>
      <w:b/>
      <w:bCs/>
      <w:color w:val="333399"/>
      <w:sz w:val="28"/>
      <w:szCs w:val="32"/>
      <w:lang w:val="en-US"/>
    </w:rPr>
  </w:style>
  <w:style w:type="character" w:customStyle="1" w:styleId="EndnoteTextChar">
    <w:name w:val="Endnote Text Char"/>
    <w:rsid w:val="00240AD0"/>
    <w:rPr>
      <w:rFonts w:ascii="Calibri" w:hAnsi="Calibri" w:cs="Calibri"/>
      <w:lang w:val="en-GB"/>
    </w:rPr>
  </w:style>
  <w:style w:type="character" w:customStyle="1" w:styleId="a5">
    <w:name w:val="Χαρακτήρες σημείωσης τέλους"/>
    <w:rsid w:val="00240AD0"/>
    <w:rPr>
      <w:vertAlign w:val="superscript"/>
    </w:rPr>
  </w:style>
  <w:style w:type="character" w:customStyle="1" w:styleId="FootnoteReference2">
    <w:name w:val="Footnote Reference2"/>
    <w:rsid w:val="00240AD0"/>
    <w:rPr>
      <w:vertAlign w:val="superscript"/>
    </w:rPr>
  </w:style>
  <w:style w:type="character" w:customStyle="1" w:styleId="EndnoteReference1">
    <w:name w:val="Endnote Reference1"/>
    <w:rsid w:val="00240AD0"/>
    <w:rPr>
      <w:vertAlign w:val="superscript"/>
    </w:rPr>
  </w:style>
  <w:style w:type="character" w:customStyle="1" w:styleId="a6">
    <w:name w:val="Κουκκίδες"/>
    <w:rsid w:val="00240AD0"/>
    <w:rPr>
      <w:rFonts w:ascii="OpenSymbol" w:eastAsia="OpenSymbol" w:hAnsi="OpenSymbol" w:cs="OpenSymbol"/>
    </w:rPr>
  </w:style>
  <w:style w:type="character" w:styleId="a7">
    <w:name w:val="Strong"/>
    <w:uiPriority w:val="22"/>
    <w:qFormat/>
    <w:rsid w:val="00240AD0"/>
    <w:rPr>
      <w:b/>
      <w:bCs/>
    </w:rPr>
  </w:style>
  <w:style w:type="character" w:customStyle="1" w:styleId="11">
    <w:name w:val="Προεπιλεγμένη γραμματοσειρά1"/>
    <w:rsid w:val="00240AD0"/>
  </w:style>
  <w:style w:type="character" w:customStyle="1" w:styleId="a8">
    <w:name w:val="Σύμβολο υποσημείωσης"/>
    <w:rsid w:val="00240AD0"/>
    <w:rPr>
      <w:vertAlign w:val="superscript"/>
    </w:rPr>
  </w:style>
  <w:style w:type="character" w:styleId="a9">
    <w:name w:val="Emphasis"/>
    <w:uiPriority w:val="20"/>
    <w:qFormat/>
    <w:rsid w:val="00240AD0"/>
    <w:rPr>
      <w:i/>
      <w:iCs/>
    </w:rPr>
  </w:style>
  <w:style w:type="character" w:customStyle="1" w:styleId="aa">
    <w:name w:val="Χαρακτήρες αρίθμησης"/>
    <w:rsid w:val="00240AD0"/>
  </w:style>
  <w:style w:type="character" w:customStyle="1" w:styleId="normalwithoutspacingChar">
    <w:name w:val="normal_without_spacing Char"/>
    <w:rsid w:val="00240AD0"/>
    <w:rPr>
      <w:rFonts w:ascii="Calibri" w:hAnsi="Calibri" w:cs="Calibri"/>
      <w:sz w:val="22"/>
      <w:szCs w:val="24"/>
    </w:rPr>
  </w:style>
  <w:style w:type="character" w:customStyle="1" w:styleId="FootnoteTextChar1">
    <w:name w:val="Footnote Text Char1"/>
    <w:rsid w:val="00240AD0"/>
    <w:rPr>
      <w:rFonts w:ascii="Calibri" w:hAnsi="Calibri" w:cs="Calibri"/>
      <w:lang w:val="en-IE" w:eastAsia="zh-CN"/>
    </w:rPr>
  </w:style>
  <w:style w:type="character" w:customStyle="1" w:styleId="foothangingChar">
    <w:name w:val="foot_hanging Char"/>
    <w:rsid w:val="00240AD0"/>
    <w:rPr>
      <w:rFonts w:ascii="Calibri" w:hAnsi="Calibri" w:cs="Calibri"/>
      <w:sz w:val="18"/>
      <w:szCs w:val="18"/>
      <w:lang w:val="en-IE" w:eastAsia="zh-CN"/>
    </w:rPr>
  </w:style>
  <w:style w:type="character" w:customStyle="1" w:styleId="HTMLPreformattedChar">
    <w:name w:val="HTML Preformatted Char"/>
    <w:rsid w:val="00240AD0"/>
    <w:rPr>
      <w:rFonts w:ascii="Courier New" w:hAnsi="Courier New" w:cs="Courier New"/>
    </w:rPr>
  </w:style>
  <w:style w:type="character" w:customStyle="1" w:styleId="apple-converted-space">
    <w:name w:val="apple-converted-space"/>
    <w:basedOn w:val="WW-DefaultParagraphFont11111111111111111111"/>
    <w:rsid w:val="00240AD0"/>
  </w:style>
  <w:style w:type="character" w:customStyle="1" w:styleId="BodyTextIndent3Char">
    <w:name w:val="Body Text Indent 3 Char"/>
    <w:rsid w:val="00240AD0"/>
    <w:rPr>
      <w:rFonts w:ascii="Calibri" w:hAnsi="Calibri" w:cs="Calibri"/>
      <w:sz w:val="16"/>
      <w:szCs w:val="16"/>
      <w:lang w:val="en-GB"/>
    </w:rPr>
  </w:style>
  <w:style w:type="character" w:customStyle="1" w:styleId="WW-FootnoteReference">
    <w:name w:val="WW-Footnote Reference"/>
    <w:rsid w:val="00240AD0"/>
    <w:rPr>
      <w:vertAlign w:val="superscript"/>
    </w:rPr>
  </w:style>
  <w:style w:type="character" w:customStyle="1" w:styleId="WW-EndnoteReference">
    <w:name w:val="WW-Endnote Reference"/>
    <w:rsid w:val="00240AD0"/>
    <w:rPr>
      <w:vertAlign w:val="superscript"/>
    </w:rPr>
  </w:style>
  <w:style w:type="character" w:customStyle="1" w:styleId="FootnoteReference1">
    <w:name w:val="Footnote Reference1"/>
    <w:rsid w:val="00240AD0"/>
    <w:rPr>
      <w:vertAlign w:val="superscript"/>
    </w:rPr>
  </w:style>
  <w:style w:type="character" w:customStyle="1" w:styleId="FootnoteTextChar2">
    <w:name w:val="Footnote Text Char2"/>
    <w:rsid w:val="00240AD0"/>
    <w:rPr>
      <w:rFonts w:ascii="Calibri" w:hAnsi="Calibri" w:cs="Calibri"/>
      <w:sz w:val="18"/>
      <w:lang w:val="en-IE" w:eastAsia="zh-CN"/>
    </w:rPr>
  </w:style>
  <w:style w:type="character" w:customStyle="1" w:styleId="foothangingChar1">
    <w:name w:val="foot_hanging Char1"/>
    <w:rsid w:val="00240AD0"/>
    <w:rPr>
      <w:rFonts w:ascii="Calibri" w:hAnsi="Calibri" w:cs="Calibri"/>
      <w:sz w:val="18"/>
      <w:szCs w:val="18"/>
      <w:lang w:val="en-IE" w:eastAsia="zh-CN"/>
    </w:rPr>
  </w:style>
  <w:style w:type="character" w:customStyle="1" w:styleId="footersChar">
    <w:name w:val="footers Char"/>
    <w:basedOn w:val="foothangingChar1"/>
    <w:rsid w:val="00240AD0"/>
    <w:rPr>
      <w:rFonts w:ascii="Calibri" w:hAnsi="Calibri" w:cs="Calibri"/>
      <w:sz w:val="18"/>
      <w:szCs w:val="18"/>
      <w:lang w:val="en-IE" w:eastAsia="zh-CN"/>
    </w:rPr>
  </w:style>
  <w:style w:type="character" w:customStyle="1" w:styleId="CommentTextChar1">
    <w:name w:val="Comment Text Char1"/>
    <w:rsid w:val="00240AD0"/>
    <w:rPr>
      <w:rFonts w:ascii="Calibri" w:hAnsi="Calibri" w:cs="Calibri"/>
      <w:lang w:val="en-GB" w:eastAsia="zh-CN"/>
    </w:rPr>
  </w:style>
  <w:style w:type="character" w:customStyle="1" w:styleId="HTMLPreformattedChar1">
    <w:name w:val="HTML Preformatted Char1"/>
    <w:rsid w:val="00240AD0"/>
    <w:rPr>
      <w:rFonts w:ascii="Courier New" w:hAnsi="Courier New" w:cs="Courier New"/>
      <w:lang w:eastAsia="zh-CN"/>
    </w:rPr>
  </w:style>
  <w:style w:type="character" w:customStyle="1" w:styleId="BodyText3Char">
    <w:name w:val="Body Text 3 Char"/>
    <w:rsid w:val="00240AD0"/>
    <w:rPr>
      <w:rFonts w:ascii="Calibri" w:hAnsi="Calibri" w:cs="Calibri"/>
      <w:sz w:val="16"/>
      <w:szCs w:val="16"/>
      <w:lang w:val="en-GB" w:eastAsia="zh-CN"/>
    </w:rPr>
  </w:style>
  <w:style w:type="character" w:customStyle="1" w:styleId="WW-FootnoteReference1">
    <w:name w:val="WW-Footnote Reference1"/>
    <w:rsid w:val="00240AD0"/>
    <w:rPr>
      <w:vertAlign w:val="superscript"/>
    </w:rPr>
  </w:style>
  <w:style w:type="character" w:customStyle="1" w:styleId="WW-EndnoteReference1">
    <w:name w:val="WW-Endnote Reference1"/>
    <w:rsid w:val="00240AD0"/>
    <w:rPr>
      <w:vertAlign w:val="superscript"/>
    </w:rPr>
  </w:style>
  <w:style w:type="character" w:customStyle="1" w:styleId="WW-FootnoteReference2">
    <w:name w:val="WW-Footnote Reference2"/>
    <w:rsid w:val="00240AD0"/>
    <w:rPr>
      <w:vertAlign w:val="superscript"/>
    </w:rPr>
  </w:style>
  <w:style w:type="character" w:customStyle="1" w:styleId="WW-EndnoteReference2">
    <w:name w:val="WW-Endnote Reference2"/>
    <w:rsid w:val="00240AD0"/>
    <w:rPr>
      <w:vertAlign w:val="superscript"/>
    </w:rPr>
  </w:style>
  <w:style w:type="character" w:customStyle="1" w:styleId="FootnoteTextChar3">
    <w:name w:val="Footnote Text Char3"/>
    <w:rsid w:val="00240AD0"/>
    <w:rPr>
      <w:rFonts w:ascii="Calibri" w:hAnsi="Calibri" w:cs="Calibri"/>
      <w:sz w:val="18"/>
      <w:lang w:val="en-IE" w:eastAsia="zh-CN"/>
    </w:rPr>
  </w:style>
  <w:style w:type="character" w:customStyle="1" w:styleId="foothangingChar2">
    <w:name w:val="foot_hanging Char2"/>
    <w:rsid w:val="00240AD0"/>
    <w:rPr>
      <w:rFonts w:ascii="Calibri" w:hAnsi="Calibri" w:cs="Calibri"/>
      <w:sz w:val="18"/>
      <w:szCs w:val="18"/>
      <w:lang w:val="en-IE" w:eastAsia="zh-CN"/>
    </w:rPr>
  </w:style>
  <w:style w:type="character" w:customStyle="1" w:styleId="footersChar1">
    <w:name w:val="footers Char1"/>
    <w:basedOn w:val="foothangingChar2"/>
    <w:rsid w:val="00240AD0"/>
    <w:rPr>
      <w:rFonts w:ascii="Calibri" w:hAnsi="Calibri" w:cs="Calibri"/>
      <w:sz w:val="18"/>
      <w:szCs w:val="18"/>
      <w:lang w:val="en-IE" w:eastAsia="zh-CN"/>
    </w:rPr>
  </w:style>
  <w:style w:type="character" w:customStyle="1" w:styleId="foootChar">
    <w:name w:val="fooot Char"/>
    <w:basedOn w:val="footersChar1"/>
    <w:rsid w:val="00240AD0"/>
    <w:rPr>
      <w:rFonts w:ascii="Calibri" w:hAnsi="Calibri" w:cs="Calibri"/>
      <w:sz w:val="18"/>
      <w:szCs w:val="18"/>
      <w:lang w:val="en-IE" w:eastAsia="zh-CN"/>
    </w:rPr>
  </w:style>
  <w:style w:type="character" w:customStyle="1" w:styleId="12">
    <w:name w:val="Παραπομπή υποσημείωσης1"/>
    <w:rsid w:val="00240AD0"/>
    <w:rPr>
      <w:vertAlign w:val="superscript"/>
    </w:rPr>
  </w:style>
  <w:style w:type="character" w:customStyle="1" w:styleId="13">
    <w:name w:val="Παραπομπή σημείωσης τέλους1"/>
    <w:rsid w:val="00240AD0"/>
    <w:rPr>
      <w:vertAlign w:val="superscript"/>
    </w:rPr>
  </w:style>
  <w:style w:type="character" w:customStyle="1" w:styleId="Char">
    <w:name w:val="Κείμενο πλαισίου Char"/>
    <w:rsid w:val="00240AD0"/>
    <w:rPr>
      <w:rFonts w:ascii="Tahoma" w:hAnsi="Tahoma" w:cs="Tahoma"/>
      <w:sz w:val="16"/>
      <w:szCs w:val="16"/>
      <w:lang w:val="en-GB"/>
    </w:rPr>
  </w:style>
  <w:style w:type="character" w:customStyle="1" w:styleId="14">
    <w:name w:val="Παραπομπή σχολίου1"/>
    <w:rsid w:val="00240AD0"/>
    <w:rPr>
      <w:sz w:val="16"/>
      <w:szCs w:val="16"/>
    </w:rPr>
  </w:style>
  <w:style w:type="character" w:customStyle="1" w:styleId="Char0">
    <w:name w:val="Κείμενο σχολίου Char"/>
    <w:rsid w:val="00240AD0"/>
    <w:rPr>
      <w:rFonts w:ascii="Calibri" w:hAnsi="Calibri" w:cs="Calibri"/>
      <w:lang w:val="en-GB"/>
    </w:rPr>
  </w:style>
  <w:style w:type="character" w:customStyle="1" w:styleId="Char1">
    <w:name w:val="Θέμα σχολίου Char"/>
    <w:rsid w:val="00240AD0"/>
    <w:rPr>
      <w:rFonts w:ascii="Calibri" w:hAnsi="Calibri" w:cs="Calibri"/>
      <w:b/>
      <w:bCs/>
      <w:lang w:val="en-GB"/>
    </w:rPr>
  </w:style>
  <w:style w:type="character" w:customStyle="1" w:styleId="-HTMLChar">
    <w:name w:val="Προ-διαμορφωμένο HTML Char"/>
    <w:link w:val="-HTML"/>
    <w:uiPriority w:val="99"/>
    <w:rsid w:val="00240AD0"/>
    <w:rPr>
      <w:rFonts w:ascii="Courier New" w:eastAsia="Times New Roman" w:hAnsi="Courier New" w:cs="Courier New"/>
    </w:rPr>
  </w:style>
  <w:style w:type="character" w:customStyle="1" w:styleId="WW-FootnoteReference3">
    <w:name w:val="WW-Footnote Reference3"/>
    <w:rsid w:val="00240AD0"/>
    <w:rPr>
      <w:vertAlign w:val="superscript"/>
    </w:rPr>
  </w:style>
  <w:style w:type="character" w:customStyle="1" w:styleId="WW-EndnoteReference3">
    <w:name w:val="WW-Endnote Reference3"/>
    <w:rsid w:val="00240AD0"/>
    <w:rPr>
      <w:vertAlign w:val="superscript"/>
    </w:rPr>
  </w:style>
  <w:style w:type="character" w:customStyle="1" w:styleId="WW-FootnoteReference4">
    <w:name w:val="WW-Footnote Reference4"/>
    <w:rsid w:val="00240AD0"/>
    <w:rPr>
      <w:vertAlign w:val="superscript"/>
    </w:rPr>
  </w:style>
  <w:style w:type="character" w:customStyle="1" w:styleId="WW-EndnoteReference4">
    <w:name w:val="WW-Endnote Reference4"/>
    <w:rsid w:val="00240AD0"/>
    <w:rPr>
      <w:vertAlign w:val="superscript"/>
    </w:rPr>
  </w:style>
  <w:style w:type="character" w:customStyle="1" w:styleId="WW-FootnoteReference5">
    <w:name w:val="WW-Footnote Reference5"/>
    <w:rsid w:val="00240AD0"/>
    <w:rPr>
      <w:vertAlign w:val="superscript"/>
    </w:rPr>
  </w:style>
  <w:style w:type="character" w:customStyle="1" w:styleId="WW-EndnoteReference5">
    <w:name w:val="WW-Endnote Reference5"/>
    <w:rsid w:val="00240AD0"/>
    <w:rPr>
      <w:vertAlign w:val="superscript"/>
    </w:rPr>
  </w:style>
  <w:style w:type="character" w:customStyle="1" w:styleId="WW-FootnoteReference6">
    <w:name w:val="WW-Footnote Reference6"/>
    <w:rsid w:val="00240AD0"/>
    <w:rPr>
      <w:vertAlign w:val="superscript"/>
    </w:rPr>
  </w:style>
  <w:style w:type="character" w:styleId="-0">
    <w:name w:val="FollowedHyperlink"/>
    <w:rsid w:val="00240AD0"/>
    <w:rPr>
      <w:color w:val="800000"/>
      <w:u w:val="single"/>
    </w:rPr>
  </w:style>
  <w:style w:type="character" w:customStyle="1" w:styleId="WW-EndnoteReference6">
    <w:name w:val="WW-Endnote Reference6"/>
    <w:rsid w:val="00240AD0"/>
    <w:rPr>
      <w:vertAlign w:val="superscript"/>
    </w:rPr>
  </w:style>
  <w:style w:type="character" w:customStyle="1" w:styleId="WW-FootnoteReference7">
    <w:name w:val="WW-Footnote Reference7"/>
    <w:rsid w:val="00240AD0"/>
    <w:rPr>
      <w:vertAlign w:val="superscript"/>
    </w:rPr>
  </w:style>
  <w:style w:type="character" w:customStyle="1" w:styleId="WW-EndnoteReference7">
    <w:name w:val="WW-Endnote Reference7"/>
    <w:rsid w:val="00240AD0"/>
    <w:rPr>
      <w:vertAlign w:val="superscript"/>
    </w:rPr>
  </w:style>
  <w:style w:type="character" w:customStyle="1" w:styleId="WW-FootnoteReference8">
    <w:name w:val="WW-Footnote Reference8"/>
    <w:rsid w:val="00240AD0"/>
    <w:rPr>
      <w:vertAlign w:val="superscript"/>
    </w:rPr>
  </w:style>
  <w:style w:type="character" w:customStyle="1" w:styleId="WW-EndnoteReference8">
    <w:name w:val="WW-Endnote Reference8"/>
    <w:rsid w:val="00240AD0"/>
    <w:rPr>
      <w:vertAlign w:val="superscript"/>
    </w:rPr>
  </w:style>
  <w:style w:type="character" w:customStyle="1" w:styleId="WW-FootnoteReference9">
    <w:name w:val="WW-Footnote Reference9"/>
    <w:rsid w:val="00240AD0"/>
    <w:rPr>
      <w:vertAlign w:val="superscript"/>
    </w:rPr>
  </w:style>
  <w:style w:type="character" w:customStyle="1" w:styleId="WW-EndnoteReference9">
    <w:name w:val="WW-Endnote Reference9"/>
    <w:rsid w:val="00240AD0"/>
    <w:rPr>
      <w:vertAlign w:val="superscript"/>
    </w:rPr>
  </w:style>
  <w:style w:type="character" w:customStyle="1" w:styleId="WW-FootnoteReference10">
    <w:name w:val="WW-Footnote Reference10"/>
    <w:rsid w:val="00240AD0"/>
    <w:rPr>
      <w:vertAlign w:val="superscript"/>
    </w:rPr>
  </w:style>
  <w:style w:type="character" w:customStyle="1" w:styleId="WW-EndnoteReference10">
    <w:name w:val="WW-Endnote Reference10"/>
    <w:rsid w:val="00240AD0"/>
    <w:rPr>
      <w:vertAlign w:val="superscript"/>
    </w:rPr>
  </w:style>
  <w:style w:type="character" w:customStyle="1" w:styleId="WW-FootnoteReference11">
    <w:name w:val="WW-Footnote Reference11"/>
    <w:rsid w:val="00240AD0"/>
    <w:rPr>
      <w:vertAlign w:val="superscript"/>
    </w:rPr>
  </w:style>
  <w:style w:type="character" w:customStyle="1" w:styleId="WW-EndnoteReference11">
    <w:name w:val="WW-Endnote Reference11"/>
    <w:rsid w:val="00240AD0"/>
    <w:rPr>
      <w:vertAlign w:val="superscript"/>
    </w:rPr>
  </w:style>
  <w:style w:type="character" w:customStyle="1" w:styleId="WW-FootnoteReference12">
    <w:name w:val="WW-Footnote Reference12"/>
    <w:rsid w:val="00240AD0"/>
    <w:rPr>
      <w:vertAlign w:val="superscript"/>
    </w:rPr>
  </w:style>
  <w:style w:type="character" w:customStyle="1" w:styleId="WW-EndnoteReference12">
    <w:name w:val="WW-Endnote Reference12"/>
    <w:rsid w:val="00240AD0"/>
    <w:rPr>
      <w:vertAlign w:val="superscript"/>
    </w:rPr>
  </w:style>
  <w:style w:type="character" w:customStyle="1" w:styleId="WW-FootnoteReference13">
    <w:name w:val="WW-Footnote Reference13"/>
    <w:rsid w:val="00240AD0"/>
    <w:rPr>
      <w:vertAlign w:val="superscript"/>
    </w:rPr>
  </w:style>
  <w:style w:type="character" w:customStyle="1" w:styleId="WW-EndnoteReference13">
    <w:name w:val="WW-Endnote Reference13"/>
    <w:rsid w:val="00240AD0"/>
    <w:rPr>
      <w:vertAlign w:val="superscript"/>
    </w:rPr>
  </w:style>
  <w:style w:type="character" w:customStyle="1" w:styleId="41">
    <w:name w:val="Παραπομπή υποσημείωσης4"/>
    <w:rsid w:val="00240AD0"/>
    <w:rPr>
      <w:vertAlign w:val="superscript"/>
    </w:rPr>
  </w:style>
  <w:style w:type="character" w:customStyle="1" w:styleId="ab">
    <w:name w:val="Σύμβολα σημείωσης τέλους"/>
    <w:rsid w:val="00240AD0"/>
    <w:rPr>
      <w:vertAlign w:val="superscript"/>
    </w:rPr>
  </w:style>
  <w:style w:type="character" w:customStyle="1" w:styleId="23">
    <w:name w:val="Παραπομπή υποσημείωσης2"/>
    <w:rsid w:val="00240AD0"/>
    <w:rPr>
      <w:vertAlign w:val="superscript"/>
    </w:rPr>
  </w:style>
  <w:style w:type="character" w:customStyle="1" w:styleId="24">
    <w:name w:val="Παραπομπή σημείωσης τέλους2"/>
    <w:rsid w:val="00240AD0"/>
    <w:rPr>
      <w:vertAlign w:val="superscript"/>
    </w:rPr>
  </w:style>
  <w:style w:type="character" w:customStyle="1" w:styleId="WW-FootnoteReference14">
    <w:name w:val="WW-Footnote Reference14"/>
    <w:rsid w:val="00240AD0"/>
    <w:rPr>
      <w:vertAlign w:val="superscript"/>
    </w:rPr>
  </w:style>
  <w:style w:type="character" w:customStyle="1" w:styleId="WW-EndnoteReference14">
    <w:name w:val="WW-Endnote Reference14"/>
    <w:rsid w:val="00240AD0"/>
    <w:rPr>
      <w:vertAlign w:val="superscript"/>
    </w:rPr>
  </w:style>
  <w:style w:type="character" w:customStyle="1" w:styleId="WW-FootnoteReference15">
    <w:name w:val="WW-Footnote Reference15"/>
    <w:rsid w:val="00240AD0"/>
    <w:rPr>
      <w:vertAlign w:val="superscript"/>
    </w:rPr>
  </w:style>
  <w:style w:type="character" w:customStyle="1" w:styleId="WW-EndnoteReference15">
    <w:name w:val="WW-Endnote Reference15"/>
    <w:rsid w:val="00240AD0"/>
    <w:rPr>
      <w:vertAlign w:val="superscript"/>
    </w:rPr>
  </w:style>
  <w:style w:type="character" w:customStyle="1" w:styleId="WW-FootnoteReference16">
    <w:name w:val="WW-Footnote Reference16"/>
    <w:rsid w:val="00240AD0"/>
    <w:rPr>
      <w:vertAlign w:val="superscript"/>
    </w:rPr>
  </w:style>
  <w:style w:type="character" w:customStyle="1" w:styleId="WW-EndnoteReference16">
    <w:name w:val="WW-Endnote Reference16"/>
    <w:rsid w:val="00240AD0"/>
    <w:rPr>
      <w:vertAlign w:val="superscript"/>
    </w:rPr>
  </w:style>
  <w:style w:type="character" w:customStyle="1" w:styleId="WW-FootnoteReference17">
    <w:name w:val="WW-Footnote Reference17"/>
    <w:rsid w:val="00240AD0"/>
    <w:rPr>
      <w:vertAlign w:val="superscript"/>
    </w:rPr>
  </w:style>
  <w:style w:type="character" w:customStyle="1" w:styleId="WW-EndnoteReference17">
    <w:name w:val="WW-Endnote Reference17"/>
    <w:rsid w:val="00240AD0"/>
    <w:rPr>
      <w:vertAlign w:val="superscript"/>
    </w:rPr>
  </w:style>
  <w:style w:type="character" w:customStyle="1" w:styleId="31">
    <w:name w:val="Παραπομπή υποσημείωσης3"/>
    <w:rsid w:val="00240AD0"/>
    <w:rPr>
      <w:vertAlign w:val="superscript"/>
    </w:rPr>
  </w:style>
  <w:style w:type="character" w:customStyle="1" w:styleId="32">
    <w:name w:val="Παραπομπή σημείωσης τέλους3"/>
    <w:rsid w:val="00240AD0"/>
    <w:rPr>
      <w:vertAlign w:val="superscript"/>
    </w:rPr>
  </w:style>
  <w:style w:type="character" w:customStyle="1" w:styleId="WW-FootnoteReference18">
    <w:name w:val="WW-Footnote Reference18"/>
    <w:rsid w:val="00240AD0"/>
    <w:rPr>
      <w:vertAlign w:val="superscript"/>
    </w:rPr>
  </w:style>
  <w:style w:type="character" w:customStyle="1" w:styleId="WW-EndnoteReference18">
    <w:name w:val="WW-Endnote Reference18"/>
    <w:rsid w:val="00240AD0"/>
    <w:rPr>
      <w:vertAlign w:val="superscript"/>
    </w:rPr>
  </w:style>
  <w:style w:type="character" w:customStyle="1" w:styleId="WW-FootnoteReference19">
    <w:name w:val="WW-Footnote Reference19"/>
    <w:rsid w:val="00240AD0"/>
    <w:rPr>
      <w:vertAlign w:val="superscript"/>
    </w:rPr>
  </w:style>
  <w:style w:type="character" w:customStyle="1" w:styleId="WW-EndnoteReference19">
    <w:name w:val="WW-Endnote Reference19"/>
    <w:rsid w:val="00240AD0"/>
    <w:rPr>
      <w:vertAlign w:val="superscript"/>
    </w:rPr>
  </w:style>
  <w:style w:type="character" w:customStyle="1" w:styleId="WW-FootnoteReference20">
    <w:name w:val="WW-Footnote Reference20"/>
    <w:rsid w:val="00240AD0"/>
    <w:rPr>
      <w:vertAlign w:val="superscript"/>
    </w:rPr>
  </w:style>
  <w:style w:type="character" w:customStyle="1" w:styleId="WW-EndnoteReference20">
    <w:name w:val="WW-Endnote Reference20"/>
    <w:rsid w:val="00240AD0"/>
    <w:rPr>
      <w:vertAlign w:val="superscript"/>
    </w:rPr>
  </w:style>
  <w:style w:type="character" w:customStyle="1" w:styleId="ac">
    <w:name w:val="Σύνδεση ευρετηρίου"/>
    <w:rsid w:val="00240AD0"/>
  </w:style>
  <w:style w:type="character" w:customStyle="1" w:styleId="WW-0">
    <w:name w:val="WW-Παραπομπή υποσημείωσης"/>
    <w:rsid w:val="00240AD0"/>
    <w:rPr>
      <w:vertAlign w:val="superscript"/>
    </w:rPr>
  </w:style>
  <w:style w:type="character" w:customStyle="1" w:styleId="42">
    <w:name w:val="Παραπομπή σημείωσης τέλους4"/>
    <w:rsid w:val="00240AD0"/>
    <w:rPr>
      <w:vertAlign w:val="superscript"/>
    </w:rPr>
  </w:style>
  <w:style w:type="character" w:customStyle="1" w:styleId="Char2">
    <w:name w:val="Κείμενο υποσημείωσης Char"/>
    <w:rsid w:val="00240AD0"/>
    <w:rPr>
      <w:rFonts w:ascii="Calibri" w:hAnsi="Calibri" w:cs="Calibri"/>
      <w:sz w:val="18"/>
      <w:lang w:val="en-IE" w:eastAsia="zh-CN"/>
    </w:rPr>
  </w:style>
  <w:style w:type="character" w:styleId="ad">
    <w:name w:val="footnote reference"/>
    <w:uiPriority w:val="99"/>
    <w:rsid w:val="00240AD0"/>
    <w:rPr>
      <w:vertAlign w:val="superscript"/>
    </w:rPr>
  </w:style>
  <w:style w:type="character" w:styleId="ae">
    <w:name w:val="endnote reference"/>
    <w:rsid w:val="00240AD0"/>
    <w:rPr>
      <w:vertAlign w:val="superscript"/>
    </w:rPr>
  </w:style>
  <w:style w:type="character" w:customStyle="1" w:styleId="WW-FootnoteReference123">
    <w:name w:val="WW-Footnote Reference123"/>
    <w:rsid w:val="00240AD0"/>
    <w:rPr>
      <w:vertAlign w:val="superscript"/>
    </w:rPr>
  </w:style>
  <w:style w:type="paragraph" w:customStyle="1" w:styleId="af">
    <w:name w:val="Επικεφαλίδα"/>
    <w:basedOn w:val="a"/>
    <w:next w:val="af0"/>
    <w:rsid w:val="00240AD0"/>
    <w:pPr>
      <w:keepNext/>
      <w:spacing w:before="240"/>
    </w:pPr>
    <w:rPr>
      <w:rFonts w:ascii="Liberation Sans" w:eastAsia="Microsoft YaHei" w:hAnsi="Liberation Sans" w:cs="Mangal"/>
      <w:sz w:val="28"/>
      <w:szCs w:val="28"/>
    </w:rPr>
  </w:style>
  <w:style w:type="paragraph" w:styleId="af0">
    <w:name w:val="Body Text"/>
    <w:basedOn w:val="a"/>
    <w:rsid w:val="00240AD0"/>
    <w:pPr>
      <w:spacing w:after="240"/>
    </w:pPr>
  </w:style>
  <w:style w:type="paragraph" w:styleId="af1">
    <w:name w:val="List"/>
    <w:basedOn w:val="af0"/>
    <w:rsid w:val="00240AD0"/>
    <w:rPr>
      <w:rFonts w:cs="Mangal"/>
    </w:rPr>
  </w:style>
  <w:style w:type="paragraph" w:customStyle="1" w:styleId="43">
    <w:name w:val="Λεζάντα4"/>
    <w:basedOn w:val="a"/>
    <w:rsid w:val="00240AD0"/>
    <w:pPr>
      <w:suppressLineNumbers/>
      <w:spacing w:before="120"/>
    </w:pPr>
    <w:rPr>
      <w:rFonts w:cs="Mangal"/>
      <w:i/>
      <w:iCs/>
      <w:sz w:val="24"/>
    </w:rPr>
  </w:style>
  <w:style w:type="paragraph" w:customStyle="1" w:styleId="af2">
    <w:name w:val="Ευρετήριο"/>
    <w:basedOn w:val="a"/>
    <w:rsid w:val="00240AD0"/>
    <w:pPr>
      <w:suppressLineNumbers/>
    </w:pPr>
    <w:rPr>
      <w:rFonts w:cs="Mangal"/>
    </w:rPr>
  </w:style>
  <w:style w:type="paragraph" w:customStyle="1" w:styleId="WW-1">
    <w:name w:val="WW-Λεζάντα"/>
    <w:basedOn w:val="a"/>
    <w:rsid w:val="00240AD0"/>
    <w:pPr>
      <w:suppressLineNumbers/>
      <w:spacing w:before="120"/>
    </w:pPr>
    <w:rPr>
      <w:rFonts w:cs="Mangal"/>
      <w:i/>
      <w:iCs/>
      <w:sz w:val="24"/>
    </w:rPr>
  </w:style>
  <w:style w:type="paragraph" w:customStyle="1" w:styleId="WW-Caption">
    <w:name w:val="WW-Caption"/>
    <w:basedOn w:val="a"/>
    <w:rsid w:val="00240AD0"/>
    <w:pPr>
      <w:suppressLineNumbers/>
      <w:spacing w:before="120"/>
    </w:pPr>
    <w:rPr>
      <w:rFonts w:cs="Mangal"/>
      <w:i/>
      <w:iCs/>
      <w:sz w:val="24"/>
    </w:rPr>
  </w:style>
  <w:style w:type="paragraph" w:customStyle="1" w:styleId="WW-Caption1">
    <w:name w:val="WW-Caption1"/>
    <w:basedOn w:val="a"/>
    <w:rsid w:val="00240AD0"/>
    <w:pPr>
      <w:suppressLineNumbers/>
      <w:spacing w:before="120"/>
    </w:pPr>
    <w:rPr>
      <w:rFonts w:cs="Mangal"/>
      <w:i/>
      <w:iCs/>
      <w:sz w:val="24"/>
    </w:rPr>
  </w:style>
  <w:style w:type="paragraph" w:customStyle="1" w:styleId="33">
    <w:name w:val="Λεζάντα3"/>
    <w:basedOn w:val="a"/>
    <w:rsid w:val="00240AD0"/>
    <w:pPr>
      <w:suppressLineNumbers/>
      <w:spacing w:before="120"/>
    </w:pPr>
    <w:rPr>
      <w:rFonts w:cs="Mangal"/>
      <w:i/>
      <w:iCs/>
      <w:sz w:val="24"/>
    </w:rPr>
  </w:style>
  <w:style w:type="paragraph" w:customStyle="1" w:styleId="WW-Caption11">
    <w:name w:val="WW-Caption11"/>
    <w:basedOn w:val="a"/>
    <w:rsid w:val="00240AD0"/>
    <w:pPr>
      <w:suppressLineNumbers/>
      <w:spacing w:before="120"/>
    </w:pPr>
    <w:rPr>
      <w:rFonts w:cs="Mangal"/>
      <w:i/>
      <w:iCs/>
      <w:sz w:val="24"/>
    </w:rPr>
  </w:style>
  <w:style w:type="paragraph" w:customStyle="1" w:styleId="WW-Caption111">
    <w:name w:val="WW-Caption111"/>
    <w:basedOn w:val="a"/>
    <w:rsid w:val="00240AD0"/>
    <w:pPr>
      <w:suppressLineNumbers/>
      <w:spacing w:before="120"/>
    </w:pPr>
    <w:rPr>
      <w:rFonts w:cs="Mangal"/>
      <w:i/>
      <w:iCs/>
      <w:sz w:val="24"/>
    </w:rPr>
  </w:style>
  <w:style w:type="paragraph" w:customStyle="1" w:styleId="WW-Caption1111">
    <w:name w:val="WW-Caption1111"/>
    <w:basedOn w:val="a"/>
    <w:rsid w:val="00240AD0"/>
    <w:pPr>
      <w:suppressLineNumbers/>
      <w:spacing w:before="120"/>
    </w:pPr>
    <w:rPr>
      <w:rFonts w:cs="Mangal"/>
      <w:i/>
      <w:iCs/>
      <w:sz w:val="24"/>
    </w:rPr>
  </w:style>
  <w:style w:type="paragraph" w:customStyle="1" w:styleId="WW-Caption11111">
    <w:name w:val="WW-Caption11111"/>
    <w:basedOn w:val="a"/>
    <w:rsid w:val="00240AD0"/>
    <w:pPr>
      <w:suppressLineNumbers/>
      <w:spacing w:before="120"/>
    </w:pPr>
    <w:rPr>
      <w:rFonts w:cs="Mangal"/>
      <w:i/>
      <w:iCs/>
      <w:sz w:val="24"/>
    </w:rPr>
  </w:style>
  <w:style w:type="paragraph" w:customStyle="1" w:styleId="25">
    <w:name w:val="Λεζάντα2"/>
    <w:basedOn w:val="a"/>
    <w:rsid w:val="00240AD0"/>
    <w:pPr>
      <w:suppressLineNumbers/>
      <w:spacing w:before="120"/>
    </w:pPr>
    <w:rPr>
      <w:rFonts w:cs="Mangal"/>
      <w:i/>
      <w:iCs/>
      <w:sz w:val="24"/>
    </w:rPr>
  </w:style>
  <w:style w:type="paragraph" w:customStyle="1" w:styleId="Caption1">
    <w:name w:val="Caption1"/>
    <w:basedOn w:val="a"/>
    <w:rsid w:val="00240AD0"/>
    <w:pPr>
      <w:suppressLineNumbers/>
      <w:spacing w:before="120"/>
    </w:pPr>
    <w:rPr>
      <w:rFonts w:cs="Mangal"/>
      <w:i/>
      <w:iCs/>
      <w:sz w:val="24"/>
    </w:rPr>
  </w:style>
  <w:style w:type="paragraph" w:customStyle="1" w:styleId="WW-Caption111111">
    <w:name w:val="WW-Caption111111"/>
    <w:basedOn w:val="a"/>
    <w:rsid w:val="00240AD0"/>
    <w:pPr>
      <w:suppressLineNumbers/>
      <w:spacing w:before="120"/>
    </w:pPr>
    <w:rPr>
      <w:rFonts w:cs="Mangal"/>
      <w:i/>
      <w:iCs/>
      <w:sz w:val="24"/>
    </w:rPr>
  </w:style>
  <w:style w:type="paragraph" w:customStyle="1" w:styleId="WW-Caption1111111">
    <w:name w:val="WW-Caption1111111"/>
    <w:basedOn w:val="a"/>
    <w:rsid w:val="00240AD0"/>
    <w:pPr>
      <w:suppressLineNumbers/>
      <w:spacing w:before="120"/>
    </w:pPr>
    <w:rPr>
      <w:rFonts w:cs="Mangal"/>
      <w:i/>
      <w:iCs/>
      <w:sz w:val="24"/>
    </w:rPr>
  </w:style>
  <w:style w:type="paragraph" w:customStyle="1" w:styleId="WW-Caption11111111">
    <w:name w:val="WW-Caption11111111"/>
    <w:basedOn w:val="a"/>
    <w:rsid w:val="00240AD0"/>
    <w:pPr>
      <w:suppressLineNumbers/>
      <w:spacing w:before="120"/>
    </w:pPr>
    <w:rPr>
      <w:rFonts w:cs="Mangal"/>
      <w:i/>
      <w:iCs/>
      <w:sz w:val="24"/>
    </w:rPr>
  </w:style>
  <w:style w:type="paragraph" w:customStyle="1" w:styleId="WW-Caption111111111">
    <w:name w:val="WW-Caption111111111"/>
    <w:basedOn w:val="a"/>
    <w:rsid w:val="00240AD0"/>
    <w:pPr>
      <w:suppressLineNumbers/>
      <w:spacing w:before="120"/>
    </w:pPr>
    <w:rPr>
      <w:rFonts w:cs="Mangal"/>
      <w:i/>
      <w:iCs/>
      <w:sz w:val="24"/>
    </w:rPr>
  </w:style>
  <w:style w:type="paragraph" w:customStyle="1" w:styleId="WW-Caption1111111111">
    <w:name w:val="WW-Caption1111111111"/>
    <w:basedOn w:val="a"/>
    <w:rsid w:val="00240AD0"/>
    <w:pPr>
      <w:suppressLineNumbers/>
      <w:spacing w:before="120"/>
    </w:pPr>
    <w:rPr>
      <w:rFonts w:cs="Mangal"/>
      <w:i/>
      <w:iCs/>
      <w:sz w:val="24"/>
    </w:rPr>
  </w:style>
  <w:style w:type="paragraph" w:customStyle="1" w:styleId="WW-Caption11111111111">
    <w:name w:val="WW-Caption11111111111"/>
    <w:basedOn w:val="a"/>
    <w:rsid w:val="00240AD0"/>
    <w:pPr>
      <w:suppressLineNumbers/>
      <w:spacing w:before="120"/>
    </w:pPr>
    <w:rPr>
      <w:rFonts w:cs="Mangal"/>
      <w:i/>
      <w:iCs/>
      <w:sz w:val="24"/>
    </w:rPr>
  </w:style>
  <w:style w:type="paragraph" w:customStyle="1" w:styleId="WW-Caption111111111111">
    <w:name w:val="WW-Caption111111111111"/>
    <w:basedOn w:val="a"/>
    <w:rsid w:val="00240AD0"/>
    <w:pPr>
      <w:suppressLineNumbers/>
      <w:spacing w:before="120"/>
    </w:pPr>
    <w:rPr>
      <w:rFonts w:cs="Mangal"/>
      <w:i/>
      <w:iCs/>
      <w:sz w:val="24"/>
    </w:rPr>
  </w:style>
  <w:style w:type="paragraph" w:customStyle="1" w:styleId="WW-Caption1111111111111">
    <w:name w:val="WW-Caption1111111111111"/>
    <w:basedOn w:val="a"/>
    <w:rsid w:val="00240AD0"/>
    <w:pPr>
      <w:suppressLineNumbers/>
      <w:spacing w:before="120"/>
    </w:pPr>
    <w:rPr>
      <w:rFonts w:cs="Mangal"/>
      <w:i/>
      <w:iCs/>
      <w:sz w:val="24"/>
    </w:rPr>
  </w:style>
  <w:style w:type="paragraph" w:customStyle="1" w:styleId="WW-Caption11111111111111">
    <w:name w:val="WW-Caption11111111111111"/>
    <w:basedOn w:val="a"/>
    <w:rsid w:val="00240AD0"/>
    <w:pPr>
      <w:suppressLineNumbers/>
      <w:spacing w:before="120"/>
    </w:pPr>
    <w:rPr>
      <w:rFonts w:cs="Mangal"/>
      <w:i/>
      <w:iCs/>
      <w:sz w:val="24"/>
    </w:rPr>
  </w:style>
  <w:style w:type="paragraph" w:customStyle="1" w:styleId="WW-Caption111111111111111">
    <w:name w:val="WW-Caption111111111111111"/>
    <w:basedOn w:val="a"/>
    <w:rsid w:val="00240AD0"/>
    <w:pPr>
      <w:suppressLineNumbers/>
      <w:spacing w:before="120"/>
    </w:pPr>
    <w:rPr>
      <w:rFonts w:cs="Mangal"/>
      <w:i/>
      <w:iCs/>
      <w:sz w:val="24"/>
    </w:rPr>
  </w:style>
  <w:style w:type="paragraph" w:customStyle="1" w:styleId="WW-Caption1111111111111111">
    <w:name w:val="WW-Caption1111111111111111"/>
    <w:basedOn w:val="a"/>
    <w:rsid w:val="00240AD0"/>
    <w:pPr>
      <w:suppressLineNumbers/>
      <w:spacing w:before="120"/>
    </w:pPr>
    <w:rPr>
      <w:rFonts w:cs="Mangal"/>
      <w:i/>
      <w:iCs/>
      <w:sz w:val="24"/>
    </w:rPr>
  </w:style>
  <w:style w:type="paragraph" w:customStyle="1" w:styleId="15">
    <w:name w:val="Λεζάντα1"/>
    <w:basedOn w:val="a"/>
    <w:rsid w:val="00240AD0"/>
    <w:pPr>
      <w:suppressLineNumbers/>
      <w:spacing w:before="120"/>
    </w:pPr>
    <w:rPr>
      <w:rFonts w:cs="Mangal"/>
      <w:i/>
      <w:iCs/>
      <w:sz w:val="24"/>
    </w:rPr>
  </w:style>
  <w:style w:type="paragraph" w:customStyle="1" w:styleId="WW-Caption11111111111111111">
    <w:name w:val="WW-Caption11111111111111111"/>
    <w:basedOn w:val="a"/>
    <w:rsid w:val="00240AD0"/>
    <w:pPr>
      <w:suppressLineNumbers/>
      <w:spacing w:before="120"/>
    </w:pPr>
    <w:rPr>
      <w:rFonts w:cs="Mangal"/>
      <w:i/>
      <w:iCs/>
      <w:sz w:val="24"/>
    </w:rPr>
  </w:style>
  <w:style w:type="paragraph" w:customStyle="1" w:styleId="WW-Caption111111111111111111">
    <w:name w:val="WW-Caption111111111111111111"/>
    <w:basedOn w:val="a"/>
    <w:rsid w:val="00240AD0"/>
    <w:pPr>
      <w:suppressLineNumbers/>
      <w:spacing w:before="120"/>
    </w:pPr>
    <w:rPr>
      <w:rFonts w:cs="Mangal"/>
      <w:i/>
      <w:iCs/>
      <w:sz w:val="24"/>
    </w:rPr>
  </w:style>
  <w:style w:type="paragraph" w:customStyle="1" w:styleId="WW-Caption1111111111111111111">
    <w:name w:val="WW-Caption1111111111111111111"/>
    <w:basedOn w:val="a"/>
    <w:rsid w:val="00240AD0"/>
    <w:pPr>
      <w:suppressLineNumbers/>
      <w:spacing w:before="120"/>
    </w:pPr>
    <w:rPr>
      <w:rFonts w:cs="Mangal"/>
      <w:i/>
      <w:iCs/>
      <w:sz w:val="24"/>
    </w:rPr>
  </w:style>
  <w:style w:type="paragraph" w:customStyle="1" w:styleId="WW-Caption11111111111111111111">
    <w:name w:val="WW-Caption11111111111111111111"/>
    <w:basedOn w:val="a"/>
    <w:rsid w:val="00240AD0"/>
    <w:pPr>
      <w:suppressLineNumbers/>
      <w:spacing w:before="120"/>
    </w:pPr>
    <w:rPr>
      <w:rFonts w:cs="Mangal"/>
      <w:i/>
      <w:iCs/>
      <w:sz w:val="24"/>
    </w:rPr>
  </w:style>
  <w:style w:type="paragraph" w:customStyle="1" w:styleId="Bullet">
    <w:name w:val="Bullet"/>
    <w:basedOn w:val="a"/>
    <w:rsid w:val="00240AD0"/>
    <w:pPr>
      <w:numPr>
        <w:numId w:val="4"/>
      </w:numPr>
      <w:spacing w:after="100"/>
    </w:pPr>
    <w:rPr>
      <w:rFonts w:eastAsia="MS Mincho"/>
      <w:lang w:val="en-US" w:eastAsia="ja-JP"/>
    </w:rPr>
  </w:style>
  <w:style w:type="paragraph" w:customStyle="1" w:styleId="16">
    <w:name w:val="Ημερομηνία1"/>
    <w:basedOn w:val="a"/>
    <w:next w:val="a"/>
    <w:rsid w:val="00240AD0"/>
    <w:pPr>
      <w:spacing w:after="100"/>
    </w:pPr>
    <w:rPr>
      <w:rFonts w:eastAsia="MS Mincho"/>
      <w:lang w:val="en-US" w:eastAsia="ja-JP"/>
    </w:rPr>
  </w:style>
  <w:style w:type="paragraph" w:customStyle="1" w:styleId="DocTitle">
    <w:name w:val="Doc Title"/>
    <w:basedOn w:val="1"/>
    <w:rsid w:val="00240AD0"/>
  </w:style>
  <w:style w:type="paragraph" w:customStyle="1" w:styleId="inserttext">
    <w:name w:val="insert text"/>
    <w:basedOn w:val="a"/>
    <w:rsid w:val="00240AD0"/>
    <w:pPr>
      <w:spacing w:after="100"/>
      <w:ind w:left="794"/>
    </w:pPr>
    <w:rPr>
      <w:rFonts w:eastAsia="MS Mincho"/>
      <w:lang w:val="en-US" w:eastAsia="ja-JP"/>
    </w:rPr>
  </w:style>
  <w:style w:type="paragraph" w:styleId="af3">
    <w:name w:val="footer"/>
    <w:basedOn w:val="a"/>
    <w:link w:val="Char3"/>
    <w:uiPriority w:val="99"/>
    <w:rsid w:val="00240AD0"/>
    <w:pPr>
      <w:spacing w:after="100"/>
    </w:pPr>
    <w:rPr>
      <w:rFonts w:eastAsia="MS Mincho"/>
      <w:lang w:val="en-US" w:eastAsia="ja-JP"/>
    </w:rPr>
  </w:style>
  <w:style w:type="paragraph" w:styleId="af4">
    <w:name w:val="header"/>
    <w:basedOn w:val="a"/>
    <w:link w:val="Char4"/>
    <w:uiPriority w:val="99"/>
    <w:rsid w:val="00240AD0"/>
  </w:style>
  <w:style w:type="paragraph" w:customStyle="1" w:styleId="26">
    <w:name w:val="Κείμενο πλαισίου2"/>
    <w:basedOn w:val="a"/>
    <w:rsid w:val="00240AD0"/>
    <w:rPr>
      <w:rFonts w:ascii="Tahoma" w:hAnsi="Tahoma" w:cs="Tahoma"/>
      <w:sz w:val="16"/>
      <w:szCs w:val="16"/>
    </w:rPr>
  </w:style>
  <w:style w:type="paragraph" w:customStyle="1" w:styleId="27">
    <w:name w:val="Κείμενο σχολίου2"/>
    <w:basedOn w:val="a"/>
    <w:rsid w:val="00240AD0"/>
    <w:rPr>
      <w:sz w:val="20"/>
      <w:szCs w:val="20"/>
    </w:rPr>
  </w:style>
  <w:style w:type="paragraph" w:customStyle="1" w:styleId="28">
    <w:name w:val="Θέμα σχολίου2"/>
    <w:basedOn w:val="27"/>
    <w:next w:val="27"/>
    <w:rsid w:val="00240AD0"/>
    <w:rPr>
      <w:b/>
      <w:bCs/>
    </w:rPr>
  </w:style>
  <w:style w:type="paragraph" w:customStyle="1" w:styleId="29">
    <w:name w:val="Αναθεώρηση2"/>
    <w:rsid w:val="00240AD0"/>
    <w:pPr>
      <w:suppressAutoHyphens/>
    </w:pPr>
    <w:rPr>
      <w:sz w:val="24"/>
      <w:szCs w:val="24"/>
      <w:lang w:val="en-GB" w:eastAsia="ar-SA"/>
    </w:rPr>
  </w:style>
  <w:style w:type="paragraph" w:customStyle="1" w:styleId="western">
    <w:name w:val="western"/>
    <w:basedOn w:val="a"/>
    <w:rsid w:val="00240AD0"/>
    <w:pPr>
      <w:spacing w:before="280" w:after="200"/>
    </w:pPr>
    <w:rPr>
      <w:rFonts w:ascii="Arial Unicode MS" w:eastAsia="Arial Unicode MS" w:hAnsi="Arial Unicode MS" w:cs="Arial Unicode MS"/>
    </w:rPr>
  </w:style>
  <w:style w:type="paragraph" w:customStyle="1" w:styleId="17">
    <w:name w:val="Παράγραφος λίστας1"/>
    <w:basedOn w:val="a"/>
    <w:rsid w:val="00240AD0"/>
    <w:pPr>
      <w:spacing w:after="200"/>
      <w:ind w:left="720"/>
    </w:pPr>
  </w:style>
  <w:style w:type="paragraph" w:styleId="af5">
    <w:name w:val="footnote text"/>
    <w:basedOn w:val="a"/>
    <w:rsid w:val="00240AD0"/>
    <w:pPr>
      <w:spacing w:after="0"/>
      <w:ind w:left="425" w:hanging="425"/>
    </w:pPr>
    <w:rPr>
      <w:sz w:val="18"/>
      <w:szCs w:val="20"/>
      <w:lang w:val="en-IE"/>
    </w:rPr>
  </w:style>
  <w:style w:type="paragraph" w:styleId="18">
    <w:name w:val="toc 1"/>
    <w:basedOn w:val="a"/>
    <w:next w:val="a"/>
    <w:uiPriority w:val="39"/>
    <w:rsid w:val="00240AD0"/>
    <w:pPr>
      <w:spacing w:before="120"/>
      <w:jc w:val="left"/>
    </w:pPr>
    <w:rPr>
      <w:b/>
      <w:bCs/>
      <w:caps/>
      <w:sz w:val="20"/>
      <w:szCs w:val="20"/>
    </w:rPr>
  </w:style>
  <w:style w:type="paragraph" w:styleId="2a">
    <w:name w:val="toc 2"/>
    <w:basedOn w:val="a"/>
    <w:next w:val="a"/>
    <w:uiPriority w:val="39"/>
    <w:rsid w:val="00240AD0"/>
    <w:pPr>
      <w:spacing w:after="0"/>
      <w:ind w:left="220"/>
      <w:jc w:val="left"/>
    </w:pPr>
    <w:rPr>
      <w:smallCaps/>
      <w:sz w:val="20"/>
      <w:szCs w:val="20"/>
    </w:rPr>
  </w:style>
  <w:style w:type="paragraph" w:styleId="34">
    <w:name w:val="toc 3"/>
    <w:basedOn w:val="a"/>
    <w:next w:val="a"/>
    <w:uiPriority w:val="39"/>
    <w:rsid w:val="00240AD0"/>
    <w:pPr>
      <w:spacing w:after="0"/>
      <w:ind w:left="440"/>
      <w:jc w:val="left"/>
    </w:pPr>
    <w:rPr>
      <w:i/>
      <w:iCs/>
      <w:sz w:val="20"/>
      <w:szCs w:val="20"/>
    </w:rPr>
  </w:style>
  <w:style w:type="paragraph" w:styleId="44">
    <w:name w:val="toc 4"/>
    <w:basedOn w:val="a"/>
    <w:next w:val="a"/>
    <w:uiPriority w:val="39"/>
    <w:rsid w:val="00240AD0"/>
    <w:pPr>
      <w:spacing w:after="0"/>
      <w:ind w:left="660"/>
      <w:jc w:val="left"/>
    </w:pPr>
    <w:rPr>
      <w:sz w:val="18"/>
      <w:szCs w:val="18"/>
    </w:rPr>
  </w:style>
  <w:style w:type="paragraph" w:styleId="51">
    <w:name w:val="toc 5"/>
    <w:basedOn w:val="a"/>
    <w:next w:val="a"/>
    <w:uiPriority w:val="39"/>
    <w:rsid w:val="00240AD0"/>
    <w:pPr>
      <w:spacing w:after="0"/>
      <w:ind w:left="880"/>
      <w:jc w:val="left"/>
    </w:pPr>
    <w:rPr>
      <w:sz w:val="18"/>
      <w:szCs w:val="18"/>
    </w:rPr>
  </w:style>
  <w:style w:type="paragraph" w:styleId="6">
    <w:name w:val="toc 6"/>
    <w:basedOn w:val="a"/>
    <w:next w:val="a"/>
    <w:uiPriority w:val="39"/>
    <w:rsid w:val="00240AD0"/>
    <w:pPr>
      <w:spacing w:after="0"/>
      <w:ind w:left="1100"/>
      <w:jc w:val="left"/>
    </w:pPr>
    <w:rPr>
      <w:sz w:val="18"/>
      <w:szCs w:val="18"/>
    </w:rPr>
  </w:style>
  <w:style w:type="paragraph" w:styleId="7">
    <w:name w:val="toc 7"/>
    <w:basedOn w:val="a"/>
    <w:next w:val="a"/>
    <w:uiPriority w:val="39"/>
    <w:rsid w:val="00240AD0"/>
    <w:pPr>
      <w:spacing w:after="0"/>
      <w:ind w:left="1320"/>
      <w:jc w:val="left"/>
    </w:pPr>
    <w:rPr>
      <w:sz w:val="18"/>
      <w:szCs w:val="18"/>
    </w:rPr>
  </w:style>
  <w:style w:type="paragraph" w:styleId="8">
    <w:name w:val="toc 8"/>
    <w:basedOn w:val="a"/>
    <w:next w:val="a"/>
    <w:uiPriority w:val="39"/>
    <w:rsid w:val="00240AD0"/>
    <w:pPr>
      <w:spacing w:after="0"/>
      <w:ind w:left="1540"/>
      <w:jc w:val="left"/>
    </w:pPr>
    <w:rPr>
      <w:sz w:val="18"/>
      <w:szCs w:val="18"/>
    </w:rPr>
  </w:style>
  <w:style w:type="paragraph" w:styleId="9">
    <w:name w:val="toc 9"/>
    <w:basedOn w:val="a"/>
    <w:next w:val="a"/>
    <w:uiPriority w:val="39"/>
    <w:rsid w:val="00240AD0"/>
    <w:pPr>
      <w:spacing w:after="0"/>
      <w:ind w:left="1760"/>
      <w:jc w:val="left"/>
    </w:pPr>
    <w:rPr>
      <w:sz w:val="18"/>
      <w:szCs w:val="18"/>
    </w:rPr>
  </w:style>
  <w:style w:type="paragraph" w:customStyle="1" w:styleId="Style1">
    <w:name w:val="Style1"/>
    <w:basedOn w:val="DocTitle"/>
    <w:rsid w:val="00240AD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240AD0"/>
    <w:rPr>
      <w:rFonts w:ascii="Calibri" w:hAnsi="Calibri" w:cs="Calibri"/>
      <w:lang w:val="el-GR"/>
    </w:rPr>
  </w:style>
  <w:style w:type="paragraph" w:styleId="af6">
    <w:name w:val="endnote text"/>
    <w:basedOn w:val="a"/>
    <w:link w:val="Char5"/>
    <w:rsid w:val="00240AD0"/>
    <w:rPr>
      <w:sz w:val="20"/>
      <w:szCs w:val="20"/>
    </w:rPr>
  </w:style>
  <w:style w:type="paragraph" w:customStyle="1" w:styleId="Default">
    <w:name w:val="Default"/>
    <w:rsid w:val="00240AD0"/>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240AD0"/>
  </w:style>
  <w:style w:type="paragraph" w:styleId="af8">
    <w:name w:val="Body Text Indent"/>
    <w:basedOn w:val="a"/>
    <w:rsid w:val="00240AD0"/>
    <w:pPr>
      <w:ind w:firstLine="1134"/>
    </w:pPr>
    <w:rPr>
      <w:rFonts w:ascii="Arial" w:hAnsi="Arial" w:cs="Arial"/>
    </w:rPr>
  </w:style>
  <w:style w:type="paragraph" w:customStyle="1" w:styleId="normalwithoutspacing">
    <w:name w:val="normal_without_spacing"/>
    <w:basedOn w:val="a"/>
    <w:rsid w:val="00240AD0"/>
    <w:pPr>
      <w:spacing w:after="60"/>
    </w:pPr>
    <w:rPr>
      <w:lang w:val="el-GR"/>
    </w:rPr>
  </w:style>
  <w:style w:type="paragraph" w:customStyle="1" w:styleId="foothanging">
    <w:name w:val="foot_hanging"/>
    <w:basedOn w:val="af5"/>
    <w:rsid w:val="00240AD0"/>
    <w:pPr>
      <w:ind w:left="426" w:hanging="426"/>
    </w:pPr>
    <w:rPr>
      <w:szCs w:val="18"/>
    </w:rPr>
  </w:style>
  <w:style w:type="paragraph" w:customStyle="1" w:styleId="-HTML2">
    <w:name w:val="Προ-διαμορφωμένο HTML2"/>
    <w:basedOn w:val="a"/>
    <w:rsid w:val="0024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40AD0"/>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240AD0"/>
    <w:pPr>
      <w:suppressAutoHyphens w:val="0"/>
      <w:spacing w:line="312" w:lineRule="auto"/>
      <w:ind w:left="283"/>
    </w:pPr>
    <w:rPr>
      <w:rFonts w:cs="Times New Roman"/>
      <w:sz w:val="16"/>
      <w:szCs w:val="16"/>
    </w:rPr>
  </w:style>
  <w:style w:type="paragraph" w:customStyle="1" w:styleId="19">
    <w:name w:val="Χωρίς διάστιχο1"/>
    <w:rsid w:val="00240AD0"/>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240AD0"/>
    <w:pPr>
      <w:suppressLineNumbers/>
    </w:pPr>
  </w:style>
  <w:style w:type="paragraph" w:customStyle="1" w:styleId="afa">
    <w:name w:val="Επικεφαλίδα πίνακα"/>
    <w:basedOn w:val="af9"/>
    <w:rsid w:val="00240AD0"/>
    <w:pPr>
      <w:jc w:val="center"/>
    </w:pPr>
    <w:rPr>
      <w:b/>
      <w:bCs/>
    </w:rPr>
  </w:style>
  <w:style w:type="paragraph" w:customStyle="1" w:styleId="footers">
    <w:name w:val="footers"/>
    <w:basedOn w:val="foothanging"/>
    <w:rsid w:val="00240AD0"/>
  </w:style>
  <w:style w:type="paragraph" w:customStyle="1" w:styleId="Standard">
    <w:name w:val="Standard"/>
    <w:rsid w:val="00240AD0"/>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240AD0"/>
    <w:pPr>
      <w:spacing w:after="120"/>
    </w:pPr>
  </w:style>
  <w:style w:type="paragraph" w:customStyle="1" w:styleId="Footnote">
    <w:name w:val="Footnote"/>
    <w:basedOn w:val="Standard"/>
    <w:rsid w:val="00240AD0"/>
    <w:pPr>
      <w:suppressLineNumbers/>
      <w:ind w:left="283" w:hanging="283"/>
    </w:pPr>
    <w:rPr>
      <w:sz w:val="20"/>
      <w:szCs w:val="20"/>
    </w:rPr>
  </w:style>
  <w:style w:type="paragraph" w:customStyle="1" w:styleId="311">
    <w:name w:val="Σώμα κείμενου 31"/>
    <w:basedOn w:val="a"/>
    <w:rsid w:val="00240AD0"/>
    <w:rPr>
      <w:sz w:val="16"/>
      <w:szCs w:val="16"/>
    </w:rPr>
  </w:style>
  <w:style w:type="paragraph" w:customStyle="1" w:styleId="fooot">
    <w:name w:val="fooot"/>
    <w:basedOn w:val="footers"/>
    <w:rsid w:val="00240AD0"/>
  </w:style>
  <w:style w:type="paragraph" w:customStyle="1" w:styleId="1a">
    <w:name w:val="Κείμενο πλαισίου1"/>
    <w:basedOn w:val="a"/>
    <w:rsid w:val="00240AD0"/>
    <w:pPr>
      <w:spacing w:after="0"/>
    </w:pPr>
    <w:rPr>
      <w:rFonts w:ascii="Tahoma" w:hAnsi="Tahoma" w:cs="Tahoma"/>
      <w:sz w:val="16"/>
      <w:szCs w:val="16"/>
    </w:rPr>
  </w:style>
  <w:style w:type="paragraph" w:customStyle="1" w:styleId="1b">
    <w:name w:val="Κείμενο σχολίου1"/>
    <w:basedOn w:val="a"/>
    <w:rsid w:val="00240AD0"/>
    <w:rPr>
      <w:sz w:val="20"/>
      <w:szCs w:val="20"/>
    </w:rPr>
  </w:style>
  <w:style w:type="paragraph" w:customStyle="1" w:styleId="1c">
    <w:name w:val="Θέμα σχολίου1"/>
    <w:basedOn w:val="1b"/>
    <w:next w:val="1b"/>
    <w:rsid w:val="00240AD0"/>
    <w:rPr>
      <w:b/>
      <w:bCs/>
    </w:rPr>
  </w:style>
  <w:style w:type="paragraph" w:customStyle="1" w:styleId="-HTML1">
    <w:name w:val="Προ-διαμορφωμένο HTML1"/>
    <w:basedOn w:val="a"/>
    <w:rsid w:val="0024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240AD0"/>
    <w:pPr>
      <w:suppressAutoHyphens/>
    </w:pPr>
    <w:rPr>
      <w:rFonts w:ascii="Calibri" w:hAnsi="Calibri" w:cs="Calibri"/>
      <w:sz w:val="22"/>
      <w:szCs w:val="24"/>
      <w:lang w:val="en-GB" w:eastAsia="ar-SA"/>
    </w:rPr>
  </w:style>
  <w:style w:type="paragraph" w:customStyle="1" w:styleId="21">
    <w:name w:val="Λίστα με κουκκίδες 21"/>
    <w:basedOn w:val="a"/>
    <w:rsid w:val="00240AD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240AD0"/>
    <w:pPr>
      <w:tabs>
        <w:tab w:val="right" w:leader="dot" w:pos="7091"/>
      </w:tabs>
      <w:ind w:left="2547"/>
    </w:pPr>
  </w:style>
  <w:style w:type="paragraph" w:customStyle="1" w:styleId="afb">
    <w:name w:val="Οριζόντια γραμμή"/>
    <w:basedOn w:val="a"/>
    <w:next w:val="af0"/>
    <w:rsid w:val="00240AD0"/>
    <w:pPr>
      <w:suppressLineNumbers/>
      <w:spacing w:after="283"/>
    </w:pPr>
    <w:rPr>
      <w:sz w:val="12"/>
      <w:szCs w:val="12"/>
    </w:rPr>
  </w:style>
  <w:style w:type="paragraph" w:customStyle="1" w:styleId="210">
    <w:name w:val="Σώμα κείμενου 21"/>
    <w:basedOn w:val="a"/>
    <w:rsid w:val="00240AD0"/>
    <w:pPr>
      <w:overflowPunct w:val="0"/>
      <w:autoSpaceDE w:val="0"/>
      <w:spacing w:after="0"/>
      <w:textAlignment w:val="baseline"/>
    </w:pPr>
    <w:rPr>
      <w:rFonts w:ascii="Arial" w:hAnsi="Arial" w:cs="Arial"/>
      <w:szCs w:val="20"/>
      <w:lang w:val="el-GR"/>
    </w:rPr>
  </w:style>
  <w:style w:type="paragraph" w:customStyle="1" w:styleId="para-1">
    <w:name w:val="para-1"/>
    <w:basedOn w:val="a"/>
    <w:rsid w:val="00240AD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240AD0"/>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customStyle="1" w:styleId="Char3">
    <w:name w:val="Υποσέλιδο Char"/>
    <w:basedOn w:val="a0"/>
    <w:link w:val="af3"/>
    <w:uiPriority w:val="99"/>
    <w:rsid w:val="001744A0"/>
    <w:rPr>
      <w:rFonts w:ascii="Calibri" w:eastAsia="MS Mincho" w:hAnsi="Calibri" w:cs="Calibri"/>
      <w:sz w:val="22"/>
      <w:szCs w:val="24"/>
      <w:lang w:val="en-US" w:eastAsia="ja-JP"/>
    </w:rPr>
  </w:style>
  <w:style w:type="character" w:customStyle="1" w:styleId="Char4">
    <w:name w:val="Κεφαλίδα Char"/>
    <w:basedOn w:val="a0"/>
    <w:link w:val="af4"/>
    <w:uiPriority w:val="99"/>
    <w:rsid w:val="00CD6684"/>
    <w:rPr>
      <w:rFonts w:ascii="Calibri" w:hAnsi="Calibri" w:cs="Calibri"/>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13500">
      <w:bodyDiv w:val="1"/>
      <w:marLeft w:val="0"/>
      <w:marRight w:val="0"/>
      <w:marTop w:val="0"/>
      <w:marBottom w:val="0"/>
      <w:divBdr>
        <w:top w:val="none" w:sz="0" w:space="0" w:color="auto"/>
        <w:left w:val="none" w:sz="0" w:space="0" w:color="auto"/>
        <w:bottom w:val="none" w:sz="0" w:space="0" w:color="auto"/>
        <w:right w:val="none" w:sz="0" w:space="0" w:color="auto"/>
      </w:divBdr>
    </w:div>
    <w:div w:id="124129459">
      <w:bodyDiv w:val="1"/>
      <w:marLeft w:val="0"/>
      <w:marRight w:val="0"/>
      <w:marTop w:val="0"/>
      <w:marBottom w:val="0"/>
      <w:divBdr>
        <w:top w:val="none" w:sz="0" w:space="0" w:color="auto"/>
        <w:left w:val="none" w:sz="0" w:space="0" w:color="auto"/>
        <w:bottom w:val="none" w:sz="0" w:space="0" w:color="auto"/>
        <w:right w:val="none" w:sz="0" w:space="0" w:color="auto"/>
      </w:divBdr>
    </w:div>
    <w:div w:id="163202265">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77952407">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09292238">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90269871">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600140983">
      <w:bodyDiv w:val="1"/>
      <w:marLeft w:val="0"/>
      <w:marRight w:val="0"/>
      <w:marTop w:val="0"/>
      <w:marBottom w:val="0"/>
      <w:divBdr>
        <w:top w:val="none" w:sz="0" w:space="0" w:color="auto"/>
        <w:left w:val="none" w:sz="0" w:space="0" w:color="auto"/>
        <w:bottom w:val="none" w:sz="0" w:space="0" w:color="auto"/>
        <w:right w:val="none" w:sz="0" w:space="0" w:color="auto"/>
      </w:divBdr>
    </w:div>
    <w:div w:id="608969861">
      <w:bodyDiv w:val="1"/>
      <w:marLeft w:val="0"/>
      <w:marRight w:val="0"/>
      <w:marTop w:val="0"/>
      <w:marBottom w:val="0"/>
      <w:divBdr>
        <w:top w:val="none" w:sz="0" w:space="0" w:color="auto"/>
        <w:left w:val="none" w:sz="0" w:space="0" w:color="auto"/>
        <w:bottom w:val="none" w:sz="0" w:space="0" w:color="auto"/>
        <w:right w:val="none" w:sz="0" w:space="0" w:color="auto"/>
      </w:divBdr>
    </w:div>
    <w:div w:id="651252683">
      <w:bodyDiv w:val="1"/>
      <w:marLeft w:val="0"/>
      <w:marRight w:val="0"/>
      <w:marTop w:val="0"/>
      <w:marBottom w:val="0"/>
      <w:divBdr>
        <w:top w:val="none" w:sz="0" w:space="0" w:color="auto"/>
        <w:left w:val="none" w:sz="0" w:space="0" w:color="auto"/>
        <w:bottom w:val="none" w:sz="0" w:space="0" w:color="auto"/>
        <w:right w:val="none" w:sz="0" w:space="0" w:color="auto"/>
      </w:divBdr>
    </w:div>
    <w:div w:id="680739521">
      <w:bodyDiv w:val="1"/>
      <w:marLeft w:val="0"/>
      <w:marRight w:val="0"/>
      <w:marTop w:val="0"/>
      <w:marBottom w:val="0"/>
      <w:divBdr>
        <w:top w:val="none" w:sz="0" w:space="0" w:color="auto"/>
        <w:left w:val="none" w:sz="0" w:space="0" w:color="auto"/>
        <w:bottom w:val="none" w:sz="0" w:space="0" w:color="auto"/>
        <w:right w:val="none" w:sz="0" w:space="0" w:color="auto"/>
      </w:divBdr>
    </w:div>
    <w:div w:id="706952706">
      <w:bodyDiv w:val="1"/>
      <w:marLeft w:val="0"/>
      <w:marRight w:val="0"/>
      <w:marTop w:val="0"/>
      <w:marBottom w:val="0"/>
      <w:divBdr>
        <w:top w:val="none" w:sz="0" w:space="0" w:color="auto"/>
        <w:left w:val="none" w:sz="0" w:space="0" w:color="auto"/>
        <w:bottom w:val="none" w:sz="0" w:space="0" w:color="auto"/>
        <w:right w:val="none" w:sz="0" w:space="0" w:color="auto"/>
      </w:divBdr>
    </w:div>
    <w:div w:id="730620399">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30946385">
      <w:bodyDiv w:val="1"/>
      <w:marLeft w:val="0"/>
      <w:marRight w:val="0"/>
      <w:marTop w:val="0"/>
      <w:marBottom w:val="0"/>
      <w:divBdr>
        <w:top w:val="none" w:sz="0" w:space="0" w:color="auto"/>
        <w:left w:val="none" w:sz="0" w:space="0" w:color="auto"/>
        <w:bottom w:val="none" w:sz="0" w:space="0" w:color="auto"/>
        <w:right w:val="none" w:sz="0" w:space="0" w:color="auto"/>
      </w:divBdr>
    </w:div>
    <w:div w:id="831606873">
      <w:bodyDiv w:val="1"/>
      <w:marLeft w:val="0"/>
      <w:marRight w:val="0"/>
      <w:marTop w:val="0"/>
      <w:marBottom w:val="0"/>
      <w:divBdr>
        <w:top w:val="none" w:sz="0" w:space="0" w:color="auto"/>
        <w:left w:val="none" w:sz="0" w:space="0" w:color="auto"/>
        <w:bottom w:val="none" w:sz="0" w:space="0" w:color="auto"/>
        <w:right w:val="none" w:sz="0" w:space="0" w:color="auto"/>
      </w:divBdr>
    </w:div>
    <w:div w:id="839195770">
      <w:bodyDiv w:val="1"/>
      <w:marLeft w:val="0"/>
      <w:marRight w:val="0"/>
      <w:marTop w:val="0"/>
      <w:marBottom w:val="0"/>
      <w:divBdr>
        <w:top w:val="none" w:sz="0" w:space="0" w:color="auto"/>
        <w:left w:val="none" w:sz="0" w:space="0" w:color="auto"/>
        <w:bottom w:val="none" w:sz="0" w:space="0" w:color="auto"/>
        <w:right w:val="none" w:sz="0" w:space="0" w:color="auto"/>
      </w:divBdr>
    </w:div>
    <w:div w:id="874925047">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2336557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444377547">
      <w:bodyDiv w:val="1"/>
      <w:marLeft w:val="0"/>
      <w:marRight w:val="0"/>
      <w:marTop w:val="0"/>
      <w:marBottom w:val="0"/>
      <w:divBdr>
        <w:top w:val="none" w:sz="0" w:space="0" w:color="auto"/>
        <w:left w:val="none" w:sz="0" w:space="0" w:color="auto"/>
        <w:bottom w:val="none" w:sz="0" w:space="0" w:color="auto"/>
        <w:right w:val="none" w:sz="0" w:space="0" w:color="auto"/>
      </w:divBdr>
    </w:div>
    <w:div w:id="1492524230">
      <w:bodyDiv w:val="1"/>
      <w:marLeft w:val="0"/>
      <w:marRight w:val="0"/>
      <w:marTop w:val="0"/>
      <w:marBottom w:val="0"/>
      <w:divBdr>
        <w:top w:val="none" w:sz="0" w:space="0" w:color="auto"/>
        <w:left w:val="none" w:sz="0" w:space="0" w:color="auto"/>
        <w:bottom w:val="none" w:sz="0" w:space="0" w:color="auto"/>
        <w:right w:val="none" w:sz="0" w:space="0" w:color="auto"/>
      </w:divBdr>
    </w:div>
    <w:div w:id="1518272774">
      <w:bodyDiv w:val="1"/>
      <w:marLeft w:val="0"/>
      <w:marRight w:val="0"/>
      <w:marTop w:val="0"/>
      <w:marBottom w:val="0"/>
      <w:divBdr>
        <w:top w:val="none" w:sz="0" w:space="0" w:color="auto"/>
        <w:left w:val="none" w:sz="0" w:space="0" w:color="auto"/>
        <w:bottom w:val="none" w:sz="0" w:space="0" w:color="auto"/>
        <w:right w:val="none" w:sz="0" w:space="0" w:color="auto"/>
      </w:divBdr>
    </w:div>
    <w:div w:id="1521510777">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66828463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01694445">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adhsy.gr/n4412/n4412fulltextlinks.html" TargetMode="External"/><Relationship Id="rId18"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hsppa.gr/" TargetMode="External"/><Relationship Id="rId17"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aadhsy.gr/n4412/n4412fulltextlinks.html" TargetMode="External"/><Relationship Id="rId23" Type="http://schemas.openxmlformats.org/officeDocument/2006/relationships/fontTable" Target="fontTable.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aadhsy.gr/n4412/n4412fulltextlinks.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04B6-2B7B-4D9F-A58A-7EE22C28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67</Pages>
  <Words>31965</Words>
  <Characters>172615</Characters>
  <Application>Microsoft Office Word</Application>
  <DocSecurity>0</DocSecurity>
  <Lines>1438</Lines>
  <Paragraphs>408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204172</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Βασιλική Βανίδη</cp:lastModifiedBy>
  <cp:revision>44</cp:revision>
  <cp:lastPrinted>2024-11-04T09:49:00Z</cp:lastPrinted>
  <dcterms:created xsi:type="dcterms:W3CDTF">2023-06-06T16:50:00Z</dcterms:created>
  <dcterms:modified xsi:type="dcterms:W3CDTF">2024-11-04T12:35:00Z</dcterms:modified>
</cp:coreProperties>
</file>