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D2F15" w14:textId="77777777" w:rsidR="00484D41" w:rsidRPr="00B21C6E" w:rsidRDefault="00484D41" w:rsidP="00484D41">
      <w:pPr>
        <w:autoSpaceDE w:val="0"/>
        <w:autoSpaceDN w:val="0"/>
        <w:adjustRightInd w:val="0"/>
        <w:ind w:firstLine="1080"/>
        <w:rPr>
          <w:rFonts w:ascii="Arial" w:hAnsi="Arial" w:cs="Arial"/>
          <w:b/>
          <w:bCs/>
          <w:color w:val="000000"/>
          <w:sz w:val="22"/>
          <w:szCs w:val="22"/>
          <w:lang w:val="en-US"/>
        </w:rPr>
      </w:pPr>
      <w:r w:rsidRPr="00B21C6E">
        <w:rPr>
          <w:rFonts w:ascii="Arial" w:hAnsi="Arial" w:cs="Arial"/>
          <w:sz w:val="22"/>
          <w:szCs w:val="22"/>
        </w:rPr>
        <w:object w:dxaOrig="1560" w:dyaOrig="1545" w14:anchorId="0A4F7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59.25pt" o:ole="" fillcolor="window">
            <v:imagedata r:id="rId5" o:title=""/>
          </v:shape>
          <o:OLEObject Type="Embed" ProgID="MSPhotoEd.3" ShapeID="_x0000_i1025" DrawAspect="Content" ObjectID="_1843644075" r:id="rId6"/>
        </w:object>
      </w:r>
    </w:p>
    <w:tbl>
      <w:tblPr>
        <w:tblW w:w="9934" w:type="dxa"/>
        <w:tblInd w:w="-612" w:type="dxa"/>
        <w:tblLook w:val="01E0" w:firstRow="1" w:lastRow="1" w:firstColumn="1" w:lastColumn="1" w:noHBand="0" w:noVBand="0"/>
      </w:tblPr>
      <w:tblGrid>
        <w:gridCol w:w="4680"/>
        <w:gridCol w:w="5254"/>
      </w:tblGrid>
      <w:tr w:rsidR="00484D41" w:rsidRPr="00B21C6E" w14:paraId="3EEFB136" w14:textId="77777777" w:rsidTr="00816C2A">
        <w:trPr>
          <w:trHeight w:val="1403"/>
        </w:trPr>
        <w:tc>
          <w:tcPr>
            <w:tcW w:w="4680" w:type="dxa"/>
          </w:tcPr>
          <w:p w14:paraId="1D140608" w14:textId="77777777" w:rsidR="00484D41" w:rsidRPr="00484D41" w:rsidRDefault="00484D41" w:rsidP="00816C2A">
            <w:pPr>
              <w:autoSpaceDE w:val="0"/>
              <w:autoSpaceDN w:val="0"/>
              <w:adjustRightInd w:val="0"/>
              <w:jc w:val="center"/>
              <w:rPr>
                <w:rFonts w:ascii="Calibri" w:hAnsi="Calibri" w:cs="Calibri"/>
                <w:b/>
                <w:bCs/>
                <w:color w:val="000000"/>
                <w:lang w:val="en-US"/>
              </w:rPr>
            </w:pPr>
          </w:p>
          <w:p w14:paraId="24382CBC" w14:textId="77777777" w:rsidR="00484D41" w:rsidRPr="00484D41" w:rsidRDefault="00484D41" w:rsidP="00816C2A">
            <w:pPr>
              <w:autoSpaceDE w:val="0"/>
              <w:autoSpaceDN w:val="0"/>
              <w:adjustRightInd w:val="0"/>
              <w:jc w:val="center"/>
              <w:rPr>
                <w:rFonts w:ascii="Calibri" w:hAnsi="Calibri" w:cs="Calibri"/>
                <w:b/>
                <w:bCs/>
                <w:color w:val="000000"/>
              </w:rPr>
            </w:pPr>
            <w:r w:rsidRPr="00484D41">
              <w:rPr>
                <w:rFonts w:ascii="Calibri" w:hAnsi="Calibri" w:cs="Calibri"/>
                <w:b/>
                <w:bCs/>
                <w:color w:val="000000"/>
                <w:sz w:val="22"/>
                <w:szCs w:val="22"/>
              </w:rPr>
              <w:t>ΕΛΛΗΝΙΚΗ ΔΗΜΟΚΡΑΤΙΑ</w:t>
            </w:r>
          </w:p>
          <w:p w14:paraId="1A18FB3F" w14:textId="77777777" w:rsidR="00484D41" w:rsidRPr="00484D41" w:rsidRDefault="00484D41" w:rsidP="00816C2A">
            <w:pPr>
              <w:autoSpaceDE w:val="0"/>
              <w:autoSpaceDN w:val="0"/>
              <w:adjustRightInd w:val="0"/>
              <w:jc w:val="center"/>
              <w:rPr>
                <w:rFonts w:ascii="Calibri" w:hAnsi="Calibri" w:cs="Calibri"/>
                <w:b/>
                <w:bCs/>
                <w:color w:val="000000"/>
              </w:rPr>
            </w:pPr>
            <w:r w:rsidRPr="00484D41">
              <w:rPr>
                <w:rFonts w:ascii="Calibri" w:hAnsi="Calibri" w:cs="Calibri"/>
                <w:b/>
                <w:bCs/>
                <w:color w:val="000000"/>
                <w:sz w:val="22"/>
                <w:szCs w:val="22"/>
              </w:rPr>
              <w:t>ΠΕΡΙΦΕΡΕΙΑ ΚΡΗΤΗΣ</w:t>
            </w:r>
          </w:p>
          <w:p w14:paraId="4B6B5649" w14:textId="77777777" w:rsidR="00484D41" w:rsidRPr="00484D41" w:rsidRDefault="00484D41" w:rsidP="00816C2A">
            <w:pPr>
              <w:autoSpaceDE w:val="0"/>
              <w:autoSpaceDN w:val="0"/>
              <w:adjustRightInd w:val="0"/>
              <w:jc w:val="center"/>
              <w:rPr>
                <w:rFonts w:ascii="Calibri" w:hAnsi="Calibri" w:cs="Calibri"/>
                <w:b/>
                <w:bCs/>
                <w:color w:val="000000"/>
              </w:rPr>
            </w:pPr>
            <w:r w:rsidRPr="00484D41">
              <w:rPr>
                <w:rFonts w:ascii="Calibri" w:hAnsi="Calibri" w:cs="Calibri"/>
                <w:b/>
                <w:bCs/>
                <w:color w:val="000000"/>
                <w:sz w:val="22"/>
                <w:szCs w:val="22"/>
              </w:rPr>
              <w:t>ΠΕΡΙΦΕΡΕΙΑΚΗ ΕΝΟΤΗΤΑ ΧΑΝΙΩΝ</w:t>
            </w:r>
          </w:p>
          <w:p w14:paraId="6FDA0369" w14:textId="77777777" w:rsidR="00484D41" w:rsidRPr="00484D41" w:rsidRDefault="00484D41" w:rsidP="00816C2A">
            <w:pPr>
              <w:autoSpaceDE w:val="0"/>
              <w:autoSpaceDN w:val="0"/>
              <w:adjustRightInd w:val="0"/>
              <w:jc w:val="center"/>
              <w:rPr>
                <w:rFonts w:ascii="Calibri" w:hAnsi="Calibri" w:cs="Calibri"/>
                <w:bCs/>
                <w:smallCaps/>
                <w:color w:val="000000"/>
              </w:rPr>
            </w:pPr>
            <w:r w:rsidRPr="00484D41">
              <w:rPr>
                <w:rFonts w:ascii="Calibri" w:hAnsi="Calibri" w:cs="Calibri"/>
                <w:bCs/>
                <w:smallCaps/>
                <w:color w:val="000000"/>
                <w:sz w:val="22"/>
                <w:szCs w:val="22"/>
              </w:rPr>
              <w:t>ΓΡΑΦΕΙΟ ΑΝΤΙΠΕΡΙΦΕΡΕΙΑΡΧΗ</w:t>
            </w:r>
          </w:p>
          <w:p w14:paraId="3AADBC53" w14:textId="77777777" w:rsidR="00484D41" w:rsidRPr="00484D41" w:rsidRDefault="00484D41" w:rsidP="00816C2A">
            <w:pPr>
              <w:ind w:left="567" w:right="-256"/>
              <w:rPr>
                <w:rFonts w:ascii="Calibri" w:hAnsi="Calibri" w:cs="Calibri"/>
                <w:sz w:val="18"/>
                <w:szCs w:val="18"/>
              </w:rPr>
            </w:pPr>
            <w:proofErr w:type="spellStart"/>
            <w:r w:rsidRPr="00484D41">
              <w:rPr>
                <w:rFonts w:ascii="Calibri" w:hAnsi="Calibri" w:cs="Calibri"/>
                <w:b/>
                <w:sz w:val="18"/>
                <w:szCs w:val="18"/>
              </w:rPr>
              <w:t>Ταχ</w:t>
            </w:r>
            <w:proofErr w:type="spellEnd"/>
            <w:r w:rsidRPr="00484D41">
              <w:rPr>
                <w:rFonts w:ascii="Calibri" w:hAnsi="Calibri" w:cs="Calibri"/>
                <w:b/>
                <w:sz w:val="18"/>
                <w:szCs w:val="18"/>
              </w:rPr>
              <w:t>. Δ/</w:t>
            </w:r>
            <w:proofErr w:type="spellStart"/>
            <w:r w:rsidRPr="00484D41">
              <w:rPr>
                <w:rFonts w:ascii="Calibri" w:hAnsi="Calibri" w:cs="Calibri"/>
                <w:b/>
                <w:sz w:val="18"/>
                <w:szCs w:val="18"/>
              </w:rPr>
              <w:t>νση</w:t>
            </w:r>
            <w:proofErr w:type="spellEnd"/>
            <w:r w:rsidRPr="00484D41">
              <w:rPr>
                <w:rFonts w:ascii="Calibri" w:hAnsi="Calibri" w:cs="Calibri"/>
                <w:sz w:val="18"/>
                <w:szCs w:val="18"/>
              </w:rPr>
              <w:t>: Πλατεία Ελευθερίας 1, 73100 Χανιά</w:t>
            </w:r>
          </w:p>
          <w:p w14:paraId="361E9804" w14:textId="77777777" w:rsidR="00484D41" w:rsidRPr="00484D41" w:rsidRDefault="00484D41" w:rsidP="00816C2A">
            <w:pPr>
              <w:ind w:left="567" w:right="567"/>
              <w:rPr>
                <w:rFonts w:ascii="Calibri" w:hAnsi="Calibri" w:cs="Calibri"/>
                <w:sz w:val="18"/>
                <w:szCs w:val="18"/>
              </w:rPr>
            </w:pPr>
            <w:r w:rsidRPr="00484D41">
              <w:rPr>
                <w:rFonts w:ascii="Calibri" w:hAnsi="Calibri" w:cs="Calibri"/>
                <w:b/>
                <w:sz w:val="18"/>
                <w:szCs w:val="18"/>
              </w:rPr>
              <w:t>Τηλ</w:t>
            </w:r>
            <w:r w:rsidRPr="00484D41">
              <w:rPr>
                <w:rFonts w:ascii="Calibri" w:hAnsi="Calibri" w:cs="Calibri"/>
                <w:sz w:val="18"/>
                <w:szCs w:val="18"/>
              </w:rPr>
              <w:t xml:space="preserve">. 28213-40160 </w:t>
            </w:r>
          </w:p>
          <w:p w14:paraId="4EBA9F74" w14:textId="77777777" w:rsidR="00484D41" w:rsidRPr="00484D41" w:rsidRDefault="00484D41" w:rsidP="00816C2A">
            <w:pPr>
              <w:ind w:left="567" w:right="567"/>
              <w:rPr>
                <w:rFonts w:ascii="Calibri" w:hAnsi="Calibri" w:cs="Calibri"/>
                <w:sz w:val="18"/>
                <w:szCs w:val="18"/>
              </w:rPr>
            </w:pPr>
            <w:r w:rsidRPr="00484D41">
              <w:rPr>
                <w:rFonts w:ascii="Calibri" w:hAnsi="Calibri" w:cs="Calibri"/>
                <w:b/>
                <w:noProof/>
                <w:sz w:val="18"/>
                <w:szCs w:val="18"/>
              </w:rPr>
              <w:t xml:space="preserve">Ηλεκ. Δ/νση </w:t>
            </w:r>
            <w:hyperlink r:id="rId7" w:history="1">
              <w:proofErr w:type="spellStart"/>
              <w:r w:rsidRPr="00484D41">
                <w:rPr>
                  <w:rStyle w:val="-"/>
                  <w:rFonts w:ascii="Calibri" w:hAnsi="Calibri" w:cs="Calibri"/>
                  <w:sz w:val="18"/>
                  <w:szCs w:val="18"/>
                  <w:lang w:val="fr-FR"/>
                </w:rPr>
                <w:t>oikonomaki</w:t>
              </w:r>
              <w:proofErr w:type="spellEnd"/>
              <w:r w:rsidRPr="00484D41">
                <w:rPr>
                  <w:rStyle w:val="-"/>
                  <w:rFonts w:ascii="Calibri" w:hAnsi="Calibri" w:cs="Calibri"/>
                  <w:sz w:val="18"/>
                  <w:szCs w:val="18"/>
                </w:rPr>
                <w:t>@</w:t>
              </w:r>
              <w:r w:rsidRPr="00484D41">
                <w:rPr>
                  <w:rStyle w:val="-"/>
                  <w:rFonts w:ascii="Calibri" w:hAnsi="Calibri" w:cs="Calibri"/>
                  <w:sz w:val="18"/>
                  <w:szCs w:val="18"/>
                  <w:lang w:val="fr-FR"/>
                </w:rPr>
                <w:t>c</w:t>
              </w:r>
              <w:r w:rsidRPr="00484D41">
                <w:rPr>
                  <w:rStyle w:val="-"/>
                  <w:rFonts w:ascii="Calibri" w:hAnsi="Calibri" w:cs="Calibri"/>
                  <w:sz w:val="18"/>
                  <w:szCs w:val="18"/>
                  <w:lang w:val="en-US"/>
                </w:rPr>
                <w:t>rete</w:t>
              </w:r>
              <w:r w:rsidRPr="00484D41">
                <w:rPr>
                  <w:rStyle w:val="-"/>
                  <w:rFonts w:ascii="Calibri" w:hAnsi="Calibri" w:cs="Calibri"/>
                  <w:sz w:val="18"/>
                  <w:szCs w:val="18"/>
                </w:rPr>
                <w:t>.</w:t>
              </w:r>
              <w:r w:rsidRPr="00484D41">
                <w:rPr>
                  <w:rStyle w:val="-"/>
                  <w:rFonts w:ascii="Calibri" w:hAnsi="Calibri" w:cs="Calibri"/>
                  <w:sz w:val="18"/>
                  <w:szCs w:val="18"/>
                  <w:lang w:val="en-US"/>
                </w:rPr>
                <w:t>gov</w:t>
              </w:r>
              <w:r w:rsidRPr="00484D41">
                <w:rPr>
                  <w:rStyle w:val="-"/>
                  <w:rFonts w:ascii="Calibri" w:hAnsi="Calibri" w:cs="Calibri"/>
                  <w:sz w:val="18"/>
                  <w:szCs w:val="18"/>
                </w:rPr>
                <w:t>.</w:t>
              </w:r>
              <w:r w:rsidRPr="00484D41">
                <w:rPr>
                  <w:rStyle w:val="-"/>
                  <w:rFonts w:ascii="Calibri" w:hAnsi="Calibri" w:cs="Calibri"/>
                  <w:sz w:val="18"/>
                  <w:szCs w:val="18"/>
                  <w:lang w:val="en-US"/>
                </w:rPr>
                <w:t>gr</w:t>
              </w:r>
            </w:hyperlink>
          </w:p>
          <w:p w14:paraId="68840259" w14:textId="77777777" w:rsidR="00484D41" w:rsidRPr="00484D41" w:rsidRDefault="00484D41" w:rsidP="00816C2A">
            <w:pPr>
              <w:ind w:left="567" w:right="567"/>
              <w:rPr>
                <w:rFonts w:ascii="Calibri" w:hAnsi="Calibri" w:cs="Calibri"/>
                <w:noProof/>
              </w:rPr>
            </w:pPr>
            <w:r w:rsidRPr="00484D41">
              <w:rPr>
                <w:rFonts w:ascii="Calibri" w:hAnsi="Calibri" w:cs="Calibri"/>
                <w:b/>
                <w:noProof/>
                <w:sz w:val="22"/>
                <w:szCs w:val="22"/>
              </w:rPr>
              <w:t xml:space="preserve"> </w:t>
            </w:r>
          </w:p>
        </w:tc>
        <w:tc>
          <w:tcPr>
            <w:tcW w:w="5254" w:type="dxa"/>
          </w:tcPr>
          <w:p w14:paraId="2B5B0F0A" w14:textId="5BCE1FB7" w:rsidR="00484D41" w:rsidRPr="00CE2FCD" w:rsidRDefault="00CE2FCD" w:rsidP="00CE2FCD">
            <w:pPr>
              <w:autoSpaceDE w:val="0"/>
              <w:autoSpaceDN w:val="0"/>
              <w:adjustRightInd w:val="0"/>
              <w:rPr>
                <w:rFonts w:ascii="Calibri" w:hAnsi="Calibri" w:cs="Calibri"/>
                <w:bCs/>
                <w:color w:val="000000"/>
                <w:sz w:val="26"/>
                <w:szCs w:val="26"/>
              </w:rPr>
            </w:pPr>
            <w:r w:rsidRPr="00CE2FCD">
              <w:rPr>
                <w:rFonts w:ascii="Calibri" w:hAnsi="Calibri" w:cs="Calibri"/>
                <w:bCs/>
                <w:color w:val="000000"/>
              </w:rPr>
              <w:tab/>
            </w:r>
            <w:r w:rsidR="00FA64B4">
              <w:rPr>
                <w:rFonts w:ascii="Calibri" w:hAnsi="Calibri" w:cs="Calibri"/>
                <w:bCs/>
                <w:color w:val="000000"/>
              </w:rPr>
              <w:tab/>
            </w:r>
            <w:r w:rsidR="00FA64B4">
              <w:rPr>
                <w:rFonts w:ascii="Calibri" w:hAnsi="Calibri" w:cs="Calibri"/>
                <w:bCs/>
                <w:color w:val="000000"/>
              </w:rPr>
              <w:tab/>
            </w:r>
            <w:r w:rsidR="00FA64B4">
              <w:rPr>
                <w:rFonts w:ascii="Calibri" w:hAnsi="Calibri" w:cs="Calibri"/>
                <w:bCs/>
                <w:color w:val="000000"/>
              </w:rPr>
              <w:tab/>
            </w:r>
            <w:r w:rsidR="00484D41" w:rsidRPr="00CE2FCD">
              <w:rPr>
                <w:rFonts w:ascii="Calibri" w:hAnsi="Calibri" w:cs="Calibri"/>
                <w:bCs/>
                <w:color w:val="000000"/>
                <w:sz w:val="26"/>
                <w:szCs w:val="26"/>
              </w:rPr>
              <w:t xml:space="preserve">Χανιά </w:t>
            </w:r>
            <w:r w:rsidR="0026418C">
              <w:rPr>
                <w:rFonts w:ascii="Calibri" w:hAnsi="Calibri" w:cs="Calibri"/>
                <w:bCs/>
                <w:color w:val="000000"/>
                <w:sz w:val="26"/>
                <w:szCs w:val="26"/>
              </w:rPr>
              <w:t>22</w:t>
            </w:r>
            <w:r w:rsidRPr="00CE2FCD">
              <w:rPr>
                <w:rFonts w:ascii="Calibri" w:hAnsi="Calibri" w:cs="Calibri"/>
                <w:bCs/>
                <w:color w:val="000000"/>
                <w:sz w:val="26"/>
                <w:szCs w:val="26"/>
              </w:rPr>
              <w:t>/</w:t>
            </w:r>
            <w:r w:rsidR="0070511B" w:rsidRPr="00CE2FCD">
              <w:rPr>
                <w:rFonts w:ascii="Calibri" w:hAnsi="Calibri" w:cs="Calibri"/>
                <w:bCs/>
                <w:color w:val="000000"/>
                <w:sz w:val="26"/>
                <w:szCs w:val="26"/>
              </w:rPr>
              <w:t>0</w:t>
            </w:r>
            <w:r w:rsidRPr="00CE2FCD">
              <w:rPr>
                <w:rFonts w:ascii="Calibri" w:hAnsi="Calibri" w:cs="Calibri"/>
                <w:bCs/>
                <w:color w:val="000000"/>
                <w:sz w:val="26"/>
                <w:szCs w:val="26"/>
              </w:rPr>
              <w:t>6</w:t>
            </w:r>
            <w:r w:rsidR="00484D41" w:rsidRPr="00CE2FCD">
              <w:rPr>
                <w:rFonts w:ascii="Calibri" w:hAnsi="Calibri" w:cs="Calibri"/>
                <w:bCs/>
                <w:color w:val="000000"/>
                <w:sz w:val="26"/>
                <w:szCs w:val="26"/>
              </w:rPr>
              <w:t>/2026</w:t>
            </w:r>
          </w:p>
          <w:p w14:paraId="5F5CAC07" w14:textId="77777777" w:rsidR="00484D41" w:rsidRPr="00CE2FCD" w:rsidRDefault="00484D41" w:rsidP="00816C2A">
            <w:pPr>
              <w:autoSpaceDE w:val="0"/>
              <w:autoSpaceDN w:val="0"/>
              <w:adjustRightInd w:val="0"/>
              <w:jc w:val="center"/>
              <w:rPr>
                <w:rFonts w:ascii="Calibri" w:hAnsi="Calibri" w:cs="Calibri"/>
                <w:b/>
                <w:bCs/>
                <w:color w:val="000000"/>
                <w:sz w:val="26"/>
                <w:szCs w:val="26"/>
              </w:rPr>
            </w:pPr>
          </w:p>
          <w:p w14:paraId="014067A2" w14:textId="77777777" w:rsidR="00484D41" w:rsidRPr="00CE2FCD" w:rsidRDefault="00484D41" w:rsidP="00816C2A">
            <w:pPr>
              <w:autoSpaceDE w:val="0"/>
              <w:autoSpaceDN w:val="0"/>
              <w:adjustRightInd w:val="0"/>
              <w:jc w:val="center"/>
              <w:rPr>
                <w:rFonts w:ascii="Calibri" w:hAnsi="Calibri" w:cs="Calibri"/>
                <w:b/>
                <w:bCs/>
                <w:color w:val="000000"/>
                <w:sz w:val="26"/>
                <w:szCs w:val="26"/>
              </w:rPr>
            </w:pPr>
          </w:p>
          <w:p w14:paraId="1ED45239" w14:textId="77777777" w:rsidR="00484D41" w:rsidRPr="00CE2FCD" w:rsidRDefault="00484D41" w:rsidP="00816C2A">
            <w:pPr>
              <w:autoSpaceDE w:val="0"/>
              <w:autoSpaceDN w:val="0"/>
              <w:adjustRightInd w:val="0"/>
              <w:ind w:left="720"/>
              <w:rPr>
                <w:rFonts w:ascii="Calibri" w:hAnsi="Calibri" w:cs="Calibri"/>
                <w:b/>
                <w:bCs/>
                <w:color w:val="000000"/>
                <w:sz w:val="26"/>
                <w:szCs w:val="26"/>
              </w:rPr>
            </w:pPr>
          </w:p>
          <w:p w14:paraId="66606DE0" w14:textId="3E8E6C97" w:rsidR="00CE2FCD" w:rsidRPr="00CE2FCD" w:rsidRDefault="00CE2FCD" w:rsidP="00AF48E4">
            <w:pPr>
              <w:autoSpaceDE w:val="0"/>
              <w:autoSpaceDN w:val="0"/>
              <w:adjustRightInd w:val="0"/>
              <w:rPr>
                <w:rFonts w:ascii="Calibri" w:hAnsi="Calibri" w:cs="Calibri"/>
                <w:sz w:val="26"/>
                <w:szCs w:val="26"/>
              </w:rPr>
            </w:pPr>
            <w:r w:rsidRPr="00CE2FCD">
              <w:rPr>
                <w:rFonts w:ascii="Calibri" w:hAnsi="Calibri" w:cs="Calibri"/>
                <w:b/>
                <w:bCs/>
                <w:color w:val="000000"/>
                <w:sz w:val="26"/>
                <w:szCs w:val="26"/>
              </w:rPr>
              <w:tab/>
            </w:r>
            <w:r w:rsidR="00AF48E4">
              <w:rPr>
                <w:rFonts w:ascii="Calibri" w:hAnsi="Calibri" w:cs="Calibri"/>
                <w:b/>
                <w:bCs/>
                <w:color w:val="000000"/>
                <w:sz w:val="26"/>
                <w:szCs w:val="26"/>
              </w:rPr>
              <w:t xml:space="preserve"> </w:t>
            </w:r>
          </w:p>
          <w:p w14:paraId="52631A2A" w14:textId="5D09A880" w:rsidR="00CE2FCD" w:rsidRPr="00CE2FCD" w:rsidRDefault="00CE2FCD" w:rsidP="00816C2A">
            <w:pPr>
              <w:autoSpaceDE w:val="0"/>
              <w:autoSpaceDN w:val="0"/>
              <w:adjustRightInd w:val="0"/>
              <w:ind w:left="1440"/>
              <w:rPr>
                <w:rFonts w:ascii="Calibri" w:hAnsi="Calibri" w:cs="Calibri"/>
                <w:b/>
                <w:bCs/>
                <w:color w:val="000000"/>
              </w:rPr>
            </w:pPr>
            <w:r w:rsidRPr="00CE2FCD">
              <w:rPr>
                <w:rFonts w:ascii="Calibri" w:hAnsi="Calibri" w:cs="Calibri"/>
                <w:b/>
                <w:bCs/>
                <w:color w:val="000000"/>
              </w:rPr>
              <w:t xml:space="preserve"> </w:t>
            </w:r>
          </w:p>
        </w:tc>
      </w:tr>
    </w:tbl>
    <w:p w14:paraId="25EE856C" w14:textId="04F9E21F" w:rsidR="00CE2FCD" w:rsidRPr="00AF48E4" w:rsidRDefault="00AF48E4" w:rsidP="00AF48E4">
      <w:pPr>
        <w:jc w:val="center"/>
        <w:rPr>
          <w:rFonts w:ascii="Calibri" w:hAnsi="Calibri" w:cs="Calibri"/>
          <w:b/>
          <w:bCs/>
          <w:sz w:val="26"/>
          <w:szCs w:val="26"/>
          <w:u w:val="single"/>
        </w:rPr>
      </w:pPr>
      <w:r w:rsidRPr="00AF48E4">
        <w:rPr>
          <w:rFonts w:ascii="Calibri" w:hAnsi="Calibri" w:cs="Calibri"/>
          <w:b/>
          <w:bCs/>
          <w:sz w:val="26"/>
          <w:szCs w:val="26"/>
          <w:u w:val="single"/>
        </w:rPr>
        <w:t>ΔΕΛΤΙΟ ΤΥΠΟΥ</w:t>
      </w:r>
    </w:p>
    <w:p w14:paraId="38F470FB" w14:textId="77777777" w:rsidR="00AF48E4" w:rsidRDefault="00AF48E4" w:rsidP="006F0E20">
      <w:pPr>
        <w:jc w:val="both"/>
        <w:rPr>
          <w:rFonts w:ascii="Calibri" w:hAnsi="Calibri" w:cs="Calibri"/>
          <w:sz w:val="26"/>
          <w:szCs w:val="26"/>
        </w:rPr>
      </w:pPr>
    </w:p>
    <w:p w14:paraId="3147C34A" w14:textId="77777777" w:rsidR="0026418C" w:rsidRDefault="0026418C" w:rsidP="0026418C">
      <w:pPr>
        <w:ind w:right="102"/>
        <w:jc w:val="both"/>
        <w:rPr>
          <w:rFonts w:ascii="Calibri" w:hAnsi="Calibri" w:cs="Calibri"/>
          <w:bCs/>
        </w:rPr>
      </w:pPr>
      <w:r>
        <w:rPr>
          <w:rFonts w:ascii="Calibri" w:hAnsi="Calibri" w:cs="Calibri"/>
          <w:bCs/>
        </w:rPr>
        <w:t xml:space="preserve">Εν όψει της </w:t>
      </w:r>
      <w:r w:rsidRPr="0026418C">
        <w:rPr>
          <w:rFonts w:ascii="Calibri" w:hAnsi="Calibri" w:cs="Calibri"/>
          <w:b/>
        </w:rPr>
        <w:t>έναρξης περιόδου δακοκτονίας έτους 2026</w:t>
      </w:r>
      <w:r>
        <w:rPr>
          <w:rFonts w:ascii="Calibri" w:hAnsi="Calibri" w:cs="Calibri"/>
          <w:bCs/>
        </w:rPr>
        <w:t>, από την Διεύθυνση Αγροτικής Ανάπτυξης και Κτηνιατρικής της Περιφερειακής Ενότητας Χανίων ανακοινώνονται τα κάτωθι:</w:t>
      </w:r>
    </w:p>
    <w:p w14:paraId="4703DCB8" w14:textId="77777777" w:rsidR="0026418C" w:rsidRDefault="0026418C" w:rsidP="0026418C">
      <w:pPr>
        <w:ind w:right="102"/>
        <w:jc w:val="both"/>
        <w:rPr>
          <w:rFonts w:ascii="Calibri" w:hAnsi="Calibri" w:cs="Calibri"/>
          <w:bCs/>
        </w:rPr>
      </w:pPr>
    </w:p>
    <w:p w14:paraId="291BACC0" w14:textId="633A19FD" w:rsidR="0026418C" w:rsidRDefault="0026418C" w:rsidP="0026418C">
      <w:pPr>
        <w:ind w:right="102"/>
        <w:jc w:val="both"/>
        <w:rPr>
          <w:rFonts w:ascii="Calibri" w:hAnsi="Calibri" w:cs="Calibri"/>
          <w:bCs/>
        </w:rPr>
      </w:pPr>
      <w:r>
        <w:rPr>
          <w:rFonts w:ascii="Calibri" w:hAnsi="Calibri" w:cs="Calibri"/>
          <w:bCs/>
        </w:rPr>
        <w:t xml:space="preserve">Ξεκίνησε σήμερα και θα συνεχίσει μέσα στην τρέχουσα εβδομάδα, εφόσον οι καιρικές συνθήκες το επιτρέψουν, ο πρώτος </w:t>
      </w:r>
      <w:proofErr w:type="spellStart"/>
      <w:r>
        <w:rPr>
          <w:rFonts w:ascii="Calibri" w:hAnsi="Calibri" w:cs="Calibri"/>
          <w:bCs/>
        </w:rPr>
        <w:t>δολωματικός</w:t>
      </w:r>
      <w:proofErr w:type="spellEnd"/>
      <w:r>
        <w:rPr>
          <w:rFonts w:ascii="Calibri" w:hAnsi="Calibri" w:cs="Calibri"/>
          <w:bCs/>
        </w:rPr>
        <w:t xml:space="preserve"> ψεκασμός στις πρώιμες και σε ορισμένες </w:t>
      </w:r>
      <w:proofErr w:type="spellStart"/>
      <w:r>
        <w:rPr>
          <w:rFonts w:ascii="Calibri" w:hAnsi="Calibri" w:cs="Calibri"/>
          <w:bCs/>
        </w:rPr>
        <w:t>μεσοπρώιμες</w:t>
      </w:r>
      <w:proofErr w:type="spellEnd"/>
      <w:r>
        <w:rPr>
          <w:rFonts w:ascii="Calibri" w:hAnsi="Calibri" w:cs="Calibri"/>
          <w:bCs/>
        </w:rPr>
        <w:t xml:space="preserve"> περιοχές. Την επόμενη εβδομάδα θα συνεχιστεί και στις υπόλοιπες περιοχές της Περιφερειακής Ενότητας. Εάν οι καιρικές συνθήκες είναι απαγορευτικές ο ψεκασμός θα ξεκινήσει μετά το πέρας δυσμενών συνθηκών. Παρακαλούνται οι παραγωγοί να έχουν ανοικτά τα αγροκτήματά τους και καθαρά από ζιζάνια και υπολείμματα καλλιέργειας και να ενημερώνονται για το πρόγραμμα προκειμένου να παρευρίσκονται σε αυτά για να συνεισφέρουν στον αποτελεσματικότερο έλεγχο των ψεκασμών. Για περισσότερες πληροφορίες για τις τοποθεσίες και ώρες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14:paraId="3AB367D4" w14:textId="77777777" w:rsidR="0026418C" w:rsidRDefault="0026418C" w:rsidP="0026418C">
      <w:pPr>
        <w:ind w:right="102"/>
        <w:jc w:val="both"/>
        <w:rPr>
          <w:rFonts w:ascii="Calibri" w:hAnsi="Calibri" w:cs="Calibri"/>
          <w:bCs/>
        </w:rPr>
      </w:pPr>
    </w:p>
    <w:p w14:paraId="25BF0470" w14:textId="7A376890" w:rsidR="0026418C" w:rsidRDefault="0026418C" w:rsidP="0026418C">
      <w:pPr>
        <w:ind w:right="102"/>
        <w:jc w:val="both"/>
        <w:rPr>
          <w:rFonts w:ascii="Calibri" w:hAnsi="Calibri" w:cs="Calibri"/>
          <w:bCs/>
        </w:rPr>
      </w:pPr>
      <w:r>
        <w:rPr>
          <w:rFonts w:ascii="Calibri" w:hAnsi="Calibri" w:cs="Calibri"/>
          <w:bCs/>
        </w:rPr>
        <w:t xml:space="preserve">Η χρονιά είναι κανονική όσον αφορά στην </w:t>
      </w:r>
      <w:proofErr w:type="spellStart"/>
      <w:r>
        <w:rPr>
          <w:rFonts w:ascii="Calibri" w:hAnsi="Calibri" w:cs="Calibri"/>
          <w:bCs/>
        </w:rPr>
        <w:t>καρπόδεση</w:t>
      </w:r>
      <w:proofErr w:type="spellEnd"/>
      <w:r>
        <w:rPr>
          <w:rFonts w:ascii="Calibri" w:hAnsi="Calibri" w:cs="Calibri"/>
          <w:bCs/>
        </w:rPr>
        <w:t xml:space="preserve"> της ελιάς. Η εκτίμηση της καρποφορίας η οποία έχει σχεδόν ολοκληρωθεί από το προσωπικό της υπηρεσίας, δείχνει ότι στην συντριπτική πλειονότητα των περιοχών της Περιφερειακής Ενότητας Χανίων η παραγωγή δείχνει να είναι σε γενικές γραμμές ικανοποιητική. Σε εξέλιξη είναι η εκτίμηση στην </w:t>
      </w:r>
      <w:proofErr w:type="spellStart"/>
      <w:r>
        <w:rPr>
          <w:rFonts w:ascii="Calibri" w:hAnsi="Calibri" w:cs="Calibri"/>
          <w:bCs/>
        </w:rPr>
        <w:t>τσουνάτη</w:t>
      </w:r>
      <w:proofErr w:type="spellEnd"/>
      <w:r>
        <w:rPr>
          <w:rFonts w:ascii="Calibri" w:hAnsi="Calibri" w:cs="Calibri"/>
          <w:bCs/>
        </w:rPr>
        <w:t xml:space="preserve"> ελιά η οποία είναι πιο όψιμη όσον αφορά στην </w:t>
      </w:r>
      <w:proofErr w:type="spellStart"/>
      <w:r>
        <w:rPr>
          <w:rFonts w:ascii="Calibri" w:hAnsi="Calibri" w:cs="Calibri"/>
          <w:bCs/>
        </w:rPr>
        <w:t>καρπόδεση</w:t>
      </w:r>
      <w:proofErr w:type="spellEnd"/>
      <w:r>
        <w:rPr>
          <w:rFonts w:ascii="Calibri" w:hAnsi="Calibri" w:cs="Calibri"/>
          <w:bCs/>
        </w:rPr>
        <w:t>. Τυχόν εξαιρέσεις από το πρόγραμμα λόγω ακαρπίας θα ανακοινωθούν με επόμενο δελτίο τύπου.</w:t>
      </w:r>
    </w:p>
    <w:p w14:paraId="7DFFD9BE" w14:textId="77777777" w:rsidR="0026418C" w:rsidRDefault="0026418C" w:rsidP="0026418C">
      <w:pPr>
        <w:spacing w:line="276" w:lineRule="auto"/>
        <w:jc w:val="both"/>
        <w:rPr>
          <w:rFonts w:ascii="Calibri" w:hAnsi="Calibri" w:cs="Calibri"/>
          <w:bCs/>
        </w:rPr>
      </w:pPr>
    </w:p>
    <w:p w14:paraId="2C1A097E" w14:textId="0FA31240" w:rsidR="0026418C" w:rsidRDefault="0026418C" w:rsidP="0026418C">
      <w:pPr>
        <w:spacing w:line="276" w:lineRule="auto"/>
        <w:jc w:val="both"/>
        <w:rPr>
          <w:rFonts w:ascii="Calibri" w:hAnsi="Calibri" w:cs="Calibri"/>
        </w:rPr>
      </w:pPr>
      <w:r>
        <w:rPr>
          <w:rFonts w:ascii="Calibri" w:hAnsi="Calibri" w:cs="Calibri"/>
          <w:bCs/>
        </w:rPr>
        <w:t>Οι</w:t>
      </w:r>
      <w:r>
        <w:rPr>
          <w:rFonts w:ascii="Calibri" w:hAnsi="Calibri" w:cs="Calibri"/>
        </w:rPr>
        <w:t xml:space="preserve"> περιοχές στις οποίες δεν θα εφαρμοστεί το πρόγραμμα δακοκτονίας λόγω απόφασης του Δημοτικού Συμβουλίου του οικείου Δήμου είναι:</w:t>
      </w:r>
    </w:p>
    <w:p w14:paraId="7DEAE137" w14:textId="77777777" w:rsidR="0026418C" w:rsidRDefault="0026418C" w:rsidP="0026418C">
      <w:pPr>
        <w:ind w:left="294" w:hanging="294"/>
        <w:jc w:val="both"/>
        <w:rPr>
          <w:rFonts w:ascii="Calibri" w:hAnsi="Calibri" w:cs="Calibri"/>
        </w:rPr>
      </w:pPr>
      <w:bookmarkStart w:id="0" w:name="_Toc264884000"/>
      <w:r>
        <w:rPr>
          <w:rFonts w:ascii="Calibri" w:hAnsi="Calibri" w:cs="Calibri"/>
        </w:rPr>
        <w:t xml:space="preserve">1) Δήμος </w:t>
      </w:r>
      <w:proofErr w:type="spellStart"/>
      <w:r>
        <w:rPr>
          <w:rFonts w:ascii="Calibri" w:hAnsi="Calibri" w:cs="Calibri"/>
        </w:rPr>
        <w:t>Κισσάμου</w:t>
      </w:r>
      <w:proofErr w:type="spellEnd"/>
      <w:r>
        <w:rPr>
          <w:rFonts w:ascii="Calibri" w:hAnsi="Calibri" w:cs="Calibri"/>
        </w:rPr>
        <w:t xml:space="preserve"> </w:t>
      </w:r>
    </w:p>
    <w:p w14:paraId="36CEEEE5" w14:textId="77777777" w:rsidR="0026418C" w:rsidRDefault="0026418C" w:rsidP="0026418C">
      <w:pPr>
        <w:ind w:left="294"/>
        <w:jc w:val="both"/>
        <w:rPr>
          <w:rFonts w:ascii="Calibri" w:hAnsi="Calibri" w:cs="Calibri"/>
        </w:rPr>
      </w:pPr>
      <w:r>
        <w:rPr>
          <w:rFonts w:ascii="Calibri" w:hAnsi="Calibri" w:cs="Calibri"/>
        </w:rPr>
        <w:t xml:space="preserve">α) Δημοτική Ενότητα </w:t>
      </w:r>
      <w:proofErr w:type="spellStart"/>
      <w:r>
        <w:rPr>
          <w:rFonts w:ascii="Calibri" w:hAnsi="Calibri" w:cs="Calibri"/>
        </w:rPr>
        <w:t>Ιναχωρίου</w:t>
      </w:r>
      <w:proofErr w:type="spellEnd"/>
      <w:r>
        <w:rPr>
          <w:rFonts w:ascii="Calibri" w:hAnsi="Calibri" w:cs="Calibri"/>
        </w:rPr>
        <w:t xml:space="preserve">: Οικισμοί </w:t>
      </w:r>
      <w:proofErr w:type="spellStart"/>
      <w:r>
        <w:rPr>
          <w:rFonts w:ascii="Calibri" w:hAnsi="Calibri" w:cs="Calibri"/>
        </w:rPr>
        <w:t>Μυλωνών</w:t>
      </w:r>
      <w:proofErr w:type="spellEnd"/>
      <w:r>
        <w:rPr>
          <w:rFonts w:ascii="Calibri" w:hAnsi="Calibri" w:cs="Calibri"/>
        </w:rPr>
        <w:t xml:space="preserve"> και </w:t>
      </w:r>
      <w:proofErr w:type="spellStart"/>
      <w:r>
        <w:rPr>
          <w:rFonts w:ascii="Calibri" w:hAnsi="Calibri" w:cs="Calibri"/>
        </w:rPr>
        <w:t>Αλιγών</w:t>
      </w:r>
      <w:proofErr w:type="spellEnd"/>
      <w:r>
        <w:rPr>
          <w:rFonts w:ascii="Calibri" w:hAnsi="Calibri" w:cs="Calibri"/>
        </w:rPr>
        <w:t xml:space="preserve"> της </w:t>
      </w:r>
      <w:proofErr w:type="spellStart"/>
      <w:r>
        <w:rPr>
          <w:rFonts w:ascii="Calibri" w:hAnsi="Calibri" w:cs="Calibri"/>
        </w:rPr>
        <w:t>Τ.Κ</w:t>
      </w:r>
      <w:proofErr w:type="spellEnd"/>
      <w:r>
        <w:rPr>
          <w:rFonts w:ascii="Calibri" w:hAnsi="Calibri" w:cs="Calibri"/>
        </w:rPr>
        <w:t xml:space="preserve">. </w:t>
      </w:r>
      <w:proofErr w:type="spellStart"/>
      <w:r>
        <w:rPr>
          <w:rFonts w:ascii="Calibri" w:hAnsi="Calibri" w:cs="Calibri"/>
        </w:rPr>
        <w:t>Στροβλών</w:t>
      </w:r>
      <w:proofErr w:type="spellEnd"/>
      <w:r>
        <w:rPr>
          <w:rFonts w:ascii="Calibri" w:hAnsi="Calibri" w:cs="Calibri"/>
        </w:rPr>
        <w:t xml:space="preserve">, </w:t>
      </w:r>
      <w:proofErr w:type="spellStart"/>
      <w:r>
        <w:rPr>
          <w:rFonts w:ascii="Calibri" w:hAnsi="Calibri" w:cs="Calibri"/>
        </w:rPr>
        <w:t>Τ.Κ</w:t>
      </w:r>
      <w:proofErr w:type="spellEnd"/>
      <w:r>
        <w:rPr>
          <w:rFonts w:ascii="Calibri" w:hAnsi="Calibri" w:cs="Calibri"/>
        </w:rPr>
        <w:t xml:space="preserve">. </w:t>
      </w:r>
      <w:proofErr w:type="spellStart"/>
      <w:r>
        <w:rPr>
          <w:rFonts w:ascii="Calibri" w:hAnsi="Calibri" w:cs="Calibri"/>
        </w:rPr>
        <w:t>Βάθης</w:t>
      </w:r>
      <w:proofErr w:type="spellEnd"/>
      <w:r>
        <w:rPr>
          <w:rFonts w:ascii="Calibri" w:hAnsi="Calibri" w:cs="Calibri"/>
        </w:rPr>
        <w:t xml:space="preserve"> και </w:t>
      </w:r>
      <w:proofErr w:type="spellStart"/>
      <w:r>
        <w:rPr>
          <w:rFonts w:ascii="Calibri" w:hAnsi="Calibri" w:cs="Calibri"/>
        </w:rPr>
        <w:t>Τ.Κ</w:t>
      </w:r>
      <w:proofErr w:type="spellEnd"/>
      <w:r>
        <w:rPr>
          <w:rFonts w:ascii="Calibri" w:hAnsi="Calibri" w:cs="Calibri"/>
        </w:rPr>
        <w:t xml:space="preserve">. </w:t>
      </w:r>
      <w:proofErr w:type="spellStart"/>
      <w:r>
        <w:rPr>
          <w:rFonts w:ascii="Calibri" w:hAnsi="Calibri" w:cs="Calibri"/>
        </w:rPr>
        <w:t>Κεφαλίου</w:t>
      </w:r>
      <w:proofErr w:type="spellEnd"/>
      <w:r>
        <w:rPr>
          <w:rFonts w:ascii="Calibri" w:hAnsi="Calibri" w:cs="Calibri"/>
        </w:rPr>
        <w:t>.</w:t>
      </w:r>
    </w:p>
    <w:p w14:paraId="3BAFA108" w14:textId="77777777" w:rsidR="0026418C" w:rsidRDefault="0026418C" w:rsidP="0026418C">
      <w:pPr>
        <w:ind w:left="294"/>
        <w:jc w:val="both"/>
        <w:rPr>
          <w:rFonts w:ascii="Calibri" w:hAnsi="Calibri" w:cs="Calibri"/>
        </w:rPr>
      </w:pPr>
      <w:r>
        <w:rPr>
          <w:rFonts w:ascii="Calibri" w:hAnsi="Calibri" w:cs="Calibri"/>
        </w:rPr>
        <w:t xml:space="preserve">γ) Δημοτική Ενότητα </w:t>
      </w:r>
      <w:proofErr w:type="spellStart"/>
      <w:r>
        <w:rPr>
          <w:rFonts w:ascii="Calibri" w:hAnsi="Calibri" w:cs="Calibri"/>
        </w:rPr>
        <w:t>Μηθύμνης</w:t>
      </w:r>
      <w:proofErr w:type="spellEnd"/>
      <w:r>
        <w:rPr>
          <w:rFonts w:ascii="Calibri" w:hAnsi="Calibri" w:cs="Calibri"/>
        </w:rPr>
        <w:t xml:space="preserve"> : </w:t>
      </w:r>
      <w:proofErr w:type="spellStart"/>
      <w:r>
        <w:rPr>
          <w:rFonts w:ascii="Calibri" w:hAnsi="Calibri" w:cs="Calibri"/>
        </w:rPr>
        <w:t>Τ.Κ</w:t>
      </w:r>
      <w:proofErr w:type="spellEnd"/>
      <w:r>
        <w:rPr>
          <w:rFonts w:ascii="Calibri" w:hAnsi="Calibri" w:cs="Calibri"/>
        </w:rPr>
        <w:t xml:space="preserve">. </w:t>
      </w:r>
      <w:proofErr w:type="spellStart"/>
      <w:r>
        <w:rPr>
          <w:rFonts w:ascii="Calibri" w:hAnsi="Calibri" w:cs="Calibri"/>
        </w:rPr>
        <w:t>Σασσάλου</w:t>
      </w:r>
      <w:proofErr w:type="spellEnd"/>
    </w:p>
    <w:p w14:paraId="5BC18194" w14:textId="77777777" w:rsidR="0026418C" w:rsidRDefault="0026418C" w:rsidP="0026418C">
      <w:pPr>
        <w:ind w:left="294" w:hanging="294"/>
        <w:jc w:val="both"/>
        <w:rPr>
          <w:rFonts w:ascii="Calibri" w:hAnsi="Calibri" w:cs="Calibri"/>
        </w:rPr>
      </w:pPr>
      <w:r>
        <w:rPr>
          <w:rFonts w:ascii="Calibri" w:hAnsi="Calibri" w:cs="Calibri"/>
        </w:rPr>
        <w:t xml:space="preserve">2) Δήμος Πλατανιά </w:t>
      </w:r>
    </w:p>
    <w:p w14:paraId="2994E428" w14:textId="77777777" w:rsidR="0026418C" w:rsidRDefault="0026418C" w:rsidP="0026418C">
      <w:pPr>
        <w:ind w:left="294"/>
        <w:jc w:val="both"/>
        <w:rPr>
          <w:rFonts w:ascii="Calibri" w:hAnsi="Calibri" w:cs="Calibri"/>
        </w:rPr>
      </w:pPr>
      <w:r>
        <w:rPr>
          <w:rFonts w:ascii="Calibri" w:hAnsi="Calibri" w:cs="Calibri"/>
        </w:rPr>
        <w:t xml:space="preserve">α) Δημοτική Ενότητα </w:t>
      </w:r>
      <w:proofErr w:type="spellStart"/>
      <w:r>
        <w:rPr>
          <w:rFonts w:ascii="Calibri" w:hAnsi="Calibri" w:cs="Calibri"/>
        </w:rPr>
        <w:t>Βουκολιών</w:t>
      </w:r>
      <w:proofErr w:type="spellEnd"/>
      <w:r>
        <w:rPr>
          <w:rFonts w:ascii="Calibri" w:hAnsi="Calibri" w:cs="Calibri"/>
        </w:rPr>
        <w:t xml:space="preserve">: Οικισμοί Κεφάλας (Άνω και Κάτω Κεφάλας) και </w:t>
      </w:r>
      <w:proofErr w:type="spellStart"/>
      <w:r>
        <w:rPr>
          <w:rFonts w:ascii="Calibri" w:hAnsi="Calibri" w:cs="Calibri"/>
        </w:rPr>
        <w:t>Φωτακάδω</w:t>
      </w:r>
      <w:proofErr w:type="spellEnd"/>
      <w:r>
        <w:rPr>
          <w:rFonts w:ascii="Calibri" w:hAnsi="Calibri" w:cs="Calibri"/>
        </w:rPr>
        <w:t xml:space="preserve"> της </w:t>
      </w:r>
      <w:proofErr w:type="spellStart"/>
      <w:r>
        <w:rPr>
          <w:rFonts w:ascii="Calibri" w:hAnsi="Calibri" w:cs="Calibri"/>
        </w:rPr>
        <w:t>Τ.Κ</w:t>
      </w:r>
      <w:proofErr w:type="spellEnd"/>
      <w:r>
        <w:rPr>
          <w:rFonts w:ascii="Calibri" w:hAnsi="Calibri" w:cs="Calibri"/>
        </w:rPr>
        <w:t xml:space="preserve">. </w:t>
      </w:r>
      <w:proofErr w:type="spellStart"/>
      <w:r>
        <w:rPr>
          <w:rFonts w:ascii="Calibri" w:hAnsi="Calibri" w:cs="Calibri"/>
        </w:rPr>
        <w:t>Βουκολιών</w:t>
      </w:r>
      <w:proofErr w:type="spellEnd"/>
      <w:r>
        <w:rPr>
          <w:rFonts w:ascii="Calibri" w:hAnsi="Calibri" w:cs="Calibri"/>
        </w:rPr>
        <w:t xml:space="preserve">, Οικισμός Μεσαυλίων της </w:t>
      </w:r>
      <w:proofErr w:type="spellStart"/>
      <w:r>
        <w:rPr>
          <w:rFonts w:ascii="Calibri" w:hAnsi="Calibri" w:cs="Calibri"/>
        </w:rPr>
        <w:t>Τ.Κ</w:t>
      </w:r>
      <w:proofErr w:type="spellEnd"/>
      <w:r>
        <w:rPr>
          <w:rFonts w:ascii="Calibri" w:hAnsi="Calibri" w:cs="Calibri"/>
        </w:rPr>
        <w:t xml:space="preserve">. </w:t>
      </w:r>
      <w:proofErr w:type="spellStart"/>
      <w:r>
        <w:rPr>
          <w:rFonts w:ascii="Calibri" w:hAnsi="Calibri" w:cs="Calibri"/>
        </w:rPr>
        <w:t>Κακοπέτρου</w:t>
      </w:r>
      <w:proofErr w:type="spellEnd"/>
    </w:p>
    <w:p w14:paraId="5001A0C1" w14:textId="77777777" w:rsidR="0026418C" w:rsidRDefault="0026418C" w:rsidP="0026418C">
      <w:pPr>
        <w:ind w:left="294"/>
        <w:jc w:val="both"/>
        <w:rPr>
          <w:rFonts w:ascii="Calibri" w:hAnsi="Calibri" w:cs="Calibri"/>
        </w:rPr>
      </w:pPr>
      <w:r>
        <w:rPr>
          <w:rFonts w:ascii="Calibri" w:hAnsi="Calibri" w:cs="Calibri"/>
        </w:rPr>
        <w:t xml:space="preserve">β) Δημοτική Ενότητα </w:t>
      </w:r>
      <w:proofErr w:type="spellStart"/>
      <w:r>
        <w:rPr>
          <w:rFonts w:ascii="Calibri" w:hAnsi="Calibri" w:cs="Calibri"/>
        </w:rPr>
        <w:t>Μουσούρων</w:t>
      </w:r>
      <w:proofErr w:type="spellEnd"/>
      <w:r>
        <w:rPr>
          <w:rFonts w:ascii="Calibri" w:hAnsi="Calibri" w:cs="Calibri"/>
        </w:rPr>
        <w:t xml:space="preserve"> : </w:t>
      </w:r>
      <w:proofErr w:type="spellStart"/>
      <w:r>
        <w:rPr>
          <w:rFonts w:ascii="Calibri" w:hAnsi="Calibri" w:cs="Calibri"/>
        </w:rPr>
        <w:t>Τ.Κ</w:t>
      </w:r>
      <w:proofErr w:type="spellEnd"/>
      <w:r>
        <w:rPr>
          <w:rFonts w:ascii="Calibri" w:hAnsi="Calibri" w:cs="Calibri"/>
        </w:rPr>
        <w:t xml:space="preserve">. Κουφού, </w:t>
      </w:r>
      <w:proofErr w:type="spellStart"/>
      <w:r>
        <w:rPr>
          <w:rFonts w:ascii="Calibri" w:hAnsi="Calibri" w:cs="Calibri"/>
        </w:rPr>
        <w:t>Τ.Κ</w:t>
      </w:r>
      <w:proofErr w:type="spellEnd"/>
      <w:r>
        <w:rPr>
          <w:rFonts w:ascii="Calibri" w:hAnsi="Calibri" w:cs="Calibri"/>
        </w:rPr>
        <w:t xml:space="preserve">. </w:t>
      </w:r>
      <w:proofErr w:type="spellStart"/>
      <w:r>
        <w:rPr>
          <w:rFonts w:ascii="Calibri" w:hAnsi="Calibri" w:cs="Calibri"/>
        </w:rPr>
        <w:t>Ορθουνίου</w:t>
      </w:r>
      <w:proofErr w:type="spellEnd"/>
      <w:r>
        <w:rPr>
          <w:rFonts w:ascii="Calibri" w:hAnsi="Calibri" w:cs="Calibri"/>
        </w:rPr>
        <w:t xml:space="preserve">, </w:t>
      </w:r>
      <w:proofErr w:type="spellStart"/>
      <w:r>
        <w:rPr>
          <w:rFonts w:ascii="Calibri" w:hAnsi="Calibri" w:cs="Calibri"/>
        </w:rPr>
        <w:t>Τ.Κ</w:t>
      </w:r>
      <w:proofErr w:type="spellEnd"/>
      <w:r>
        <w:rPr>
          <w:rFonts w:ascii="Calibri" w:hAnsi="Calibri" w:cs="Calibri"/>
        </w:rPr>
        <w:t xml:space="preserve">. </w:t>
      </w:r>
      <w:proofErr w:type="spellStart"/>
      <w:r>
        <w:rPr>
          <w:rFonts w:ascii="Calibri" w:hAnsi="Calibri" w:cs="Calibri"/>
        </w:rPr>
        <w:t>Ψαθογιάννου</w:t>
      </w:r>
      <w:proofErr w:type="spellEnd"/>
      <w:r>
        <w:rPr>
          <w:rFonts w:ascii="Calibri" w:hAnsi="Calibri" w:cs="Calibri"/>
        </w:rPr>
        <w:t>.</w:t>
      </w:r>
    </w:p>
    <w:p w14:paraId="6980FE3A" w14:textId="77777777" w:rsidR="0026418C" w:rsidRDefault="0026418C" w:rsidP="0026418C">
      <w:pPr>
        <w:ind w:left="294"/>
        <w:jc w:val="both"/>
        <w:rPr>
          <w:rFonts w:ascii="Calibri" w:hAnsi="Calibri" w:cs="Calibri"/>
        </w:rPr>
      </w:pPr>
      <w:r>
        <w:rPr>
          <w:rFonts w:ascii="Calibri" w:hAnsi="Calibri" w:cs="Calibri"/>
        </w:rPr>
        <w:t xml:space="preserve">γ) Δημοτική Ενότητα Πλατανιά: </w:t>
      </w:r>
      <w:proofErr w:type="spellStart"/>
      <w:r>
        <w:rPr>
          <w:rFonts w:ascii="Calibri" w:hAnsi="Calibri" w:cs="Calibri"/>
        </w:rPr>
        <w:t>Τ.Κ</w:t>
      </w:r>
      <w:proofErr w:type="spellEnd"/>
      <w:r>
        <w:rPr>
          <w:rFonts w:ascii="Calibri" w:hAnsi="Calibri" w:cs="Calibri"/>
        </w:rPr>
        <w:t xml:space="preserve">. </w:t>
      </w:r>
      <w:proofErr w:type="spellStart"/>
      <w:r>
        <w:rPr>
          <w:rFonts w:ascii="Calibri" w:hAnsi="Calibri" w:cs="Calibri"/>
        </w:rPr>
        <w:t>Μανωλιόπουλου</w:t>
      </w:r>
      <w:proofErr w:type="spellEnd"/>
      <w:r>
        <w:rPr>
          <w:rFonts w:ascii="Calibri" w:hAnsi="Calibri" w:cs="Calibri"/>
        </w:rPr>
        <w:t xml:space="preserve"> και Οικισμός Λίμνη της </w:t>
      </w:r>
      <w:proofErr w:type="spellStart"/>
      <w:r>
        <w:rPr>
          <w:rFonts w:ascii="Calibri" w:hAnsi="Calibri" w:cs="Calibri"/>
        </w:rPr>
        <w:t>Τ.Κ</w:t>
      </w:r>
      <w:proofErr w:type="spellEnd"/>
      <w:r>
        <w:rPr>
          <w:rFonts w:ascii="Calibri" w:hAnsi="Calibri" w:cs="Calibri"/>
        </w:rPr>
        <w:t xml:space="preserve">. </w:t>
      </w:r>
      <w:proofErr w:type="spellStart"/>
      <w:r>
        <w:rPr>
          <w:rFonts w:ascii="Calibri" w:hAnsi="Calibri" w:cs="Calibri"/>
        </w:rPr>
        <w:t>Ζουνακίου</w:t>
      </w:r>
      <w:proofErr w:type="spellEnd"/>
    </w:p>
    <w:p w14:paraId="14A5E96A" w14:textId="77777777" w:rsidR="0026418C" w:rsidRDefault="0026418C" w:rsidP="0026418C">
      <w:pPr>
        <w:ind w:left="-142"/>
        <w:jc w:val="both"/>
        <w:rPr>
          <w:rFonts w:ascii="Calibri" w:hAnsi="Calibri" w:cs="Calibri"/>
        </w:rPr>
      </w:pPr>
      <w:r>
        <w:rPr>
          <w:rFonts w:ascii="Calibri" w:hAnsi="Calibri" w:cs="Calibri"/>
        </w:rPr>
        <w:t xml:space="preserve">3) Δήμος Χανίων: </w:t>
      </w:r>
      <w:proofErr w:type="spellStart"/>
      <w:r>
        <w:rPr>
          <w:rFonts w:ascii="Calibri" w:hAnsi="Calibri" w:cs="Calibri"/>
        </w:rPr>
        <w:t>Τ.Κ</w:t>
      </w:r>
      <w:proofErr w:type="spellEnd"/>
      <w:r>
        <w:rPr>
          <w:rFonts w:ascii="Calibri" w:hAnsi="Calibri" w:cs="Calibri"/>
        </w:rPr>
        <w:t>. Αγυιάς</w:t>
      </w:r>
    </w:p>
    <w:bookmarkEnd w:id="0"/>
    <w:p w14:paraId="7B669829" w14:textId="77777777" w:rsidR="0026418C" w:rsidRDefault="0026418C" w:rsidP="0026418C">
      <w:pPr>
        <w:spacing w:line="276" w:lineRule="auto"/>
        <w:ind w:right="102"/>
        <w:jc w:val="both"/>
        <w:rPr>
          <w:rFonts w:ascii="Calibri" w:hAnsi="Calibri" w:cs="Calibri"/>
          <w:bCs/>
        </w:rPr>
      </w:pPr>
    </w:p>
    <w:p w14:paraId="3BF84207" w14:textId="14A790B1" w:rsidR="0026418C" w:rsidRDefault="0026418C" w:rsidP="0026418C">
      <w:pPr>
        <w:spacing w:line="276" w:lineRule="auto"/>
        <w:ind w:right="102"/>
        <w:jc w:val="both"/>
        <w:rPr>
          <w:rFonts w:ascii="Calibri" w:hAnsi="Calibri" w:cs="Calibri"/>
          <w:bCs/>
        </w:rPr>
      </w:pPr>
      <w:r>
        <w:rPr>
          <w:rFonts w:ascii="Calibri" w:hAnsi="Calibri" w:cs="Calibri"/>
          <w:bCs/>
        </w:rPr>
        <w:lastRenderedPageBreak/>
        <w:t xml:space="preserve">Πέρα των ως άνω περιοχών δακοκτονία δεν θα πραγματοποιηθεί και στις </w:t>
      </w:r>
      <w:proofErr w:type="spellStart"/>
      <w:r>
        <w:rPr>
          <w:rFonts w:ascii="Calibri" w:hAnsi="Calibri" w:cs="Calibri"/>
          <w:bCs/>
        </w:rPr>
        <w:t>Δ.Κ</w:t>
      </w:r>
      <w:proofErr w:type="spellEnd"/>
      <w:r>
        <w:rPr>
          <w:rFonts w:ascii="Calibri" w:hAnsi="Calibri" w:cs="Calibri"/>
          <w:bCs/>
        </w:rPr>
        <w:t xml:space="preserve">. Χανίων και Σούδας και </w:t>
      </w:r>
      <w:proofErr w:type="spellStart"/>
      <w:r>
        <w:rPr>
          <w:rFonts w:ascii="Calibri" w:hAnsi="Calibri" w:cs="Calibri"/>
          <w:bCs/>
        </w:rPr>
        <w:t>Τ.Κ</w:t>
      </w:r>
      <w:proofErr w:type="spellEnd"/>
      <w:r>
        <w:rPr>
          <w:rFonts w:ascii="Calibri" w:hAnsi="Calibri" w:cs="Calibri"/>
          <w:bCs/>
        </w:rPr>
        <w:t xml:space="preserve">. Απτέρων, </w:t>
      </w:r>
      <w:proofErr w:type="spellStart"/>
      <w:r>
        <w:rPr>
          <w:rFonts w:ascii="Calibri" w:hAnsi="Calibri" w:cs="Calibri"/>
          <w:bCs/>
        </w:rPr>
        <w:t>Τσικαλαριών</w:t>
      </w:r>
      <w:proofErr w:type="spellEnd"/>
      <w:r>
        <w:rPr>
          <w:rFonts w:ascii="Calibri" w:hAnsi="Calibri" w:cs="Calibri"/>
          <w:bCs/>
        </w:rPr>
        <w:t xml:space="preserve">, </w:t>
      </w:r>
      <w:proofErr w:type="spellStart"/>
      <w:r>
        <w:rPr>
          <w:rFonts w:ascii="Calibri" w:hAnsi="Calibri" w:cs="Calibri"/>
          <w:bCs/>
        </w:rPr>
        <w:t>Αρωνίου</w:t>
      </w:r>
      <w:proofErr w:type="spellEnd"/>
      <w:r>
        <w:rPr>
          <w:rFonts w:ascii="Calibri" w:hAnsi="Calibri" w:cs="Calibri"/>
          <w:bCs/>
        </w:rPr>
        <w:t xml:space="preserve">, Στερνών και </w:t>
      </w:r>
      <w:proofErr w:type="spellStart"/>
      <w:r>
        <w:rPr>
          <w:rFonts w:ascii="Calibri" w:hAnsi="Calibri" w:cs="Calibri"/>
          <w:bCs/>
        </w:rPr>
        <w:t>Κουνουπιδιανών</w:t>
      </w:r>
      <w:proofErr w:type="spellEnd"/>
      <w:r>
        <w:rPr>
          <w:rFonts w:ascii="Calibri" w:hAnsi="Calibri" w:cs="Calibri"/>
          <w:bCs/>
        </w:rPr>
        <w:t xml:space="preserve"> του Δήμου Χανίων καθώς δεν βρέθηκε ανάδοχος για την πραγματοποίηση των </w:t>
      </w:r>
      <w:proofErr w:type="spellStart"/>
      <w:r>
        <w:rPr>
          <w:rFonts w:ascii="Calibri" w:hAnsi="Calibri" w:cs="Calibri"/>
          <w:bCs/>
        </w:rPr>
        <w:t>δολωματικών</w:t>
      </w:r>
      <w:proofErr w:type="spellEnd"/>
      <w:r>
        <w:rPr>
          <w:rFonts w:ascii="Calibri" w:hAnsi="Calibri" w:cs="Calibri"/>
          <w:bCs/>
        </w:rPr>
        <w:t xml:space="preserve"> ψεκασμών στην πρώτη διαγωνιστική διαδικασία. Εάν βρεθεί ανάδοχος στον επαναληπτικό διαγωνισμό θα γίνει ενημέρωση με επόμενο δελτίο τύπου.</w:t>
      </w:r>
    </w:p>
    <w:p w14:paraId="50571047" w14:textId="77777777" w:rsidR="0026418C" w:rsidRDefault="0026418C" w:rsidP="0026418C">
      <w:pPr>
        <w:spacing w:line="276" w:lineRule="auto"/>
        <w:ind w:right="102"/>
        <w:jc w:val="both"/>
        <w:rPr>
          <w:rFonts w:ascii="Calibri" w:hAnsi="Calibri" w:cs="Calibri"/>
          <w:bCs/>
        </w:rPr>
      </w:pPr>
    </w:p>
    <w:p w14:paraId="3E09DB10" w14:textId="29E85023" w:rsidR="0026418C" w:rsidRDefault="0026418C" w:rsidP="0026418C">
      <w:pPr>
        <w:spacing w:line="276" w:lineRule="auto"/>
        <w:ind w:right="102"/>
        <w:jc w:val="both"/>
        <w:rPr>
          <w:rFonts w:ascii="Calibri" w:hAnsi="Calibri" w:cs="Calibri"/>
          <w:bCs/>
        </w:rPr>
      </w:pPr>
      <w:r>
        <w:rPr>
          <w:rFonts w:ascii="Calibri" w:hAnsi="Calibri" w:cs="Calibri"/>
          <w:bCs/>
        </w:rPr>
        <w:t>Στις περιοχές αυτές, οι παραγωγοί θα πρέπει να προχωρήσουν στην αντιμετώπιση του δάκου με δικά τους μέσα. Οι ιδιωτικές επεμβάσεις θα πρέπει να γίνονται πάντα με τρόπο φιλικό προς το περιβάλλον και ακολουθώντας τα αναγραφόμενα στην ετικέτα των χρησιμοποιούμενων εντομοκτόνων και την σχετική νομοθεσία που αφορά στην χρήση γεωργικών φαρμάκων.</w:t>
      </w:r>
    </w:p>
    <w:p w14:paraId="3A0835CB" w14:textId="77777777" w:rsidR="0026418C" w:rsidRDefault="0026418C" w:rsidP="0026418C">
      <w:pPr>
        <w:spacing w:line="276" w:lineRule="auto"/>
        <w:ind w:right="102"/>
        <w:jc w:val="both"/>
        <w:rPr>
          <w:rFonts w:ascii="Calibri" w:hAnsi="Calibri" w:cs="Calibri"/>
        </w:rPr>
      </w:pPr>
    </w:p>
    <w:p w14:paraId="1B25CA75" w14:textId="37184B29" w:rsidR="0026418C" w:rsidRDefault="0026418C" w:rsidP="0026418C">
      <w:pPr>
        <w:spacing w:line="276" w:lineRule="auto"/>
        <w:ind w:right="102"/>
        <w:jc w:val="both"/>
        <w:rPr>
          <w:rFonts w:ascii="Calibri" w:hAnsi="Calibri" w:cs="Calibri"/>
        </w:rPr>
      </w:pPr>
      <w:r>
        <w:rPr>
          <w:rFonts w:ascii="Calibri" w:hAnsi="Calibri" w:cs="Calibri"/>
        </w:rPr>
        <w:t>Ενημερώνουμε ότι ο ελαιόκαρπος είναι επιδεκτικός προσβολής με την έναρξη πήξης (</w:t>
      </w:r>
      <w:proofErr w:type="spellStart"/>
      <w:r>
        <w:rPr>
          <w:rFonts w:ascii="Calibri" w:hAnsi="Calibri" w:cs="Calibri"/>
        </w:rPr>
        <w:t>ξυλοποίησης</w:t>
      </w:r>
      <w:proofErr w:type="spellEnd"/>
      <w:r>
        <w:rPr>
          <w:rFonts w:ascii="Calibri" w:hAnsi="Calibri" w:cs="Calibri"/>
        </w:rPr>
        <w:t>) του πυρήνα (κουκούτσι) και να έχει πάχος σάρκας ικανό να εξασφαλίσει την σωστή θρέψη των προνυμφών (πάχος μεσοκαρπίου &gt;1</w:t>
      </w:r>
      <w:r>
        <w:rPr>
          <w:rFonts w:ascii="Calibri" w:hAnsi="Calibri" w:cs="Calibri"/>
          <w:lang w:val="en-US"/>
        </w:rPr>
        <w:t>mm</w:t>
      </w:r>
      <w:r>
        <w:rPr>
          <w:rFonts w:ascii="Calibri" w:hAnsi="Calibri" w:cs="Calibri"/>
        </w:rPr>
        <w:t>).</w:t>
      </w:r>
    </w:p>
    <w:p w14:paraId="0DFCF914" w14:textId="77777777" w:rsidR="0026418C" w:rsidRDefault="0026418C" w:rsidP="0026418C">
      <w:pPr>
        <w:ind w:right="102"/>
        <w:jc w:val="both"/>
        <w:rPr>
          <w:rFonts w:ascii="Calibri" w:hAnsi="Calibri" w:cs="Calibri"/>
          <w:bCs/>
        </w:rPr>
      </w:pPr>
    </w:p>
    <w:p w14:paraId="13D4B596" w14:textId="680474AD" w:rsidR="0026418C" w:rsidRDefault="0026418C" w:rsidP="0026418C">
      <w:pPr>
        <w:ind w:right="102"/>
        <w:jc w:val="both"/>
        <w:rPr>
          <w:rFonts w:ascii="Calibri" w:hAnsi="Calibri" w:cs="Calibri"/>
          <w:bCs/>
        </w:rPr>
      </w:pPr>
      <w:r>
        <w:rPr>
          <w:rFonts w:ascii="Calibri" w:hAnsi="Calibri" w:cs="Calibri"/>
          <w:bCs/>
        </w:rPr>
        <w:t xml:space="preserve">Για την πορεία της δακοκτονίας οι παραγωγοί θα ενημερώνονται με συνεχή δελτία τύπου τα οποία μαζί με τις ανακοινώσεις για τις ημερομηνίες ψεκασμών θα αναρτώνται στην ιστοσελίδα της Περιφέρειας στην ηλεκτρονική διεύθυνση </w:t>
      </w:r>
      <w:hyperlink r:id="rId8" w:history="1">
        <w:proofErr w:type="spellStart"/>
        <w:r>
          <w:rPr>
            <w:rStyle w:val="-"/>
            <w:rFonts w:ascii="Calibri" w:hAnsi="Calibri" w:cs="Calibri"/>
            <w:bCs/>
          </w:rPr>
          <w:t>https</w:t>
        </w:r>
        <w:proofErr w:type="spellEnd"/>
        <w:r>
          <w:rPr>
            <w:rStyle w:val="-"/>
            <w:rFonts w:ascii="Calibri" w:hAnsi="Calibri" w:cs="Calibri"/>
            <w:bCs/>
          </w:rPr>
          <w:t>://</w:t>
        </w:r>
        <w:proofErr w:type="spellStart"/>
        <w:r>
          <w:rPr>
            <w:rStyle w:val="-"/>
            <w:rFonts w:ascii="Calibri" w:hAnsi="Calibri" w:cs="Calibri"/>
            <w:bCs/>
          </w:rPr>
          <w:t>www.crete.g</w:t>
        </w:r>
        <w:bookmarkStart w:id="1" w:name="_Hlt200970221"/>
        <w:bookmarkStart w:id="2" w:name="_Hlt200970222"/>
        <w:r>
          <w:rPr>
            <w:rStyle w:val="-"/>
            <w:rFonts w:ascii="Calibri" w:hAnsi="Calibri" w:cs="Calibri"/>
            <w:bCs/>
          </w:rPr>
          <w:t>o</w:t>
        </w:r>
        <w:bookmarkEnd w:id="1"/>
        <w:bookmarkEnd w:id="2"/>
        <w:r>
          <w:rPr>
            <w:rStyle w:val="-"/>
            <w:rFonts w:ascii="Calibri" w:hAnsi="Calibri" w:cs="Calibri"/>
            <w:bCs/>
          </w:rPr>
          <w:t>v.gr</w:t>
        </w:r>
        <w:proofErr w:type="spellEnd"/>
        <w:r>
          <w:rPr>
            <w:rStyle w:val="-"/>
            <w:rFonts w:ascii="Calibri" w:hAnsi="Calibri" w:cs="Calibri"/>
            <w:bCs/>
          </w:rPr>
          <w:t>/</w:t>
        </w:r>
        <w:proofErr w:type="spellStart"/>
        <w:r>
          <w:rPr>
            <w:rStyle w:val="-"/>
            <w:rFonts w:ascii="Calibri" w:hAnsi="Calibri" w:cs="Calibri"/>
            <w:bCs/>
          </w:rPr>
          <w:t>dakontonia</w:t>
        </w:r>
        <w:proofErr w:type="spellEnd"/>
        <w:r>
          <w:rPr>
            <w:rStyle w:val="-"/>
            <w:rFonts w:ascii="Calibri" w:hAnsi="Calibri" w:cs="Calibri"/>
            <w:bCs/>
          </w:rPr>
          <w:t>-chania/</w:t>
        </w:r>
      </w:hyperlink>
      <w:r>
        <w:rPr>
          <w:rFonts w:ascii="Calibri" w:hAnsi="Calibri" w:cs="Calibri"/>
          <w:bCs/>
        </w:rPr>
        <w:t xml:space="preserve">. </w:t>
      </w:r>
    </w:p>
    <w:p w14:paraId="48CC2C12" w14:textId="77777777" w:rsidR="0026418C" w:rsidRDefault="0026418C" w:rsidP="0026418C">
      <w:pPr>
        <w:ind w:right="102"/>
        <w:jc w:val="both"/>
        <w:rPr>
          <w:rFonts w:ascii="Calibri" w:hAnsi="Calibri" w:cs="Calibri"/>
          <w:bCs/>
        </w:rPr>
      </w:pPr>
    </w:p>
    <w:p w14:paraId="6246EF1E" w14:textId="3CEC1AC7" w:rsidR="0026418C" w:rsidRDefault="0026418C" w:rsidP="0026418C">
      <w:pPr>
        <w:ind w:right="102"/>
        <w:jc w:val="both"/>
        <w:rPr>
          <w:rFonts w:ascii="Calibri" w:hAnsi="Calibri" w:cs="Calibri"/>
          <w:bCs/>
        </w:rPr>
      </w:pPr>
      <w:r>
        <w:rPr>
          <w:rFonts w:ascii="Calibri" w:hAnsi="Calibri" w:cs="Calibri"/>
          <w:bCs/>
        </w:rPr>
        <w:t>Η υπηρεσία μας όπως κάθε χρόνο καταβάλλει μέγιστες προσπάθειες για την όσο το δυνατό καλύτερη εφαρμογή του προγράμματος. Παρόλα αυτά καλούνται οι παραγωγοί να μην εφησυχάζουν, να παρακολουθούν τις καλλιέργειες τους και να συνεργάζονται με την υπηρεσία μας ώστε σε περίπτωση που αυτό απαιτηθεί να προβούν και σε ιδιωτικές επεμβάσεις ακολουθώντας τις ως άνω οδηγίες.</w:t>
      </w:r>
    </w:p>
    <w:p w14:paraId="74DE3F3B" w14:textId="77777777" w:rsidR="0026418C" w:rsidRDefault="0026418C" w:rsidP="0026418C">
      <w:pPr>
        <w:ind w:right="102"/>
        <w:jc w:val="both"/>
        <w:rPr>
          <w:rFonts w:ascii="Calibri" w:hAnsi="Calibri" w:cs="Calibri"/>
        </w:rPr>
      </w:pPr>
    </w:p>
    <w:p w14:paraId="56503182" w14:textId="0D2CA7FB" w:rsidR="0026418C" w:rsidRDefault="0026418C" w:rsidP="0026418C">
      <w:pPr>
        <w:ind w:right="102"/>
        <w:jc w:val="both"/>
        <w:rPr>
          <w:rFonts w:ascii="Calibri" w:hAnsi="Calibri" w:cs="Calibri"/>
          <w:bCs/>
        </w:rPr>
      </w:pPr>
      <w:r>
        <w:rPr>
          <w:rFonts w:ascii="Calibri" w:hAnsi="Calibri" w:cs="Calibri"/>
        </w:rPr>
        <w:t>Τηλ. επικοινωνίας 28213</w:t>
      </w:r>
      <w:r>
        <w:rPr>
          <w:rFonts w:ascii="Calibri" w:hAnsi="Calibri" w:cs="Calibri"/>
        </w:rPr>
        <w:t>-</w:t>
      </w:r>
      <w:r>
        <w:rPr>
          <w:rFonts w:ascii="Calibri" w:hAnsi="Calibri" w:cs="Calibri"/>
        </w:rPr>
        <w:t xml:space="preserve">46500, 2821346540-41-42-43-67, </w:t>
      </w:r>
    </w:p>
    <w:p w14:paraId="7BB386D0" w14:textId="77777777" w:rsidR="0026418C" w:rsidRDefault="0026418C" w:rsidP="006F0E20">
      <w:pPr>
        <w:jc w:val="both"/>
        <w:rPr>
          <w:rFonts w:ascii="Calibri" w:hAnsi="Calibri" w:cs="Calibri"/>
          <w:sz w:val="26"/>
          <w:szCs w:val="26"/>
        </w:rPr>
      </w:pPr>
    </w:p>
    <w:p w14:paraId="0D90BEF1" w14:textId="77777777" w:rsidR="00AF48E4" w:rsidRPr="00CE2FCD" w:rsidRDefault="00AF48E4" w:rsidP="006F0E20">
      <w:pPr>
        <w:jc w:val="both"/>
        <w:rPr>
          <w:rFonts w:ascii="Calibri" w:hAnsi="Calibri" w:cs="Calibri"/>
          <w:sz w:val="26"/>
          <w:szCs w:val="26"/>
        </w:rPr>
      </w:pPr>
    </w:p>
    <w:sectPr w:rsidR="00AF48E4" w:rsidRPr="00CE2FCD" w:rsidSect="006F0E20">
      <w:pgSz w:w="11906" w:h="16838"/>
      <w:pgMar w:top="709" w:right="991"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20798"/>
    <w:rsid w:val="000076CF"/>
    <w:rsid w:val="00031BE9"/>
    <w:rsid w:val="000337B2"/>
    <w:rsid w:val="000406CA"/>
    <w:rsid w:val="00050426"/>
    <w:rsid w:val="0005094F"/>
    <w:rsid w:val="000526AA"/>
    <w:rsid w:val="00060101"/>
    <w:rsid w:val="000655B6"/>
    <w:rsid w:val="000672B0"/>
    <w:rsid w:val="0007480E"/>
    <w:rsid w:val="00082B49"/>
    <w:rsid w:val="0008764B"/>
    <w:rsid w:val="000942D8"/>
    <w:rsid w:val="000A4823"/>
    <w:rsid w:val="000A7D03"/>
    <w:rsid w:val="000B0648"/>
    <w:rsid w:val="000B089A"/>
    <w:rsid w:val="000B4D72"/>
    <w:rsid w:val="000C0941"/>
    <w:rsid w:val="000C5008"/>
    <w:rsid w:val="000C5F9F"/>
    <w:rsid w:val="000C7D1D"/>
    <w:rsid w:val="000D7158"/>
    <w:rsid w:val="000E0641"/>
    <w:rsid w:val="000F0587"/>
    <w:rsid w:val="000F0E69"/>
    <w:rsid w:val="000F67D9"/>
    <w:rsid w:val="001224A6"/>
    <w:rsid w:val="00146DE3"/>
    <w:rsid w:val="00150277"/>
    <w:rsid w:val="0015122C"/>
    <w:rsid w:val="00162746"/>
    <w:rsid w:val="001701FA"/>
    <w:rsid w:val="00186542"/>
    <w:rsid w:val="00191072"/>
    <w:rsid w:val="001A33F9"/>
    <w:rsid w:val="001A36F7"/>
    <w:rsid w:val="001B4870"/>
    <w:rsid w:val="001C40CC"/>
    <w:rsid w:val="001D27D8"/>
    <w:rsid w:val="001F1E5C"/>
    <w:rsid w:val="0020796B"/>
    <w:rsid w:val="00214CA5"/>
    <w:rsid w:val="002163BB"/>
    <w:rsid w:val="002452AA"/>
    <w:rsid w:val="00245641"/>
    <w:rsid w:val="0025484A"/>
    <w:rsid w:val="0026418C"/>
    <w:rsid w:val="00266A1D"/>
    <w:rsid w:val="00266D47"/>
    <w:rsid w:val="0027736B"/>
    <w:rsid w:val="002774D3"/>
    <w:rsid w:val="002865BC"/>
    <w:rsid w:val="00287211"/>
    <w:rsid w:val="0029760D"/>
    <w:rsid w:val="002A01BD"/>
    <w:rsid w:val="002C615C"/>
    <w:rsid w:val="002D07F1"/>
    <w:rsid w:val="002D780D"/>
    <w:rsid w:val="002E46B5"/>
    <w:rsid w:val="002F24D8"/>
    <w:rsid w:val="002F2573"/>
    <w:rsid w:val="0030016A"/>
    <w:rsid w:val="003008EB"/>
    <w:rsid w:val="0030098A"/>
    <w:rsid w:val="003071E4"/>
    <w:rsid w:val="00312AA0"/>
    <w:rsid w:val="003211F2"/>
    <w:rsid w:val="003238D5"/>
    <w:rsid w:val="0033081F"/>
    <w:rsid w:val="00345D8D"/>
    <w:rsid w:val="00347A8C"/>
    <w:rsid w:val="003544BE"/>
    <w:rsid w:val="00365A38"/>
    <w:rsid w:val="00366515"/>
    <w:rsid w:val="0037347F"/>
    <w:rsid w:val="0038036B"/>
    <w:rsid w:val="00381E4F"/>
    <w:rsid w:val="00383BD6"/>
    <w:rsid w:val="00383F4E"/>
    <w:rsid w:val="00384924"/>
    <w:rsid w:val="00390AC8"/>
    <w:rsid w:val="00395A00"/>
    <w:rsid w:val="003A2F5D"/>
    <w:rsid w:val="003A578B"/>
    <w:rsid w:val="003C4DA0"/>
    <w:rsid w:val="003C509C"/>
    <w:rsid w:val="003C7C3D"/>
    <w:rsid w:val="003D3B65"/>
    <w:rsid w:val="003E1DF4"/>
    <w:rsid w:val="003E3DE1"/>
    <w:rsid w:val="003E5863"/>
    <w:rsid w:val="003E7F2D"/>
    <w:rsid w:val="004063DA"/>
    <w:rsid w:val="004119C0"/>
    <w:rsid w:val="004125B0"/>
    <w:rsid w:val="00425D8D"/>
    <w:rsid w:val="004355C6"/>
    <w:rsid w:val="004509E7"/>
    <w:rsid w:val="00450CEC"/>
    <w:rsid w:val="00457ED4"/>
    <w:rsid w:val="00481CBE"/>
    <w:rsid w:val="00482BE8"/>
    <w:rsid w:val="0048302D"/>
    <w:rsid w:val="00484D41"/>
    <w:rsid w:val="004A2CED"/>
    <w:rsid w:val="004B12FB"/>
    <w:rsid w:val="004B2E16"/>
    <w:rsid w:val="004B43F1"/>
    <w:rsid w:val="004C0596"/>
    <w:rsid w:val="004C3557"/>
    <w:rsid w:val="004C54BF"/>
    <w:rsid w:val="004C7416"/>
    <w:rsid w:val="004E1F09"/>
    <w:rsid w:val="004E4E57"/>
    <w:rsid w:val="004F0D7A"/>
    <w:rsid w:val="004F3E61"/>
    <w:rsid w:val="004F67EE"/>
    <w:rsid w:val="004F73EE"/>
    <w:rsid w:val="00511174"/>
    <w:rsid w:val="0051650E"/>
    <w:rsid w:val="00520798"/>
    <w:rsid w:val="00520A60"/>
    <w:rsid w:val="00520C00"/>
    <w:rsid w:val="00527A95"/>
    <w:rsid w:val="00536BC9"/>
    <w:rsid w:val="00550A4E"/>
    <w:rsid w:val="005614EC"/>
    <w:rsid w:val="00580CCF"/>
    <w:rsid w:val="005838D2"/>
    <w:rsid w:val="005844BB"/>
    <w:rsid w:val="00584B3A"/>
    <w:rsid w:val="00592E4B"/>
    <w:rsid w:val="005B29B1"/>
    <w:rsid w:val="005B4F3C"/>
    <w:rsid w:val="005C4F8C"/>
    <w:rsid w:val="005D4A57"/>
    <w:rsid w:val="005D5B9F"/>
    <w:rsid w:val="005E20C7"/>
    <w:rsid w:val="005F0962"/>
    <w:rsid w:val="005F291D"/>
    <w:rsid w:val="00604074"/>
    <w:rsid w:val="006047AF"/>
    <w:rsid w:val="006051F8"/>
    <w:rsid w:val="00606AE2"/>
    <w:rsid w:val="00612312"/>
    <w:rsid w:val="00627EEF"/>
    <w:rsid w:val="00631214"/>
    <w:rsid w:val="00631FF6"/>
    <w:rsid w:val="00633ACF"/>
    <w:rsid w:val="00636C32"/>
    <w:rsid w:val="006409EA"/>
    <w:rsid w:val="00656CDA"/>
    <w:rsid w:val="00660E3F"/>
    <w:rsid w:val="00661007"/>
    <w:rsid w:val="0066416C"/>
    <w:rsid w:val="006713AB"/>
    <w:rsid w:val="00676410"/>
    <w:rsid w:val="0067682F"/>
    <w:rsid w:val="006900EE"/>
    <w:rsid w:val="00691F0A"/>
    <w:rsid w:val="00696018"/>
    <w:rsid w:val="006B27DC"/>
    <w:rsid w:val="006B55EF"/>
    <w:rsid w:val="006B7C23"/>
    <w:rsid w:val="006C6273"/>
    <w:rsid w:val="006C6439"/>
    <w:rsid w:val="006D5150"/>
    <w:rsid w:val="006E482C"/>
    <w:rsid w:val="006F0E20"/>
    <w:rsid w:val="006F1BD8"/>
    <w:rsid w:val="00700E14"/>
    <w:rsid w:val="0070511B"/>
    <w:rsid w:val="0072019C"/>
    <w:rsid w:val="00720EB7"/>
    <w:rsid w:val="00721463"/>
    <w:rsid w:val="00737541"/>
    <w:rsid w:val="00740A52"/>
    <w:rsid w:val="00740E5A"/>
    <w:rsid w:val="007432D2"/>
    <w:rsid w:val="00744A54"/>
    <w:rsid w:val="00750C37"/>
    <w:rsid w:val="00764BF4"/>
    <w:rsid w:val="007B3EFC"/>
    <w:rsid w:val="007D343D"/>
    <w:rsid w:val="007D7321"/>
    <w:rsid w:val="007E2885"/>
    <w:rsid w:val="007E3CE1"/>
    <w:rsid w:val="007F2D74"/>
    <w:rsid w:val="007F383E"/>
    <w:rsid w:val="007F3F66"/>
    <w:rsid w:val="007F5FC7"/>
    <w:rsid w:val="008103C8"/>
    <w:rsid w:val="008249D4"/>
    <w:rsid w:val="00842925"/>
    <w:rsid w:val="008451F1"/>
    <w:rsid w:val="00863418"/>
    <w:rsid w:val="008711D6"/>
    <w:rsid w:val="00880AC5"/>
    <w:rsid w:val="00894632"/>
    <w:rsid w:val="008A1CF7"/>
    <w:rsid w:val="008D125D"/>
    <w:rsid w:val="008D4796"/>
    <w:rsid w:val="008F1422"/>
    <w:rsid w:val="009053CA"/>
    <w:rsid w:val="0091038D"/>
    <w:rsid w:val="00921BC8"/>
    <w:rsid w:val="009412E3"/>
    <w:rsid w:val="009413C4"/>
    <w:rsid w:val="00943350"/>
    <w:rsid w:val="0097671F"/>
    <w:rsid w:val="00986B85"/>
    <w:rsid w:val="00991556"/>
    <w:rsid w:val="009A2BE4"/>
    <w:rsid w:val="009A5106"/>
    <w:rsid w:val="009A6CFF"/>
    <w:rsid w:val="009B6061"/>
    <w:rsid w:val="009D4260"/>
    <w:rsid w:val="009D7565"/>
    <w:rsid w:val="009E51B2"/>
    <w:rsid w:val="00A02D2A"/>
    <w:rsid w:val="00A06B2D"/>
    <w:rsid w:val="00A1560D"/>
    <w:rsid w:val="00A37042"/>
    <w:rsid w:val="00A402F1"/>
    <w:rsid w:val="00A406CD"/>
    <w:rsid w:val="00A56B01"/>
    <w:rsid w:val="00A61FFC"/>
    <w:rsid w:val="00A62113"/>
    <w:rsid w:val="00A66111"/>
    <w:rsid w:val="00A663CA"/>
    <w:rsid w:val="00A75120"/>
    <w:rsid w:val="00A75EBE"/>
    <w:rsid w:val="00A82A5F"/>
    <w:rsid w:val="00A83459"/>
    <w:rsid w:val="00A96379"/>
    <w:rsid w:val="00AA7836"/>
    <w:rsid w:val="00AB214E"/>
    <w:rsid w:val="00AB4BDA"/>
    <w:rsid w:val="00AB6CAB"/>
    <w:rsid w:val="00AC112E"/>
    <w:rsid w:val="00AC7602"/>
    <w:rsid w:val="00AD0AB6"/>
    <w:rsid w:val="00AD1CF2"/>
    <w:rsid w:val="00AD6C7A"/>
    <w:rsid w:val="00AD717A"/>
    <w:rsid w:val="00AF48E4"/>
    <w:rsid w:val="00B028D9"/>
    <w:rsid w:val="00B1541A"/>
    <w:rsid w:val="00B21C6E"/>
    <w:rsid w:val="00B2762D"/>
    <w:rsid w:val="00B3232D"/>
    <w:rsid w:val="00B3283B"/>
    <w:rsid w:val="00B53162"/>
    <w:rsid w:val="00B73492"/>
    <w:rsid w:val="00B8691F"/>
    <w:rsid w:val="00BA3624"/>
    <w:rsid w:val="00BA6BEA"/>
    <w:rsid w:val="00BC5214"/>
    <w:rsid w:val="00BC5D37"/>
    <w:rsid w:val="00BE1076"/>
    <w:rsid w:val="00BF3931"/>
    <w:rsid w:val="00BF4DD5"/>
    <w:rsid w:val="00C028B0"/>
    <w:rsid w:val="00C05ACE"/>
    <w:rsid w:val="00C0648E"/>
    <w:rsid w:val="00C1272B"/>
    <w:rsid w:val="00C173D3"/>
    <w:rsid w:val="00C30289"/>
    <w:rsid w:val="00C403C3"/>
    <w:rsid w:val="00C53009"/>
    <w:rsid w:val="00C5544C"/>
    <w:rsid w:val="00C75095"/>
    <w:rsid w:val="00C84B6A"/>
    <w:rsid w:val="00C92F2A"/>
    <w:rsid w:val="00C93DC4"/>
    <w:rsid w:val="00C95340"/>
    <w:rsid w:val="00CC61A3"/>
    <w:rsid w:val="00CC7AB2"/>
    <w:rsid w:val="00CE12AF"/>
    <w:rsid w:val="00CE1A57"/>
    <w:rsid w:val="00CE2FCD"/>
    <w:rsid w:val="00CF22E6"/>
    <w:rsid w:val="00D010E9"/>
    <w:rsid w:val="00D05601"/>
    <w:rsid w:val="00D10CFA"/>
    <w:rsid w:val="00D14969"/>
    <w:rsid w:val="00D219F4"/>
    <w:rsid w:val="00D24C52"/>
    <w:rsid w:val="00D35AF0"/>
    <w:rsid w:val="00D3795C"/>
    <w:rsid w:val="00D42E0F"/>
    <w:rsid w:val="00D458E8"/>
    <w:rsid w:val="00D747E1"/>
    <w:rsid w:val="00D834A6"/>
    <w:rsid w:val="00D8360D"/>
    <w:rsid w:val="00D942F5"/>
    <w:rsid w:val="00DA3AF0"/>
    <w:rsid w:val="00DB4386"/>
    <w:rsid w:val="00DC190B"/>
    <w:rsid w:val="00DC1962"/>
    <w:rsid w:val="00DC1BBA"/>
    <w:rsid w:val="00DD067D"/>
    <w:rsid w:val="00DD472B"/>
    <w:rsid w:val="00DF11E4"/>
    <w:rsid w:val="00DF26DF"/>
    <w:rsid w:val="00DF3479"/>
    <w:rsid w:val="00E01A18"/>
    <w:rsid w:val="00E06C10"/>
    <w:rsid w:val="00E17A50"/>
    <w:rsid w:val="00E20EB7"/>
    <w:rsid w:val="00E37CEB"/>
    <w:rsid w:val="00E4043D"/>
    <w:rsid w:val="00E43F49"/>
    <w:rsid w:val="00E44511"/>
    <w:rsid w:val="00E44600"/>
    <w:rsid w:val="00E5728F"/>
    <w:rsid w:val="00E65C40"/>
    <w:rsid w:val="00E65E75"/>
    <w:rsid w:val="00E77715"/>
    <w:rsid w:val="00E83975"/>
    <w:rsid w:val="00E852C8"/>
    <w:rsid w:val="00EA2CF9"/>
    <w:rsid w:val="00EA6A79"/>
    <w:rsid w:val="00EB2188"/>
    <w:rsid w:val="00EC0393"/>
    <w:rsid w:val="00EC0A80"/>
    <w:rsid w:val="00ED050F"/>
    <w:rsid w:val="00ED1239"/>
    <w:rsid w:val="00ED5F8F"/>
    <w:rsid w:val="00EE41DE"/>
    <w:rsid w:val="00EE58B2"/>
    <w:rsid w:val="00EF2230"/>
    <w:rsid w:val="00EF445F"/>
    <w:rsid w:val="00F017DA"/>
    <w:rsid w:val="00F228E9"/>
    <w:rsid w:val="00F2580A"/>
    <w:rsid w:val="00F265D1"/>
    <w:rsid w:val="00F331A6"/>
    <w:rsid w:val="00F464E2"/>
    <w:rsid w:val="00F546C0"/>
    <w:rsid w:val="00F55BEC"/>
    <w:rsid w:val="00F740A0"/>
    <w:rsid w:val="00FA13C3"/>
    <w:rsid w:val="00FA4AF1"/>
    <w:rsid w:val="00FA64B4"/>
    <w:rsid w:val="00FA7D54"/>
    <w:rsid w:val="00FB3663"/>
    <w:rsid w:val="00FB70B8"/>
    <w:rsid w:val="00FB7FE4"/>
    <w:rsid w:val="00FC4B0C"/>
    <w:rsid w:val="00FC7305"/>
    <w:rsid w:val="00FD757F"/>
    <w:rsid w:val="00FE01C7"/>
    <w:rsid w:val="00FE4C58"/>
    <w:rsid w:val="00FF5BB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638C1"/>
  <w15:docId w15:val="{11CF4767-792B-436F-BD7E-608075E1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798"/>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qFormat/>
    <w:rsid w:val="0006010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520798"/>
    <w:rPr>
      <w:color w:val="0000FF"/>
      <w:u w:val="single"/>
    </w:rPr>
  </w:style>
  <w:style w:type="character" w:customStyle="1" w:styleId="2Char">
    <w:name w:val="Επικεφαλίδα 2 Char"/>
    <w:basedOn w:val="a0"/>
    <w:link w:val="2"/>
    <w:rsid w:val="00060101"/>
    <w:rPr>
      <w:rFonts w:ascii="Arial" w:eastAsia="Times New Roman" w:hAnsi="Arial" w:cs="Arial"/>
      <w:b/>
      <w:bCs/>
      <w:i/>
      <w:iCs/>
      <w:sz w:val="28"/>
      <w:szCs w:val="28"/>
      <w:lang w:eastAsia="el-GR"/>
    </w:rPr>
  </w:style>
  <w:style w:type="paragraph" w:styleId="a3">
    <w:name w:val="Balloon Text"/>
    <w:basedOn w:val="a"/>
    <w:link w:val="Char"/>
    <w:uiPriority w:val="99"/>
    <w:semiHidden/>
    <w:unhideWhenUsed/>
    <w:rsid w:val="00060101"/>
    <w:rPr>
      <w:rFonts w:ascii="Tahoma" w:hAnsi="Tahoma" w:cs="Tahoma"/>
      <w:sz w:val="16"/>
      <w:szCs w:val="16"/>
    </w:rPr>
  </w:style>
  <w:style w:type="character" w:customStyle="1" w:styleId="Char">
    <w:name w:val="Κείμενο πλαισίου Char"/>
    <w:basedOn w:val="a0"/>
    <w:link w:val="a3"/>
    <w:uiPriority w:val="99"/>
    <w:semiHidden/>
    <w:rsid w:val="00060101"/>
    <w:rPr>
      <w:rFonts w:ascii="Tahoma" w:eastAsia="Times New Roman" w:hAnsi="Tahoma" w:cs="Tahoma"/>
      <w:sz w:val="16"/>
      <w:szCs w:val="16"/>
      <w:lang w:eastAsia="el-GR"/>
    </w:rPr>
  </w:style>
  <w:style w:type="paragraph" w:styleId="Web">
    <w:name w:val="Normal (Web)"/>
    <w:basedOn w:val="a"/>
    <w:unhideWhenUsed/>
    <w:rsid w:val="006D5150"/>
    <w:pPr>
      <w:spacing w:before="100" w:beforeAutospacing="1" w:after="100" w:afterAutospacing="1"/>
    </w:pPr>
  </w:style>
  <w:style w:type="character" w:styleId="a4">
    <w:name w:val="Emphasis"/>
    <w:basedOn w:val="a0"/>
    <w:uiPriority w:val="20"/>
    <w:qFormat/>
    <w:rsid w:val="004119C0"/>
    <w:rPr>
      <w:i/>
      <w:iCs/>
    </w:rPr>
  </w:style>
  <w:style w:type="paragraph" w:styleId="20">
    <w:name w:val="Body Text 2"/>
    <w:basedOn w:val="a"/>
    <w:link w:val="2Char0"/>
    <w:unhideWhenUsed/>
    <w:rsid w:val="006E482C"/>
    <w:rPr>
      <w:rFonts w:ascii="Arial" w:hAnsi="Arial" w:cs="Arial"/>
      <w:sz w:val="20"/>
    </w:rPr>
  </w:style>
  <w:style w:type="character" w:customStyle="1" w:styleId="2Char0">
    <w:name w:val="Σώμα κείμενου 2 Char"/>
    <w:basedOn w:val="a0"/>
    <w:link w:val="20"/>
    <w:rsid w:val="006E482C"/>
    <w:rPr>
      <w:rFonts w:ascii="Arial" w:eastAsia="Times New Roman" w:hAnsi="Arial" w:cs="Arial"/>
      <w:sz w:val="20"/>
      <w:szCs w:val="24"/>
      <w:lang w:eastAsia="el-GR"/>
    </w:rPr>
  </w:style>
  <w:style w:type="paragraph" w:styleId="a5">
    <w:name w:val="Body Text"/>
    <w:basedOn w:val="a"/>
    <w:link w:val="Char0"/>
    <w:rsid w:val="0038036B"/>
    <w:pPr>
      <w:suppressAutoHyphens/>
      <w:spacing w:after="120"/>
    </w:pPr>
    <w:rPr>
      <w:lang w:eastAsia="zh-CN"/>
    </w:rPr>
  </w:style>
  <w:style w:type="character" w:customStyle="1" w:styleId="Char0">
    <w:name w:val="Σώμα κειμένου Char"/>
    <w:basedOn w:val="a0"/>
    <w:link w:val="a5"/>
    <w:rsid w:val="0038036B"/>
    <w:rPr>
      <w:rFonts w:ascii="Times New Roman" w:eastAsia="Times New Roman" w:hAnsi="Times New Roman" w:cs="Times New Roman"/>
      <w:sz w:val="24"/>
      <w:szCs w:val="24"/>
      <w:lang w:eastAsia="zh-CN"/>
    </w:rPr>
  </w:style>
  <w:style w:type="paragraph" w:styleId="a6">
    <w:name w:val="Subtitle"/>
    <w:basedOn w:val="a"/>
    <w:next w:val="a"/>
    <w:link w:val="Char1"/>
    <w:uiPriority w:val="11"/>
    <w:qFormat/>
    <w:rsid w:val="00FA4AF1"/>
    <w:pPr>
      <w:numPr>
        <w:ilvl w:val="1"/>
      </w:numPr>
      <w:spacing w:after="200" w:line="276" w:lineRule="auto"/>
    </w:pPr>
    <w:rPr>
      <w:rFonts w:ascii="Cambria" w:hAnsi="Cambria"/>
      <w:i/>
      <w:iCs/>
      <w:color w:val="4F81BD"/>
      <w:spacing w:val="15"/>
      <w:lang w:eastAsia="en-US"/>
    </w:rPr>
  </w:style>
  <w:style w:type="character" w:customStyle="1" w:styleId="Char1">
    <w:name w:val="Υπότιτλος Char"/>
    <w:basedOn w:val="a0"/>
    <w:link w:val="a6"/>
    <w:uiPriority w:val="11"/>
    <w:rsid w:val="00FA4AF1"/>
    <w:rPr>
      <w:rFonts w:ascii="Cambria" w:eastAsia="Times New Roman" w:hAnsi="Cambria" w:cs="Times New Roman"/>
      <w:i/>
      <w:iCs/>
      <w:color w:val="4F81BD"/>
      <w:spacing w:val="15"/>
      <w:sz w:val="24"/>
      <w:szCs w:val="24"/>
    </w:rPr>
  </w:style>
  <w:style w:type="paragraph" w:styleId="a7">
    <w:name w:val="List Paragraph"/>
    <w:basedOn w:val="a"/>
    <w:uiPriority w:val="1"/>
    <w:qFormat/>
    <w:rsid w:val="0030016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21">
    <w:name w:val="Σώμα κείμενου με εσοχή 21"/>
    <w:basedOn w:val="a"/>
    <w:rsid w:val="00F265D1"/>
    <w:pPr>
      <w:suppressAutoHyphens/>
      <w:spacing w:before="240"/>
      <w:ind w:left="1080" w:firstLine="851"/>
      <w:jc w:val="both"/>
    </w:pPr>
    <w:rPr>
      <w:rFonts w:cs="Arial"/>
      <w:lang w:eastAsia="ar-SA"/>
    </w:rPr>
  </w:style>
  <w:style w:type="paragraph" w:customStyle="1" w:styleId="a8">
    <w:name w:val="Αρθρο"/>
    <w:basedOn w:val="a"/>
    <w:link w:val="Char2"/>
    <w:rsid w:val="00F265D1"/>
    <w:pPr>
      <w:suppressAutoHyphens/>
      <w:spacing w:before="600" w:after="480"/>
      <w:jc w:val="center"/>
    </w:pPr>
    <w:rPr>
      <w:b/>
      <w:bCs/>
      <w:szCs w:val="20"/>
      <w:u w:val="single"/>
      <w:lang w:eastAsia="ar-SA"/>
    </w:rPr>
  </w:style>
  <w:style w:type="character" w:styleId="a9">
    <w:name w:val="Strong"/>
    <w:basedOn w:val="a0"/>
    <w:uiPriority w:val="22"/>
    <w:qFormat/>
    <w:rsid w:val="00384924"/>
    <w:rPr>
      <w:b/>
      <w:bCs/>
    </w:rPr>
  </w:style>
  <w:style w:type="paragraph" w:styleId="aa">
    <w:name w:val="Body Text Indent"/>
    <w:basedOn w:val="a"/>
    <w:link w:val="Char3"/>
    <w:uiPriority w:val="99"/>
    <w:unhideWhenUsed/>
    <w:rsid w:val="00BF3931"/>
    <w:pPr>
      <w:spacing w:after="120"/>
      <w:ind w:left="283"/>
    </w:pPr>
  </w:style>
  <w:style w:type="character" w:customStyle="1" w:styleId="Char3">
    <w:name w:val="Σώμα κείμενου με εσοχή Char"/>
    <w:basedOn w:val="a0"/>
    <w:link w:val="aa"/>
    <w:uiPriority w:val="99"/>
    <w:rsid w:val="00BF3931"/>
    <w:rPr>
      <w:rFonts w:ascii="Times New Roman" w:eastAsia="Times New Roman" w:hAnsi="Times New Roman" w:cs="Times New Roman"/>
      <w:sz w:val="24"/>
      <w:szCs w:val="24"/>
      <w:lang w:eastAsia="el-GR"/>
    </w:rPr>
  </w:style>
  <w:style w:type="character" w:customStyle="1" w:styleId="Char2">
    <w:name w:val="Αρθρο Char"/>
    <w:link w:val="a8"/>
    <w:locked/>
    <w:rsid w:val="005F0962"/>
    <w:rPr>
      <w:rFonts w:ascii="Times New Roman" w:eastAsia="Times New Roman" w:hAnsi="Times New Roman" w:cs="Times New Roman"/>
      <w:b/>
      <w:bCs/>
      <w:sz w:val="24"/>
      <w:szCs w:val="20"/>
      <w:u w:val="single"/>
      <w:lang w:eastAsia="ar-SA"/>
    </w:rPr>
  </w:style>
  <w:style w:type="paragraph" w:styleId="ab">
    <w:name w:val="caption"/>
    <w:basedOn w:val="a"/>
    <w:next w:val="a"/>
    <w:qFormat/>
    <w:rsid w:val="00C30289"/>
    <w:pPr>
      <w:ind w:right="537"/>
      <w:jc w:val="both"/>
    </w:pPr>
    <w:rPr>
      <w:rFonts w:ascii="Arial Narrow" w:hAnsi="Arial Narrow"/>
      <w:b/>
      <w:szCs w:val="20"/>
    </w:rPr>
  </w:style>
  <w:style w:type="paragraph" w:styleId="22">
    <w:name w:val="Body Text Indent 2"/>
    <w:basedOn w:val="a"/>
    <w:link w:val="2Char1"/>
    <w:uiPriority w:val="99"/>
    <w:semiHidden/>
    <w:unhideWhenUsed/>
    <w:rsid w:val="00CE1A57"/>
    <w:pPr>
      <w:spacing w:after="120" w:line="480" w:lineRule="auto"/>
      <w:ind w:left="283"/>
    </w:pPr>
  </w:style>
  <w:style w:type="character" w:customStyle="1" w:styleId="2Char1">
    <w:name w:val="Σώμα κείμενου με εσοχή 2 Char"/>
    <w:basedOn w:val="a0"/>
    <w:link w:val="22"/>
    <w:uiPriority w:val="99"/>
    <w:semiHidden/>
    <w:rsid w:val="00CE1A57"/>
    <w:rPr>
      <w:rFonts w:ascii="Times New Roman" w:eastAsia="Times New Roman" w:hAnsi="Times New Roman" w:cs="Times New Roman"/>
      <w:sz w:val="24"/>
      <w:szCs w:val="24"/>
      <w:lang w:eastAsia="el-GR"/>
    </w:rPr>
  </w:style>
  <w:style w:type="paragraph" w:customStyle="1" w:styleId="Default">
    <w:name w:val="Default"/>
    <w:rsid w:val="00CE1A57"/>
    <w:pPr>
      <w:autoSpaceDE w:val="0"/>
      <w:autoSpaceDN w:val="0"/>
      <w:adjustRightInd w:val="0"/>
      <w:spacing w:after="0" w:line="240" w:lineRule="auto"/>
    </w:pPr>
    <w:rPr>
      <w:rFonts w:ascii="Calibri" w:hAnsi="Calibri" w:cs="Calibri"/>
      <w:color w:val="000000"/>
      <w:sz w:val="24"/>
      <w:szCs w:val="24"/>
    </w:rPr>
  </w:style>
  <w:style w:type="paragraph" w:customStyle="1" w:styleId="rtejustify">
    <w:name w:val="rtejustify"/>
    <w:basedOn w:val="a"/>
    <w:rsid w:val="00D05601"/>
    <w:pPr>
      <w:spacing w:before="100" w:beforeAutospacing="1" w:after="100" w:afterAutospacing="1"/>
    </w:pPr>
  </w:style>
  <w:style w:type="paragraph" w:styleId="ac">
    <w:name w:val="Plain Text"/>
    <w:basedOn w:val="a"/>
    <w:link w:val="Char4"/>
    <w:uiPriority w:val="99"/>
    <w:semiHidden/>
    <w:unhideWhenUsed/>
    <w:rsid w:val="00A82A5F"/>
    <w:rPr>
      <w:rFonts w:ascii="Calibri" w:eastAsiaTheme="minorHAnsi" w:hAnsi="Calibri" w:cs="Calibri"/>
      <w:sz w:val="22"/>
      <w:szCs w:val="22"/>
      <w:lang w:eastAsia="en-US"/>
    </w:rPr>
  </w:style>
  <w:style w:type="character" w:customStyle="1" w:styleId="Char4">
    <w:name w:val="Απλό κείμενο Char"/>
    <w:basedOn w:val="a0"/>
    <w:link w:val="ac"/>
    <w:uiPriority w:val="99"/>
    <w:semiHidden/>
    <w:rsid w:val="00A82A5F"/>
    <w:rPr>
      <w:rFonts w:ascii="Calibri" w:hAnsi="Calibri" w:cs="Calibri"/>
    </w:rPr>
  </w:style>
  <w:style w:type="character" w:styleId="ad">
    <w:name w:val="Unresolved Mention"/>
    <w:basedOn w:val="a0"/>
    <w:uiPriority w:val="99"/>
    <w:semiHidden/>
    <w:unhideWhenUsed/>
    <w:rsid w:val="00C93DC4"/>
    <w:rPr>
      <w:color w:val="605E5C"/>
      <w:shd w:val="clear" w:color="auto" w:fill="E1DFDD"/>
    </w:rPr>
  </w:style>
  <w:style w:type="character" w:customStyle="1" w:styleId="Heading3">
    <w:name w:val="Heading #3_"/>
    <w:basedOn w:val="a0"/>
    <w:link w:val="Heading30"/>
    <w:rsid w:val="006F0E20"/>
    <w:rPr>
      <w:rFonts w:ascii="Cambria" w:eastAsia="Cambria" w:hAnsi="Cambria" w:cs="Cambria"/>
      <w:b/>
      <w:bCs/>
      <w:sz w:val="26"/>
      <w:szCs w:val="26"/>
      <w:shd w:val="clear" w:color="auto" w:fill="FFFFFF"/>
    </w:rPr>
  </w:style>
  <w:style w:type="character" w:customStyle="1" w:styleId="Bodytext4">
    <w:name w:val="Body text (4)_"/>
    <w:basedOn w:val="a0"/>
    <w:link w:val="Bodytext40"/>
    <w:rsid w:val="006F0E20"/>
    <w:rPr>
      <w:rFonts w:ascii="Cambria" w:eastAsia="Cambria" w:hAnsi="Cambria" w:cs="Cambria"/>
      <w:b/>
      <w:bCs/>
      <w:sz w:val="17"/>
      <w:szCs w:val="17"/>
      <w:shd w:val="clear" w:color="auto" w:fill="FFFFFF"/>
    </w:rPr>
  </w:style>
  <w:style w:type="character" w:customStyle="1" w:styleId="Heading2">
    <w:name w:val="Heading #2"/>
    <w:basedOn w:val="a0"/>
    <w:rsid w:val="006F0E20"/>
    <w:rPr>
      <w:rFonts w:ascii="Calibri" w:eastAsia="Calibri" w:hAnsi="Calibri" w:cs="Calibri"/>
      <w:b/>
      <w:bCs/>
      <w:i w:val="0"/>
      <w:iCs w:val="0"/>
      <w:smallCaps w:val="0"/>
      <w:strike w:val="0"/>
      <w:color w:val="000000"/>
      <w:spacing w:val="0"/>
      <w:w w:val="100"/>
      <w:position w:val="0"/>
      <w:sz w:val="28"/>
      <w:szCs w:val="28"/>
      <w:u w:val="single"/>
      <w:lang w:val="el-GR" w:eastAsia="el-GR" w:bidi="el-GR"/>
    </w:rPr>
  </w:style>
  <w:style w:type="character" w:customStyle="1" w:styleId="Bodytext5">
    <w:name w:val="Body text (5)_"/>
    <w:basedOn w:val="a0"/>
    <w:link w:val="Bodytext50"/>
    <w:rsid w:val="006F0E20"/>
    <w:rPr>
      <w:rFonts w:ascii="Calibri" w:eastAsia="Calibri" w:hAnsi="Calibri" w:cs="Calibri"/>
      <w:shd w:val="clear" w:color="auto" w:fill="FFFFFF"/>
    </w:rPr>
  </w:style>
  <w:style w:type="character" w:customStyle="1" w:styleId="Bodytext5Bold">
    <w:name w:val="Body text (5) + Bold"/>
    <w:basedOn w:val="Bodytext5"/>
    <w:rsid w:val="006F0E20"/>
    <w:rPr>
      <w:rFonts w:ascii="Calibri" w:eastAsia="Calibri" w:hAnsi="Calibri" w:cs="Calibri"/>
      <w:b/>
      <w:bCs/>
      <w:color w:val="000000"/>
      <w:spacing w:val="0"/>
      <w:w w:val="100"/>
      <w:position w:val="0"/>
      <w:shd w:val="clear" w:color="auto" w:fill="FFFFFF"/>
      <w:lang w:val="el-GR" w:eastAsia="el-GR" w:bidi="el-GR"/>
    </w:rPr>
  </w:style>
  <w:style w:type="character" w:customStyle="1" w:styleId="Bodytext2NotBold">
    <w:name w:val="Body text (2) + Not Bold"/>
    <w:basedOn w:val="a0"/>
    <w:rsid w:val="006F0E20"/>
    <w:rPr>
      <w:rFonts w:ascii="Calibri" w:eastAsia="Calibri" w:hAnsi="Calibri" w:cs="Calibri"/>
      <w:b/>
      <w:bCs/>
      <w:i w:val="0"/>
      <w:iCs w:val="0"/>
      <w:smallCaps w:val="0"/>
      <w:strike w:val="0"/>
      <w:color w:val="000000"/>
      <w:spacing w:val="0"/>
      <w:w w:val="100"/>
      <w:position w:val="0"/>
      <w:sz w:val="22"/>
      <w:szCs w:val="22"/>
      <w:u w:val="none"/>
      <w:lang w:val="el-GR" w:eastAsia="el-GR" w:bidi="el-GR"/>
    </w:rPr>
  </w:style>
  <w:style w:type="character" w:customStyle="1" w:styleId="Bodytext2">
    <w:name w:val="Body text (2)"/>
    <w:basedOn w:val="a0"/>
    <w:rsid w:val="006F0E20"/>
    <w:rPr>
      <w:rFonts w:ascii="Calibri" w:eastAsia="Calibri" w:hAnsi="Calibri" w:cs="Calibri"/>
      <w:b/>
      <w:bCs/>
      <w:i w:val="0"/>
      <w:iCs w:val="0"/>
      <w:smallCaps w:val="0"/>
      <w:strike w:val="0"/>
      <w:color w:val="000000"/>
      <w:spacing w:val="0"/>
      <w:w w:val="100"/>
      <w:position w:val="0"/>
      <w:sz w:val="22"/>
      <w:szCs w:val="22"/>
      <w:u w:val="single"/>
      <w:lang w:val="el-GR" w:eastAsia="el-GR" w:bidi="el-GR"/>
    </w:rPr>
  </w:style>
  <w:style w:type="character" w:customStyle="1" w:styleId="Bodytext6">
    <w:name w:val="Body text (6)_"/>
    <w:basedOn w:val="a0"/>
    <w:link w:val="Bodytext60"/>
    <w:rsid w:val="006F0E20"/>
    <w:rPr>
      <w:rFonts w:ascii="Calibri" w:eastAsia="Calibri" w:hAnsi="Calibri" w:cs="Calibri"/>
      <w:sz w:val="16"/>
      <w:szCs w:val="16"/>
      <w:shd w:val="clear" w:color="auto" w:fill="FFFFFF"/>
    </w:rPr>
  </w:style>
  <w:style w:type="character" w:customStyle="1" w:styleId="Bodytext8">
    <w:name w:val="Body text (8)_"/>
    <w:basedOn w:val="a0"/>
    <w:link w:val="Bodytext80"/>
    <w:rsid w:val="006F0E20"/>
    <w:rPr>
      <w:rFonts w:ascii="Calibri" w:eastAsia="Calibri" w:hAnsi="Calibri" w:cs="Calibri"/>
      <w:b/>
      <w:bCs/>
      <w:shd w:val="clear" w:color="auto" w:fill="FFFFFF"/>
    </w:rPr>
  </w:style>
  <w:style w:type="paragraph" w:customStyle="1" w:styleId="Heading30">
    <w:name w:val="Heading #3"/>
    <w:basedOn w:val="a"/>
    <w:link w:val="Heading3"/>
    <w:rsid w:val="006F0E20"/>
    <w:pPr>
      <w:widowControl w:val="0"/>
      <w:shd w:val="clear" w:color="auto" w:fill="FFFFFF"/>
      <w:spacing w:before="240" w:line="317" w:lineRule="exact"/>
      <w:jc w:val="center"/>
      <w:outlineLvl w:val="2"/>
    </w:pPr>
    <w:rPr>
      <w:rFonts w:ascii="Cambria" w:eastAsia="Cambria" w:hAnsi="Cambria" w:cs="Cambria"/>
      <w:b/>
      <w:bCs/>
      <w:sz w:val="26"/>
      <w:szCs w:val="26"/>
      <w:lang w:eastAsia="en-US"/>
    </w:rPr>
  </w:style>
  <w:style w:type="paragraph" w:customStyle="1" w:styleId="Bodytext40">
    <w:name w:val="Body text (4)"/>
    <w:basedOn w:val="a"/>
    <w:link w:val="Bodytext4"/>
    <w:rsid w:val="006F0E20"/>
    <w:pPr>
      <w:widowControl w:val="0"/>
      <w:shd w:val="clear" w:color="auto" w:fill="FFFFFF"/>
      <w:spacing w:after="240" w:line="197" w:lineRule="exact"/>
      <w:jc w:val="both"/>
    </w:pPr>
    <w:rPr>
      <w:rFonts w:ascii="Cambria" w:eastAsia="Cambria" w:hAnsi="Cambria" w:cs="Cambria"/>
      <w:b/>
      <w:bCs/>
      <w:sz w:val="17"/>
      <w:szCs w:val="17"/>
      <w:lang w:eastAsia="en-US"/>
    </w:rPr>
  </w:style>
  <w:style w:type="paragraph" w:customStyle="1" w:styleId="Bodytext50">
    <w:name w:val="Body text (5)"/>
    <w:basedOn w:val="a"/>
    <w:link w:val="Bodytext5"/>
    <w:rsid w:val="006F0E20"/>
    <w:pPr>
      <w:widowControl w:val="0"/>
      <w:shd w:val="clear" w:color="auto" w:fill="FFFFFF"/>
      <w:spacing w:after="120" w:line="0" w:lineRule="atLeast"/>
      <w:jc w:val="both"/>
    </w:pPr>
    <w:rPr>
      <w:rFonts w:ascii="Calibri" w:eastAsia="Calibri" w:hAnsi="Calibri" w:cs="Calibri"/>
      <w:sz w:val="22"/>
      <w:szCs w:val="22"/>
      <w:lang w:eastAsia="en-US"/>
    </w:rPr>
  </w:style>
  <w:style w:type="paragraph" w:customStyle="1" w:styleId="Bodytext60">
    <w:name w:val="Body text (6)"/>
    <w:basedOn w:val="a"/>
    <w:link w:val="Bodytext6"/>
    <w:rsid w:val="006F0E20"/>
    <w:pPr>
      <w:widowControl w:val="0"/>
      <w:shd w:val="clear" w:color="auto" w:fill="FFFFFF"/>
      <w:spacing w:before="120" w:after="60" w:line="206" w:lineRule="exact"/>
      <w:jc w:val="both"/>
    </w:pPr>
    <w:rPr>
      <w:rFonts w:ascii="Calibri" w:eastAsia="Calibri" w:hAnsi="Calibri" w:cs="Calibri"/>
      <w:sz w:val="16"/>
      <w:szCs w:val="16"/>
      <w:lang w:eastAsia="en-US"/>
    </w:rPr>
  </w:style>
  <w:style w:type="paragraph" w:customStyle="1" w:styleId="Bodytext80">
    <w:name w:val="Body text (8)"/>
    <w:basedOn w:val="a"/>
    <w:link w:val="Bodytext8"/>
    <w:rsid w:val="006F0E20"/>
    <w:pPr>
      <w:widowControl w:val="0"/>
      <w:shd w:val="clear" w:color="auto" w:fill="FFFFFF"/>
      <w:spacing w:before="240" w:line="288" w:lineRule="exact"/>
      <w:jc w:val="both"/>
    </w:pPr>
    <w:rPr>
      <w:rFonts w:ascii="Calibri" w:eastAsia="Calibri" w:hAnsi="Calibri" w:cs="Calibr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0994">
      <w:bodyDiv w:val="1"/>
      <w:marLeft w:val="0"/>
      <w:marRight w:val="0"/>
      <w:marTop w:val="0"/>
      <w:marBottom w:val="0"/>
      <w:divBdr>
        <w:top w:val="none" w:sz="0" w:space="0" w:color="auto"/>
        <w:left w:val="none" w:sz="0" w:space="0" w:color="auto"/>
        <w:bottom w:val="none" w:sz="0" w:space="0" w:color="auto"/>
        <w:right w:val="none" w:sz="0" w:space="0" w:color="auto"/>
      </w:divBdr>
    </w:div>
    <w:div w:id="81874169">
      <w:bodyDiv w:val="1"/>
      <w:marLeft w:val="0"/>
      <w:marRight w:val="0"/>
      <w:marTop w:val="0"/>
      <w:marBottom w:val="0"/>
      <w:divBdr>
        <w:top w:val="none" w:sz="0" w:space="0" w:color="auto"/>
        <w:left w:val="none" w:sz="0" w:space="0" w:color="auto"/>
        <w:bottom w:val="none" w:sz="0" w:space="0" w:color="auto"/>
        <w:right w:val="none" w:sz="0" w:space="0" w:color="auto"/>
      </w:divBdr>
    </w:div>
    <w:div w:id="87310107">
      <w:bodyDiv w:val="1"/>
      <w:marLeft w:val="0"/>
      <w:marRight w:val="0"/>
      <w:marTop w:val="0"/>
      <w:marBottom w:val="0"/>
      <w:divBdr>
        <w:top w:val="none" w:sz="0" w:space="0" w:color="auto"/>
        <w:left w:val="none" w:sz="0" w:space="0" w:color="auto"/>
        <w:bottom w:val="none" w:sz="0" w:space="0" w:color="auto"/>
        <w:right w:val="none" w:sz="0" w:space="0" w:color="auto"/>
      </w:divBdr>
    </w:div>
    <w:div w:id="101415856">
      <w:bodyDiv w:val="1"/>
      <w:marLeft w:val="0"/>
      <w:marRight w:val="0"/>
      <w:marTop w:val="0"/>
      <w:marBottom w:val="0"/>
      <w:divBdr>
        <w:top w:val="none" w:sz="0" w:space="0" w:color="auto"/>
        <w:left w:val="none" w:sz="0" w:space="0" w:color="auto"/>
        <w:bottom w:val="none" w:sz="0" w:space="0" w:color="auto"/>
        <w:right w:val="none" w:sz="0" w:space="0" w:color="auto"/>
      </w:divBdr>
    </w:div>
    <w:div w:id="118378855">
      <w:bodyDiv w:val="1"/>
      <w:marLeft w:val="0"/>
      <w:marRight w:val="0"/>
      <w:marTop w:val="0"/>
      <w:marBottom w:val="0"/>
      <w:divBdr>
        <w:top w:val="none" w:sz="0" w:space="0" w:color="auto"/>
        <w:left w:val="none" w:sz="0" w:space="0" w:color="auto"/>
        <w:bottom w:val="none" w:sz="0" w:space="0" w:color="auto"/>
        <w:right w:val="none" w:sz="0" w:space="0" w:color="auto"/>
      </w:divBdr>
    </w:div>
    <w:div w:id="130052419">
      <w:bodyDiv w:val="1"/>
      <w:marLeft w:val="0"/>
      <w:marRight w:val="0"/>
      <w:marTop w:val="0"/>
      <w:marBottom w:val="0"/>
      <w:divBdr>
        <w:top w:val="none" w:sz="0" w:space="0" w:color="auto"/>
        <w:left w:val="none" w:sz="0" w:space="0" w:color="auto"/>
        <w:bottom w:val="none" w:sz="0" w:space="0" w:color="auto"/>
        <w:right w:val="none" w:sz="0" w:space="0" w:color="auto"/>
      </w:divBdr>
    </w:div>
    <w:div w:id="156654932">
      <w:bodyDiv w:val="1"/>
      <w:marLeft w:val="0"/>
      <w:marRight w:val="0"/>
      <w:marTop w:val="0"/>
      <w:marBottom w:val="0"/>
      <w:divBdr>
        <w:top w:val="none" w:sz="0" w:space="0" w:color="auto"/>
        <w:left w:val="none" w:sz="0" w:space="0" w:color="auto"/>
        <w:bottom w:val="none" w:sz="0" w:space="0" w:color="auto"/>
        <w:right w:val="none" w:sz="0" w:space="0" w:color="auto"/>
      </w:divBdr>
    </w:div>
    <w:div w:id="196701393">
      <w:bodyDiv w:val="1"/>
      <w:marLeft w:val="0"/>
      <w:marRight w:val="0"/>
      <w:marTop w:val="0"/>
      <w:marBottom w:val="0"/>
      <w:divBdr>
        <w:top w:val="none" w:sz="0" w:space="0" w:color="auto"/>
        <w:left w:val="none" w:sz="0" w:space="0" w:color="auto"/>
        <w:bottom w:val="none" w:sz="0" w:space="0" w:color="auto"/>
        <w:right w:val="none" w:sz="0" w:space="0" w:color="auto"/>
      </w:divBdr>
    </w:div>
    <w:div w:id="207767016">
      <w:bodyDiv w:val="1"/>
      <w:marLeft w:val="0"/>
      <w:marRight w:val="0"/>
      <w:marTop w:val="0"/>
      <w:marBottom w:val="0"/>
      <w:divBdr>
        <w:top w:val="none" w:sz="0" w:space="0" w:color="auto"/>
        <w:left w:val="none" w:sz="0" w:space="0" w:color="auto"/>
        <w:bottom w:val="none" w:sz="0" w:space="0" w:color="auto"/>
        <w:right w:val="none" w:sz="0" w:space="0" w:color="auto"/>
      </w:divBdr>
    </w:div>
    <w:div w:id="220022953">
      <w:bodyDiv w:val="1"/>
      <w:marLeft w:val="0"/>
      <w:marRight w:val="0"/>
      <w:marTop w:val="0"/>
      <w:marBottom w:val="0"/>
      <w:divBdr>
        <w:top w:val="none" w:sz="0" w:space="0" w:color="auto"/>
        <w:left w:val="none" w:sz="0" w:space="0" w:color="auto"/>
        <w:bottom w:val="none" w:sz="0" w:space="0" w:color="auto"/>
        <w:right w:val="none" w:sz="0" w:space="0" w:color="auto"/>
      </w:divBdr>
    </w:div>
    <w:div w:id="248855359">
      <w:bodyDiv w:val="1"/>
      <w:marLeft w:val="0"/>
      <w:marRight w:val="0"/>
      <w:marTop w:val="0"/>
      <w:marBottom w:val="0"/>
      <w:divBdr>
        <w:top w:val="none" w:sz="0" w:space="0" w:color="auto"/>
        <w:left w:val="none" w:sz="0" w:space="0" w:color="auto"/>
        <w:bottom w:val="none" w:sz="0" w:space="0" w:color="auto"/>
        <w:right w:val="none" w:sz="0" w:space="0" w:color="auto"/>
      </w:divBdr>
    </w:div>
    <w:div w:id="301694255">
      <w:bodyDiv w:val="1"/>
      <w:marLeft w:val="0"/>
      <w:marRight w:val="0"/>
      <w:marTop w:val="0"/>
      <w:marBottom w:val="0"/>
      <w:divBdr>
        <w:top w:val="none" w:sz="0" w:space="0" w:color="auto"/>
        <w:left w:val="none" w:sz="0" w:space="0" w:color="auto"/>
        <w:bottom w:val="none" w:sz="0" w:space="0" w:color="auto"/>
        <w:right w:val="none" w:sz="0" w:space="0" w:color="auto"/>
      </w:divBdr>
    </w:div>
    <w:div w:id="370225621">
      <w:bodyDiv w:val="1"/>
      <w:marLeft w:val="0"/>
      <w:marRight w:val="0"/>
      <w:marTop w:val="0"/>
      <w:marBottom w:val="0"/>
      <w:divBdr>
        <w:top w:val="none" w:sz="0" w:space="0" w:color="auto"/>
        <w:left w:val="none" w:sz="0" w:space="0" w:color="auto"/>
        <w:bottom w:val="none" w:sz="0" w:space="0" w:color="auto"/>
        <w:right w:val="none" w:sz="0" w:space="0" w:color="auto"/>
      </w:divBdr>
    </w:div>
    <w:div w:id="380251608">
      <w:bodyDiv w:val="1"/>
      <w:marLeft w:val="0"/>
      <w:marRight w:val="0"/>
      <w:marTop w:val="0"/>
      <w:marBottom w:val="0"/>
      <w:divBdr>
        <w:top w:val="none" w:sz="0" w:space="0" w:color="auto"/>
        <w:left w:val="none" w:sz="0" w:space="0" w:color="auto"/>
        <w:bottom w:val="none" w:sz="0" w:space="0" w:color="auto"/>
        <w:right w:val="none" w:sz="0" w:space="0" w:color="auto"/>
      </w:divBdr>
    </w:div>
    <w:div w:id="540093127">
      <w:bodyDiv w:val="1"/>
      <w:marLeft w:val="0"/>
      <w:marRight w:val="0"/>
      <w:marTop w:val="0"/>
      <w:marBottom w:val="0"/>
      <w:divBdr>
        <w:top w:val="none" w:sz="0" w:space="0" w:color="auto"/>
        <w:left w:val="none" w:sz="0" w:space="0" w:color="auto"/>
        <w:bottom w:val="none" w:sz="0" w:space="0" w:color="auto"/>
        <w:right w:val="none" w:sz="0" w:space="0" w:color="auto"/>
      </w:divBdr>
    </w:div>
    <w:div w:id="554007145">
      <w:bodyDiv w:val="1"/>
      <w:marLeft w:val="0"/>
      <w:marRight w:val="0"/>
      <w:marTop w:val="0"/>
      <w:marBottom w:val="0"/>
      <w:divBdr>
        <w:top w:val="none" w:sz="0" w:space="0" w:color="auto"/>
        <w:left w:val="none" w:sz="0" w:space="0" w:color="auto"/>
        <w:bottom w:val="none" w:sz="0" w:space="0" w:color="auto"/>
        <w:right w:val="none" w:sz="0" w:space="0" w:color="auto"/>
      </w:divBdr>
    </w:div>
    <w:div w:id="621156573">
      <w:bodyDiv w:val="1"/>
      <w:marLeft w:val="0"/>
      <w:marRight w:val="0"/>
      <w:marTop w:val="0"/>
      <w:marBottom w:val="0"/>
      <w:divBdr>
        <w:top w:val="none" w:sz="0" w:space="0" w:color="auto"/>
        <w:left w:val="none" w:sz="0" w:space="0" w:color="auto"/>
        <w:bottom w:val="none" w:sz="0" w:space="0" w:color="auto"/>
        <w:right w:val="none" w:sz="0" w:space="0" w:color="auto"/>
      </w:divBdr>
    </w:div>
    <w:div w:id="650134372">
      <w:bodyDiv w:val="1"/>
      <w:marLeft w:val="0"/>
      <w:marRight w:val="0"/>
      <w:marTop w:val="0"/>
      <w:marBottom w:val="0"/>
      <w:divBdr>
        <w:top w:val="none" w:sz="0" w:space="0" w:color="auto"/>
        <w:left w:val="none" w:sz="0" w:space="0" w:color="auto"/>
        <w:bottom w:val="none" w:sz="0" w:space="0" w:color="auto"/>
        <w:right w:val="none" w:sz="0" w:space="0" w:color="auto"/>
      </w:divBdr>
    </w:div>
    <w:div w:id="693193433">
      <w:bodyDiv w:val="1"/>
      <w:marLeft w:val="0"/>
      <w:marRight w:val="0"/>
      <w:marTop w:val="0"/>
      <w:marBottom w:val="0"/>
      <w:divBdr>
        <w:top w:val="none" w:sz="0" w:space="0" w:color="auto"/>
        <w:left w:val="none" w:sz="0" w:space="0" w:color="auto"/>
        <w:bottom w:val="none" w:sz="0" w:space="0" w:color="auto"/>
        <w:right w:val="none" w:sz="0" w:space="0" w:color="auto"/>
      </w:divBdr>
    </w:div>
    <w:div w:id="706220425">
      <w:bodyDiv w:val="1"/>
      <w:marLeft w:val="0"/>
      <w:marRight w:val="0"/>
      <w:marTop w:val="0"/>
      <w:marBottom w:val="0"/>
      <w:divBdr>
        <w:top w:val="none" w:sz="0" w:space="0" w:color="auto"/>
        <w:left w:val="none" w:sz="0" w:space="0" w:color="auto"/>
        <w:bottom w:val="none" w:sz="0" w:space="0" w:color="auto"/>
        <w:right w:val="none" w:sz="0" w:space="0" w:color="auto"/>
      </w:divBdr>
    </w:div>
    <w:div w:id="835346886">
      <w:bodyDiv w:val="1"/>
      <w:marLeft w:val="0"/>
      <w:marRight w:val="0"/>
      <w:marTop w:val="0"/>
      <w:marBottom w:val="0"/>
      <w:divBdr>
        <w:top w:val="none" w:sz="0" w:space="0" w:color="auto"/>
        <w:left w:val="none" w:sz="0" w:space="0" w:color="auto"/>
        <w:bottom w:val="none" w:sz="0" w:space="0" w:color="auto"/>
        <w:right w:val="none" w:sz="0" w:space="0" w:color="auto"/>
      </w:divBdr>
    </w:div>
    <w:div w:id="849031820">
      <w:bodyDiv w:val="1"/>
      <w:marLeft w:val="0"/>
      <w:marRight w:val="0"/>
      <w:marTop w:val="0"/>
      <w:marBottom w:val="0"/>
      <w:divBdr>
        <w:top w:val="none" w:sz="0" w:space="0" w:color="auto"/>
        <w:left w:val="none" w:sz="0" w:space="0" w:color="auto"/>
        <w:bottom w:val="none" w:sz="0" w:space="0" w:color="auto"/>
        <w:right w:val="none" w:sz="0" w:space="0" w:color="auto"/>
      </w:divBdr>
    </w:div>
    <w:div w:id="855466380">
      <w:bodyDiv w:val="1"/>
      <w:marLeft w:val="0"/>
      <w:marRight w:val="0"/>
      <w:marTop w:val="0"/>
      <w:marBottom w:val="0"/>
      <w:divBdr>
        <w:top w:val="none" w:sz="0" w:space="0" w:color="auto"/>
        <w:left w:val="none" w:sz="0" w:space="0" w:color="auto"/>
        <w:bottom w:val="none" w:sz="0" w:space="0" w:color="auto"/>
        <w:right w:val="none" w:sz="0" w:space="0" w:color="auto"/>
      </w:divBdr>
    </w:div>
    <w:div w:id="855654736">
      <w:bodyDiv w:val="1"/>
      <w:marLeft w:val="0"/>
      <w:marRight w:val="0"/>
      <w:marTop w:val="0"/>
      <w:marBottom w:val="0"/>
      <w:divBdr>
        <w:top w:val="none" w:sz="0" w:space="0" w:color="auto"/>
        <w:left w:val="none" w:sz="0" w:space="0" w:color="auto"/>
        <w:bottom w:val="none" w:sz="0" w:space="0" w:color="auto"/>
        <w:right w:val="none" w:sz="0" w:space="0" w:color="auto"/>
      </w:divBdr>
    </w:div>
    <w:div w:id="916937283">
      <w:bodyDiv w:val="1"/>
      <w:marLeft w:val="0"/>
      <w:marRight w:val="0"/>
      <w:marTop w:val="0"/>
      <w:marBottom w:val="0"/>
      <w:divBdr>
        <w:top w:val="none" w:sz="0" w:space="0" w:color="auto"/>
        <w:left w:val="none" w:sz="0" w:space="0" w:color="auto"/>
        <w:bottom w:val="none" w:sz="0" w:space="0" w:color="auto"/>
        <w:right w:val="none" w:sz="0" w:space="0" w:color="auto"/>
      </w:divBdr>
    </w:div>
    <w:div w:id="1013190896">
      <w:bodyDiv w:val="1"/>
      <w:marLeft w:val="0"/>
      <w:marRight w:val="0"/>
      <w:marTop w:val="0"/>
      <w:marBottom w:val="0"/>
      <w:divBdr>
        <w:top w:val="none" w:sz="0" w:space="0" w:color="auto"/>
        <w:left w:val="none" w:sz="0" w:space="0" w:color="auto"/>
        <w:bottom w:val="none" w:sz="0" w:space="0" w:color="auto"/>
        <w:right w:val="none" w:sz="0" w:space="0" w:color="auto"/>
      </w:divBdr>
    </w:div>
    <w:div w:id="1086852436">
      <w:bodyDiv w:val="1"/>
      <w:marLeft w:val="0"/>
      <w:marRight w:val="0"/>
      <w:marTop w:val="0"/>
      <w:marBottom w:val="0"/>
      <w:divBdr>
        <w:top w:val="none" w:sz="0" w:space="0" w:color="auto"/>
        <w:left w:val="none" w:sz="0" w:space="0" w:color="auto"/>
        <w:bottom w:val="none" w:sz="0" w:space="0" w:color="auto"/>
        <w:right w:val="none" w:sz="0" w:space="0" w:color="auto"/>
      </w:divBdr>
    </w:div>
    <w:div w:id="1148477845">
      <w:bodyDiv w:val="1"/>
      <w:marLeft w:val="0"/>
      <w:marRight w:val="0"/>
      <w:marTop w:val="0"/>
      <w:marBottom w:val="0"/>
      <w:divBdr>
        <w:top w:val="none" w:sz="0" w:space="0" w:color="auto"/>
        <w:left w:val="none" w:sz="0" w:space="0" w:color="auto"/>
        <w:bottom w:val="none" w:sz="0" w:space="0" w:color="auto"/>
        <w:right w:val="none" w:sz="0" w:space="0" w:color="auto"/>
      </w:divBdr>
    </w:div>
    <w:div w:id="1184828906">
      <w:bodyDiv w:val="1"/>
      <w:marLeft w:val="0"/>
      <w:marRight w:val="0"/>
      <w:marTop w:val="0"/>
      <w:marBottom w:val="0"/>
      <w:divBdr>
        <w:top w:val="none" w:sz="0" w:space="0" w:color="auto"/>
        <w:left w:val="none" w:sz="0" w:space="0" w:color="auto"/>
        <w:bottom w:val="none" w:sz="0" w:space="0" w:color="auto"/>
        <w:right w:val="none" w:sz="0" w:space="0" w:color="auto"/>
      </w:divBdr>
    </w:div>
    <w:div w:id="1215315261">
      <w:bodyDiv w:val="1"/>
      <w:marLeft w:val="0"/>
      <w:marRight w:val="0"/>
      <w:marTop w:val="0"/>
      <w:marBottom w:val="0"/>
      <w:divBdr>
        <w:top w:val="none" w:sz="0" w:space="0" w:color="auto"/>
        <w:left w:val="none" w:sz="0" w:space="0" w:color="auto"/>
        <w:bottom w:val="none" w:sz="0" w:space="0" w:color="auto"/>
        <w:right w:val="none" w:sz="0" w:space="0" w:color="auto"/>
      </w:divBdr>
    </w:div>
    <w:div w:id="1264147956">
      <w:bodyDiv w:val="1"/>
      <w:marLeft w:val="0"/>
      <w:marRight w:val="0"/>
      <w:marTop w:val="0"/>
      <w:marBottom w:val="0"/>
      <w:divBdr>
        <w:top w:val="none" w:sz="0" w:space="0" w:color="auto"/>
        <w:left w:val="none" w:sz="0" w:space="0" w:color="auto"/>
        <w:bottom w:val="none" w:sz="0" w:space="0" w:color="auto"/>
        <w:right w:val="none" w:sz="0" w:space="0" w:color="auto"/>
      </w:divBdr>
    </w:div>
    <w:div w:id="1319647782">
      <w:bodyDiv w:val="1"/>
      <w:marLeft w:val="0"/>
      <w:marRight w:val="0"/>
      <w:marTop w:val="0"/>
      <w:marBottom w:val="0"/>
      <w:divBdr>
        <w:top w:val="none" w:sz="0" w:space="0" w:color="auto"/>
        <w:left w:val="none" w:sz="0" w:space="0" w:color="auto"/>
        <w:bottom w:val="none" w:sz="0" w:space="0" w:color="auto"/>
        <w:right w:val="none" w:sz="0" w:space="0" w:color="auto"/>
      </w:divBdr>
    </w:div>
    <w:div w:id="1345398301">
      <w:bodyDiv w:val="1"/>
      <w:marLeft w:val="0"/>
      <w:marRight w:val="0"/>
      <w:marTop w:val="0"/>
      <w:marBottom w:val="0"/>
      <w:divBdr>
        <w:top w:val="none" w:sz="0" w:space="0" w:color="auto"/>
        <w:left w:val="none" w:sz="0" w:space="0" w:color="auto"/>
        <w:bottom w:val="none" w:sz="0" w:space="0" w:color="auto"/>
        <w:right w:val="none" w:sz="0" w:space="0" w:color="auto"/>
      </w:divBdr>
    </w:div>
    <w:div w:id="1382170639">
      <w:bodyDiv w:val="1"/>
      <w:marLeft w:val="0"/>
      <w:marRight w:val="0"/>
      <w:marTop w:val="0"/>
      <w:marBottom w:val="0"/>
      <w:divBdr>
        <w:top w:val="none" w:sz="0" w:space="0" w:color="auto"/>
        <w:left w:val="none" w:sz="0" w:space="0" w:color="auto"/>
        <w:bottom w:val="none" w:sz="0" w:space="0" w:color="auto"/>
        <w:right w:val="none" w:sz="0" w:space="0" w:color="auto"/>
      </w:divBdr>
    </w:div>
    <w:div w:id="1523854833">
      <w:bodyDiv w:val="1"/>
      <w:marLeft w:val="0"/>
      <w:marRight w:val="0"/>
      <w:marTop w:val="0"/>
      <w:marBottom w:val="0"/>
      <w:divBdr>
        <w:top w:val="none" w:sz="0" w:space="0" w:color="auto"/>
        <w:left w:val="none" w:sz="0" w:space="0" w:color="auto"/>
        <w:bottom w:val="none" w:sz="0" w:space="0" w:color="auto"/>
        <w:right w:val="none" w:sz="0" w:space="0" w:color="auto"/>
      </w:divBdr>
    </w:div>
    <w:div w:id="1600135276">
      <w:bodyDiv w:val="1"/>
      <w:marLeft w:val="0"/>
      <w:marRight w:val="0"/>
      <w:marTop w:val="0"/>
      <w:marBottom w:val="0"/>
      <w:divBdr>
        <w:top w:val="none" w:sz="0" w:space="0" w:color="auto"/>
        <w:left w:val="none" w:sz="0" w:space="0" w:color="auto"/>
        <w:bottom w:val="none" w:sz="0" w:space="0" w:color="auto"/>
        <w:right w:val="none" w:sz="0" w:space="0" w:color="auto"/>
      </w:divBdr>
    </w:div>
    <w:div w:id="1610043749">
      <w:bodyDiv w:val="1"/>
      <w:marLeft w:val="0"/>
      <w:marRight w:val="0"/>
      <w:marTop w:val="0"/>
      <w:marBottom w:val="0"/>
      <w:divBdr>
        <w:top w:val="none" w:sz="0" w:space="0" w:color="auto"/>
        <w:left w:val="none" w:sz="0" w:space="0" w:color="auto"/>
        <w:bottom w:val="none" w:sz="0" w:space="0" w:color="auto"/>
        <w:right w:val="none" w:sz="0" w:space="0" w:color="auto"/>
      </w:divBdr>
    </w:div>
    <w:div w:id="1616791559">
      <w:bodyDiv w:val="1"/>
      <w:marLeft w:val="0"/>
      <w:marRight w:val="0"/>
      <w:marTop w:val="0"/>
      <w:marBottom w:val="0"/>
      <w:divBdr>
        <w:top w:val="none" w:sz="0" w:space="0" w:color="auto"/>
        <w:left w:val="none" w:sz="0" w:space="0" w:color="auto"/>
        <w:bottom w:val="none" w:sz="0" w:space="0" w:color="auto"/>
        <w:right w:val="none" w:sz="0" w:space="0" w:color="auto"/>
      </w:divBdr>
    </w:div>
    <w:div w:id="1661738062">
      <w:bodyDiv w:val="1"/>
      <w:marLeft w:val="0"/>
      <w:marRight w:val="0"/>
      <w:marTop w:val="0"/>
      <w:marBottom w:val="0"/>
      <w:divBdr>
        <w:top w:val="none" w:sz="0" w:space="0" w:color="auto"/>
        <w:left w:val="none" w:sz="0" w:space="0" w:color="auto"/>
        <w:bottom w:val="none" w:sz="0" w:space="0" w:color="auto"/>
        <w:right w:val="none" w:sz="0" w:space="0" w:color="auto"/>
      </w:divBdr>
    </w:div>
    <w:div w:id="1697344131">
      <w:bodyDiv w:val="1"/>
      <w:marLeft w:val="0"/>
      <w:marRight w:val="0"/>
      <w:marTop w:val="0"/>
      <w:marBottom w:val="0"/>
      <w:divBdr>
        <w:top w:val="none" w:sz="0" w:space="0" w:color="auto"/>
        <w:left w:val="none" w:sz="0" w:space="0" w:color="auto"/>
        <w:bottom w:val="none" w:sz="0" w:space="0" w:color="auto"/>
        <w:right w:val="none" w:sz="0" w:space="0" w:color="auto"/>
      </w:divBdr>
    </w:div>
    <w:div w:id="1710455303">
      <w:bodyDiv w:val="1"/>
      <w:marLeft w:val="0"/>
      <w:marRight w:val="0"/>
      <w:marTop w:val="0"/>
      <w:marBottom w:val="0"/>
      <w:divBdr>
        <w:top w:val="none" w:sz="0" w:space="0" w:color="auto"/>
        <w:left w:val="none" w:sz="0" w:space="0" w:color="auto"/>
        <w:bottom w:val="none" w:sz="0" w:space="0" w:color="auto"/>
        <w:right w:val="none" w:sz="0" w:space="0" w:color="auto"/>
      </w:divBdr>
    </w:div>
    <w:div w:id="1717048947">
      <w:bodyDiv w:val="1"/>
      <w:marLeft w:val="0"/>
      <w:marRight w:val="0"/>
      <w:marTop w:val="0"/>
      <w:marBottom w:val="0"/>
      <w:divBdr>
        <w:top w:val="none" w:sz="0" w:space="0" w:color="auto"/>
        <w:left w:val="none" w:sz="0" w:space="0" w:color="auto"/>
        <w:bottom w:val="none" w:sz="0" w:space="0" w:color="auto"/>
        <w:right w:val="none" w:sz="0" w:space="0" w:color="auto"/>
      </w:divBdr>
    </w:div>
    <w:div w:id="1758015438">
      <w:bodyDiv w:val="1"/>
      <w:marLeft w:val="0"/>
      <w:marRight w:val="0"/>
      <w:marTop w:val="0"/>
      <w:marBottom w:val="0"/>
      <w:divBdr>
        <w:top w:val="none" w:sz="0" w:space="0" w:color="auto"/>
        <w:left w:val="none" w:sz="0" w:space="0" w:color="auto"/>
        <w:bottom w:val="none" w:sz="0" w:space="0" w:color="auto"/>
        <w:right w:val="none" w:sz="0" w:space="0" w:color="auto"/>
      </w:divBdr>
    </w:div>
    <w:div w:id="1788239192">
      <w:bodyDiv w:val="1"/>
      <w:marLeft w:val="0"/>
      <w:marRight w:val="0"/>
      <w:marTop w:val="0"/>
      <w:marBottom w:val="0"/>
      <w:divBdr>
        <w:top w:val="none" w:sz="0" w:space="0" w:color="auto"/>
        <w:left w:val="none" w:sz="0" w:space="0" w:color="auto"/>
        <w:bottom w:val="none" w:sz="0" w:space="0" w:color="auto"/>
        <w:right w:val="none" w:sz="0" w:space="0" w:color="auto"/>
      </w:divBdr>
    </w:div>
    <w:div w:id="1788624197">
      <w:bodyDiv w:val="1"/>
      <w:marLeft w:val="0"/>
      <w:marRight w:val="0"/>
      <w:marTop w:val="0"/>
      <w:marBottom w:val="0"/>
      <w:divBdr>
        <w:top w:val="none" w:sz="0" w:space="0" w:color="auto"/>
        <w:left w:val="none" w:sz="0" w:space="0" w:color="auto"/>
        <w:bottom w:val="none" w:sz="0" w:space="0" w:color="auto"/>
        <w:right w:val="none" w:sz="0" w:space="0" w:color="auto"/>
      </w:divBdr>
    </w:div>
    <w:div w:id="1812818634">
      <w:bodyDiv w:val="1"/>
      <w:marLeft w:val="0"/>
      <w:marRight w:val="0"/>
      <w:marTop w:val="0"/>
      <w:marBottom w:val="0"/>
      <w:divBdr>
        <w:top w:val="none" w:sz="0" w:space="0" w:color="auto"/>
        <w:left w:val="none" w:sz="0" w:space="0" w:color="auto"/>
        <w:bottom w:val="none" w:sz="0" w:space="0" w:color="auto"/>
        <w:right w:val="none" w:sz="0" w:space="0" w:color="auto"/>
      </w:divBdr>
    </w:div>
    <w:div w:id="1825006312">
      <w:bodyDiv w:val="1"/>
      <w:marLeft w:val="0"/>
      <w:marRight w:val="0"/>
      <w:marTop w:val="0"/>
      <w:marBottom w:val="0"/>
      <w:divBdr>
        <w:top w:val="none" w:sz="0" w:space="0" w:color="auto"/>
        <w:left w:val="none" w:sz="0" w:space="0" w:color="auto"/>
        <w:bottom w:val="none" w:sz="0" w:space="0" w:color="auto"/>
        <w:right w:val="none" w:sz="0" w:space="0" w:color="auto"/>
      </w:divBdr>
    </w:div>
    <w:div w:id="1840458970">
      <w:bodyDiv w:val="1"/>
      <w:marLeft w:val="0"/>
      <w:marRight w:val="0"/>
      <w:marTop w:val="0"/>
      <w:marBottom w:val="0"/>
      <w:divBdr>
        <w:top w:val="none" w:sz="0" w:space="0" w:color="auto"/>
        <w:left w:val="none" w:sz="0" w:space="0" w:color="auto"/>
        <w:bottom w:val="none" w:sz="0" w:space="0" w:color="auto"/>
        <w:right w:val="none" w:sz="0" w:space="0" w:color="auto"/>
      </w:divBdr>
    </w:div>
    <w:div w:id="1899125022">
      <w:bodyDiv w:val="1"/>
      <w:marLeft w:val="0"/>
      <w:marRight w:val="0"/>
      <w:marTop w:val="0"/>
      <w:marBottom w:val="0"/>
      <w:divBdr>
        <w:top w:val="none" w:sz="0" w:space="0" w:color="auto"/>
        <w:left w:val="none" w:sz="0" w:space="0" w:color="auto"/>
        <w:bottom w:val="none" w:sz="0" w:space="0" w:color="auto"/>
        <w:right w:val="none" w:sz="0" w:space="0" w:color="auto"/>
      </w:divBdr>
    </w:div>
    <w:div w:id="2024476589">
      <w:bodyDiv w:val="1"/>
      <w:marLeft w:val="0"/>
      <w:marRight w:val="0"/>
      <w:marTop w:val="0"/>
      <w:marBottom w:val="0"/>
      <w:divBdr>
        <w:top w:val="none" w:sz="0" w:space="0" w:color="auto"/>
        <w:left w:val="none" w:sz="0" w:space="0" w:color="auto"/>
        <w:bottom w:val="none" w:sz="0" w:space="0" w:color="auto"/>
        <w:right w:val="none" w:sz="0" w:space="0" w:color="auto"/>
      </w:divBdr>
    </w:div>
    <w:div w:id="2032099157">
      <w:bodyDiv w:val="1"/>
      <w:marLeft w:val="0"/>
      <w:marRight w:val="0"/>
      <w:marTop w:val="0"/>
      <w:marBottom w:val="0"/>
      <w:divBdr>
        <w:top w:val="none" w:sz="0" w:space="0" w:color="auto"/>
        <w:left w:val="none" w:sz="0" w:space="0" w:color="auto"/>
        <w:bottom w:val="none" w:sz="0" w:space="0" w:color="auto"/>
        <w:right w:val="none" w:sz="0" w:space="0" w:color="auto"/>
      </w:divBdr>
    </w:div>
    <w:div w:id="2039089121">
      <w:bodyDiv w:val="1"/>
      <w:marLeft w:val="0"/>
      <w:marRight w:val="0"/>
      <w:marTop w:val="0"/>
      <w:marBottom w:val="0"/>
      <w:divBdr>
        <w:top w:val="none" w:sz="0" w:space="0" w:color="auto"/>
        <w:left w:val="none" w:sz="0" w:space="0" w:color="auto"/>
        <w:bottom w:val="none" w:sz="0" w:space="0" w:color="auto"/>
        <w:right w:val="none" w:sz="0" w:space="0" w:color="auto"/>
      </w:divBdr>
    </w:div>
    <w:div w:id="2059359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rete.gov.gr/dakontonia-chania/" TargetMode="External"/><Relationship Id="rId3" Type="http://schemas.openxmlformats.org/officeDocument/2006/relationships/settings" Target="settings.xml"/><Relationship Id="rId7" Type="http://schemas.openxmlformats.org/officeDocument/2006/relationships/hyperlink" Target="mailto:oikonomaki@crete.gov.g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8BE61-6CFD-43C8-8B0F-A2008AD21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657</Words>
  <Characters>3550</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han095</dc:creator>
  <cp:keywords/>
  <dc:description/>
  <cp:lastModifiedBy>ΑΡΓΥΡΩ ΟΙΚΟΝΟΜΑΚΗ</cp:lastModifiedBy>
  <cp:revision>3</cp:revision>
  <cp:lastPrinted>2026-06-05T06:40:00Z</cp:lastPrinted>
  <dcterms:created xsi:type="dcterms:W3CDTF">2026-06-22T11:35:00Z</dcterms:created>
  <dcterms:modified xsi:type="dcterms:W3CDTF">2026-06-22T11:35:00Z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e31658326d02ced7e207f7d1373de701a284b038945e3fca2895cfe83c4a8cd1</vt:lpwstr>
  </property>
</Properties>
</file>