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7DD7F" w14:textId="77777777" w:rsidR="003D59C9" w:rsidRDefault="00A3254A" w:rsidP="00F07B72">
      <w:pPr>
        <w:pStyle w:val="Web"/>
        <w:tabs>
          <w:tab w:val="left" w:pos="4845"/>
        </w:tabs>
        <w:spacing w:before="0" w:beforeAutospacing="0" w:after="0" w:afterAutospacing="0"/>
        <w:jc w:val="center"/>
        <w:rPr>
          <w:rFonts w:asciiTheme="minorHAnsi" w:hAnsiTheme="minorHAnsi" w:cstheme="minorHAnsi"/>
          <w:color w:val="000000"/>
        </w:rPr>
      </w:pPr>
      <w:r w:rsidRPr="00427F34">
        <w:rPr>
          <w:rFonts w:asciiTheme="minorHAnsi" w:eastAsia="Calibri" w:hAnsiTheme="minorHAnsi"/>
          <w:noProof/>
        </w:rPr>
        <w:drawing>
          <wp:inline distT="0" distB="0" distL="0" distR="0" wp14:anchorId="52A1C503" wp14:editId="230FEE7D">
            <wp:extent cx="3308148" cy="739674"/>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768" r="26538" b="17088"/>
                    <a:stretch/>
                  </pic:blipFill>
                  <pic:spPr bwMode="auto">
                    <a:xfrm>
                      <a:off x="0" y="0"/>
                      <a:ext cx="3316467" cy="741534"/>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Hlk48125573"/>
      <w:bookmarkEnd w:id="0"/>
    </w:p>
    <w:p w14:paraId="22694A86" w14:textId="77777777" w:rsidR="00832F52" w:rsidRPr="00AC3AF9" w:rsidRDefault="003D59C9" w:rsidP="00AC3AF9">
      <w:pPr>
        <w:pStyle w:val="Web"/>
        <w:tabs>
          <w:tab w:val="left" w:pos="4845"/>
        </w:tabs>
        <w:spacing w:before="0" w:beforeAutospacing="0" w:after="0" w:afterAutospacing="0"/>
        <w:jc w:val="right"/>
        <w:rPr>
          <w:rFonts w:asciiTheme="minorHAnsi" w:hAnsiTheme="minorHAnsi" w:cstheme="minorHAnsi"/>
          <w:b/>
          <w:color w:val="000000"/>
        </w:rPr>
      </w:pPr>
      <w:r>
        <w:rPr>
          <w:rFonts w:asciiTheme="minorHAnsi" w:hAnsiTheme="minorHAnsi" w:cstheme="minorHAnsi"/>
          <w:color w:val="000000"/>
        </w:rPr>
        <w:t xml:space="preserve">                                                        </w:t>
      </w:r>
      <w:r w:rsidR="00832F52" w:rsidRPr="00832F52">
        <w:rPr>
          <w:rFonts w:asciiTheme="minorHAnsi" w:hAnsiTheme="minorHAnsi" w:cstheme="minorHAnsi"/>
          <w:color w:val="000000"/>
        </w:rPr>
        <w:t xml:space="preserve">                           </w:t>
      </w:r>
      <w:r w:rsidR="005C66C5">
        <w:rPr>
          <w:rFonts w:asciiTheme="minorHAnsi" w:hAnsiTheme="minorHAnsi" w:cstheme="minorHAnsi"/>
          <w:b/>
          <w:color w:val="000000"/>
        </w:rPr>
        <w:t>14</w:t>
      </w:r>
      <w:r w:rsidR="00832F52" w:rsidRPr="00832F52">
        <w:rPr>
          <w:rFonts w:asciiTheme="minorHAnsi" w:hAnsiTheme="minorHAnsi" w:cstheme="minorHAnsi"/>
          <w:b/>
          <w:color w:val="000000"/>
        </w:rPr>
        <w:t>/8/2026</w:t>
      </w:r>
      <w:r>
        <w:rPr>
          <w:rFonts w:asciiTheme="minorHAnsi" w:hAnsiTheme="minorHAnsi" w:cstheme="minorHAnsi"/>
          <w:color w:val="000000"/>
        </w:rPr>
        <w:t xml:space="preserve">                                        </w:t>
      </w:r>
    </w:p>
    <w:p w14:paraId="3C5CB40C" w14:textId="77777777" w:rsidR="007F3A96" w:rsidRDefault="007F3A96" w:rsidP="00832F52">
      <w:pPr>
        <w:spacing w:after="0" w:line="240" w:lineRule="auto"/>
        <w:ind w:left="-567" w:firstLine="283"/>
        <w:jc w:val="center"/>
        <w:rPr>
          <w:rFonts w:eastAsia="Times New Roman" w:cstheme="minorHAnsi"/>
          <w:b/>
          <w:bCs/>
          <w:iCs/>
          <w:color w:val="000000"/>
          <w:u w:val="single"/>
          <w:lang w:eastAsia="el-GR"/>
        </w:rPr>
      </w:pPr>
      <w:r>
        <w:rPr>
          <w:rFonts w:eastAsia="Times New Roman" w:cstheme="minorHAnsi"/>
          <w:b/>
          <w:bCs/>
          <w:iCs/>
          <w:color w:val="000000"/>
          <w:u w:val="single"/>
          <w:lang w:eastAsia="el-GR"/>
        </w:rPr>
        <w:t xml:space="preserve">ΘΕΜΑ ΛΟΓΟΔΟΣΙΑΣ </w:t>
      </w:r>
    </w:p>
    <w:p w14:paraId="4B740122" w14:textId="77777777" w:rsidR="007F3A96" w:rsidRPr="007F3A96" w:rsidRDefault="007F3A96" w:rsidP="007F3A96">
      <w:pPr>
        <w:tabs>
          <w:tab w:val="left" w:pos="9498"/>
        </w:tabs>
        <w:spacing w:after="0" w:line="240" w:lineRule="auto"/>
        <w:ind w:left="-567" w:right="142" w:firstLine="283"/>
        <w:jc w:val="center"/>
        <w:rPr>
          <w:rFonts w:cstheme="minorHAnsi"/>
          <w:bCs/>
        </w:rPr>
      </w:pPr>
      <w:r>
        <w:rPr>
          <w:rFonts w:cstheme="minorHAnsi"/>
          <w:bCs/>
        </w:rPr>
        <w:t>(</w:t>
      </w:r>
      <w:r w:rsidRPr="007F3A96">
        <w:rPr>
          <w:rFonts w:cstheme="minorHAnsi"/>
          <w:bCs/>
        </w:rPr>
        <w:t>4η ειδική συνεδρίαση, την Πέμπτη 27 Αυγούστου 2026</w:t>
      </w:r>
      <w:r>
        <w:rPr>
          <w:rFonts w:cstheme="minorHAnsi"/>
          <w:bCs/>
        </w:rPr>
        <w:t>)</w:t>
      </w:r>
    </w:p>
    <w:p w14:paraId="3C5C47D9" w14:textId="77777777" w:rsidR="007F3A96" w:rsidRDefault="007F3A96" w:rsidP="00832F52">
      <w:pPr>
        <w:spacing w:after="0" w:line="240" w:lineRule="auto"/>
        <w:ind w:left="-567" w:firstLine="283"/>
        <w:jc w:val="center"/>
        <w:rPr>
          <w:rFonts w:eastAsia="Times New Roman" w:cstheme="minorHAnsi"/>
          <w:b/>
          <w:bCs/>
          <w:iCs/>
          <w:color w:val="000000"/>
          <w:lang w:eastAsia="el-GR"/>
        </w:rPr>
      </w:pPr>
      <w:r>
        <w:rPr>
          <w:rFonts w:eastAsia="Times New Roman" w:cstheme="minorHAnsi"/>
          <w:b/>
          <w:bCs/>
          <w:iCs/>
          <w:color w:val="000000"/>
          <w:lang w:eastAsia="el-GR"/>
        </w:rPr>
        <w:t>«</w:t>
      </w:r>
      <w:r w:rsidRPr="007F3A96">
        <w:rPr>
          <w:rFonts w:eastAsia="Times New Roman" w:cstheme="minorHAnsi"/>
          <w:b/>
          <w:bCs/>
          <w:iCs/>
          <w:color w:val="000000"/>
          <w:lang w:eastAsia="el-GR"/>
        </w:rPr>
        <w:t xml:space="preserve">Για τα ανεπαρκή μέτρα </w:t>
      </w:r>
      <w:r>
        <w:rPr>
          <w:rFonts w:eastAsia="Times New Roman" w:cstheme="minorHAnsi"/>
          <w:b/>
          <w:bCs/>
          <w:iCs/>
          <w:color w:val="000000"/>
          <w:lang w:eastAsia="el-GR"/>
        </w:rPr>
        <w:t>αντιπυρική</w:t>
      </w:r>
      <w:r w:rsidR="005A039B">
        <w:rPr>
          <w:rFonts w:eastAsia="Times New Roman" w:cstheme="minorHAnsi"/>
          <w:b/>
          <w:bCs/>
          <w:iCs/>
          <w:color w:val="000000"/>
          <w:lang w:eastAsia="el-GR"/>
        </w:rPr>
        <w:t>ς</w:t>
      </w:r>
      <w:r>
        <w:rPr>
          <w:rFonts w:eastAsia="Times New Roman" w:cstheme="minorHAnsi"/>
          <w:b/>
          <w:bCs/>
          <w:iCs/>
          <w:color w:val="000000"/>
          <w:lang w:eastAsia="el-GR"/>
        </w:rPr>
        <w:t xml:space="preserve"> προστασία</w:t>
      </w:r>
      <w:r w:rsidR="005A039B">
        <w:rPr>
          <w:rFonts w:eastAsia="Times New Roman" w:cstheme="minorHAnsi"/>
          <w:b/>
          <w:bCs/>
          <w:iCs/>
          <w:color w:val="000000"/>
          <w:lang w:eastAsia="el-GR"/>
        </w:rPr>
        <w:t>ς</w:t>
      </w:r>
      <w:r>
        <w:rPr>
          <w:rFonts w:eastAsia="Times New Roman" w:cstheme="minorHAnsi"/>
          <w:b/>
          <w:bCs/>
          <w:iCs/>
          <w:color w:val="000000"/>
          <w:lang w:eastAsia="el-GR"/>
        </w:rPr>
        <w:t xml:space="preserve"> και για </w:t>
      </w:r>
      <w:r w:rsidR="00F44A66" w:rsidRPr="0053576F">
        <w:rPr>
          <w:rFonts w:eastAsia="Times New Roman" w:cstheme="minorHAnsi"/>
          <w:b/>
          <w:bCs/>
          <w:iCs/>
          <w:color w:val="000000"/>
          <w:lang w:eastAsia="el-GR"/>
        </w:rPr>
        <w:t>τα τεράστια προβλήματα μετά την καταστροφική  πυρκαγιά στο Ρέθυμνο.</w:t>
      </w:r>
      <w:r>
        <w:rPr>
          <w:rFonts w:eastAsia="Times New Roman" w:cstheme="minorHAnsi"/>
          <w:b/>
          <w:bCs/>
          <w:iCs/>
          <w:color w:val="000000"/>
          <w:lang w:eastAsia="el-GR"/>
        </w:rPr>
        <w:t>».</w:t>
      </w:r>
    </w:p>
    <w:p w14:paraId="3B3D2926" w14:textId="77777777" w:rsidR="00291AA3" w:rsidRDefault="00F44A66" w:rsidP="00832F52">
      <w:pPr>
        <w:spacing w:after="0" w:line="240" w:lineRule="auto"/>
        <w:ind w:left="-567" w:firstLine="283"/>
        <w:jc w:val="center"/>
        <w:rPr>
          <w:rFonts w:eastAsia="Times New Roman" w:cstheme="minorHAnsi"/>
          <w:b/>
          <w:bCs/>
          <w:iCs/>
          <w:color w:val="000000"/>
          <w:lang w:eastAsia="el-GR"/>
        </w:rPr>
      </w:pPr>
      <w:r w:rsidRPr="0053576F">
        <w:rPr>
          <w:rFonts w:eastAsia="Times New Roman" w:cstheme="minorHAnsi"/>
          <w:b/>
          <w:bCs/>
          <w:iCs/>
          <w:color w:val="000000"/>
          <w:lang w:eastAsia="el-GR"/>
        </w:rPr>
        <w:t xml:space="preserve"> </w:t>
      </w:r>
    </w:p>
    <w:p w14:paraId="34605E10" w14:textId="77777777" w:rsidR="00210DF3" w:rsidRDefault="00BF0CC6" w:rsidP="00210DF3">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 xml:space="preserve">Με </w:t>
      </w:r>
      <w:r w:rsidRPr="00BF0CC6">
        <w:rPr>
          <w:rFonts w:asciiTheme="minorHAnsi" w:hAnsiTheme="minorHAnsi" w:cstheme="minorHAnsi"/>
          <w:sz w:val="22"/>
          <w:szCs w:val="22"/>
        </w:rPr>
        <w:t xml:space="preserve">επίκληση του </w:t>
      </w:r>
      <w:r w:rsidR="00210DF3">
        <w:rPr>
          <w:rFonts w:asciiTheme="minorHAnsi" w:hAnsiTheme="minorHAnsi" w:cstheme="minorHAnsi"/>
          <w:sz w:val="22"/>
          <w:szCs w:val="22"/>
        </w:rPr>
        <w:t xml:space="preserve">«Κώδικα Τοπικής Αυτοδιοίκησης» </w:t>
      </w:r>
      <w:r w:rsidRPr="00BF0CC6">
        <w:rPr>
          <w:rFonts w:asciiTheme="minorHAnsi" w:hAnsiTheme="minorHAnsi" w:cstheme="minorHAnsi"/>
          <w:sz w:val="22"/>
          <w:szCs w:val="22"/>
        </w:rPr>
        <w:t>και των διαδικασιών</w:t>
      </w:r>
      <w:r w:rsidR="00D6731A">
        <w:rPr>
          <w:rFonts w:asciiTheme="minorHAnsi" w:hAnsiTheme="minorHAnsi" w:cstheme="minorHAnsi"/>
          <w:sz w:val="22"/>
          <w:szCs w:val="22"/>
        </w:rPr>
        <w:t xml:space="preserve"> του</w:t>
      </w:r>
      <w:r>
        <w:rPr>
          <w:rFonts w:asciiTheme="minorHAnsi" w:hAnsiTheme="minorHAnsi" w:cstheme="minorHAnsi"/>
          <w:sz w:val="22"/>
          <w:szCs w:val="22"/>
        </w:rPr>
        <w:t xml:space="preserve">, </w:t>
      </w:r>
      <w:r w:rsidRPr="00BF0CC6">
        <w:rPr>
          <w:rFonts w:asciiTheme="minorHAnsi" w:hAnsiTheme="minorHAnsi" w:cstheme="minorHAnsi"/>
          <w:sz w:val="22"/>
          <w:szCs w:val="22"/>
        </w:rPr>
        <w:t xml:space="preserve"> </w:t>
      </w:r>
      <w:r>
        <w:rPr>
          <w:rFonts w:asciiTheme="minorHAnsi" w:hAnsiTheme="minorHAnsi" w:cstheme="minorHAnsi"/>
          <w:sz w:val="22"/>
          <w:szCs w:val="22"/>
        </w:rPr>
        <w:t xml:space="preserve">αρνήθηκε η </w:t>
      </w:r>
      <w:r w:rsidRPr="00BF0CC6">
        <w:rPr>
          <w:rFonts w:asciiTheme="minorHAnsi" w:hAnsiTheme="minorHAnsi" w:cstheme="minorHAnsi"/>
          <w:sz w:val="22"/>
          <w:szCs w:val="22"/>
        </w:rPr>
        <w:t xml:space="preserve">περιφερειακή αρχή  των ΠΑΣΟΚ - ΝΔ </w:t>
      </w:r>
      <w:r>
        <w:rPr>
          <w:rFonts w:asciiTheme="minorHAnsi" w:hAnsiTheme="minorHAnsi" w:cstheme="minorHAnsi"/>
          <w:sz w:val="22"/>
          <w:szCs w:val="22"/>
        </w:rPr>
        <w:t xml:space="preserve">τη σύγκληση έκτακτου περιφερειακού συμβουλίου </w:t>
      </w:r>
      <w:r w:rsidRPr="00BF0CC6">
        <w:rPr>
          <w:rFonts w:asciiTheme="minorHAnsi" w:hAnsiTheme="minorHAnsi" w:cstheme="minorHAnsi"/>
          <w:sz w:val="22"/>
          <w:szCs w:val="22"/>
        </w:rPr>
        <w:t>για τα τεράστια προβλήματα που υπάρχουν μετά την καταστροφική  πυρκαγιά στο Ρέθυμνο</w:t>
      </w:r>
      <w:r w:rsidR="00210DF3">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70055BAF" w14:textId="77777777" w:rsidR="00DC45BF" w:rsidRDefault="00C34AA8" w:rsidP="00210DF3">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 xml:space="preserve">Η </w:t>
      </w:r>
      <w:r w:rsidR="00E976CE" w:rsidRPr="00E976CE">
        <w:rPr>
          <w:rFonts w:asciiTheme="minorHAnsi" w:hAnsiTheme="minorHAnsi" w:cstheme="minorHAnsi"/>
          <w:sz w:val="22"/>
          <w:szCs w:val="22"/>
        </w:rPr>
        <w:t xml:space="preserve">επίκληση του </w:t>
      </w:r>
      <w:r w:rsidR="00210DF3" w:rsidRPr="00210DF3">
        <w:rPr>
          <w:rFonts w:asciiTheme="minorHAnsi" w:hAnsiTheme="minorHAnsi" w:cstheme="minorHAnsi"/>
          <w:sz w:val="22"/>
          <w:szCs w:val="22"/>
        </w:rPr>
        <w:t>«Κώδικα Τοπικής Αυτοδιοίκησης»</w:t>
      </w:r>
      <w:r w:rsidR="00210DF3">
        <w:rPr>
          <w:rFonts w:asciiTheme="minorHAnsi" w:hAnsiTheme="minorHAnsi" w:cstheme="minorHAnsi"/>
          <w:sz w:val="22"/>
          <w:szCs w:val="22"/>
        </w:rPr>
        <w:t xml:space="preserve"> για </w:t>
      </w:r>
      <w:r w:rsidR="00D6731A">
        <w:rPr>
          <w:rFonts w:asciiTheme="minorHAnsi" w:hAnsiTheme="minorHAnsi" w:cstheme="minorHAnsi"/>
          <w:sz w:val="22"/>
          <w:szCs w:val="22"/>
        </w:rPr>
        <w:t>τη μη σύγκληση,</w:t>
      </w:r>
      <w:r w:rsidR="00210DF3">
        <w:rPr>
          <w:rFonts w:asciiTheme="minorHAnsi" w:hAnsiTheme="minorHAnsi" w:cstheme="minorHAnsi"/>
          <w:sz w:val="22"/>
          <w:szCs w:val="22"/>
        </w:rPr>
        <w:t xml:space="preserve"> εκτάκτως</w:t>
      </w:r>
      <w:r w:rsidR="00D6731A">
        <w:rPr>
          <w:rFonts w:asciiTheme="minorHAnsi" w:hAnsiTheme="minorHAnsi" w:cstheme="minorHAnsi"/>
          <w:sz w:val="22"/>
          <w:szCs w:val="22"/>
        </w:rPr>
        <w:t xml:space="preserve">, </w:t>
      </w:r>
      <w:r w:rsidR="00210DF3">
        <w:rPr>
          <w:rFonts w:asciiTheme="minorHAnsi" w:hAnsiTheme="minorHAnsi" w:cstheme="minorHAnsi"/>
          <w:sz w:val="22"/>
          <w:szCs w:val="22"/>
        </w:rPr>
        <w:t xml:space="preserve"> του συλλογικού οργάνου της περιφέρειας, </w:t>
      </w:r>
      <w:r w:rsidR="00DC45BF" w:rsidRPr="00DC45BF">
        <w:rPr>
          <w:rFonts w:asciiTheme="minorHAnsi" w:hAnsiTheme="minorHAnsi" w:cstheme="minorHAnsi"/>
          <w:sz w:val="22"/>
          <w:szCs w:val="22"/>
        </w:rPr>
        <w:t xml:space="preserve">που ζήτησε η «Λαϊκή Συσπείρωση» Κρήτης,  με αίτημά της προς την πρόεδρο του περιφερειακού συμβουλίου,  </w:t>
      </w:r>
      <w:r w:rsidR="00E976CE" w:rsidRPr="00E976CE">
        <w:rPr>
          <w:rFonts w:asciiTheme="minorHAnsi" w:hAnsiTheme="minorHAnsi" w:cstheme="minorHAnsi"/>
          <w:sz w:val="22"/>
          <w:szCs w:val="22"/>
        </w:rPr>
        <w:t>έχει σαφές πολιτικό περιεχόμενο ουσίας και δεν είναι διαδικαστικό ζήτημα</w:t>
      </w:r>
      <w:r w:rsidR="00276B80">
        <w:rPr>
          <w:rFonts w:asciiTheme="minorHAnsi" w:hAnsiTheme="minorHAnsi" w:cstheme="minorHAnsi"/>
          <w:sz w:val="22"/>
          <w:szCs w:val="22"/>
        </w:rPr>
        <w:t xml:space="preserve">, </w:t>
      </w:r>
      <w:r w:rsidR="00210DF3" w:rsidRPr="00210DF3">
        <w:rPr>
          <w:rFonts w:asciiTheme="minorHAnsi" w:hAnsiTheme="minorHAnsi" w:cstheme="minorHAnsi"/>
          <w:sz w:val="22"/>
          <w:szCs w:val="22"/>
        </w:rPr>
        <w:t xml:space="preserve"> τη στιγμή που το περιφερειακό συμβούλιο πρέπει να πάρει  δεσμευτικές διεκδικητικές αποφάσεις,  για την άμεση στήριξη όλων των πληγέντων</w:t>
      </w:r>
      <w:r w:rsidR="00CC51D7">
        <w:rPr>
          <w:rFonts w:asciiTheme="minorHAnsi" w:hAnsiTheme="minorHAnsi" w:cstheme="minorHAnsi"/>
          <w:sz w:val="22"/>
          <w:szCs w:val="22"/>
        </w:rPr>
        <w:t xml:space="preserve">. </w:t>
      </w:r>
    </w:p>
    <w:p w14:paraId="189B3A8B" w14:textId="77777777" w:rsidR="00E008CF" w:rsidRPr="00210DF3" w:rsidRDefault="00CC51D7" w:rsidP="00210DF3">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 xml:space="preserve">Όλων αυτών  οι οποίοι </w:t>
      </w:r>
      <w:r w:rsidR="00276B80">
        <w:rPr>
          <w:rFonts w:asciiTheme="minorHAnsi" w:hAnsiTheme="minorHAnsi" w:cstheme="minorHAnsi"/>
          <w:sz w:val="22"/>
          <w:szCs w:val="22"/>
        </w:rPr>
        <w:t xml:space="preserve">βιώνουν </w:t>
      </w:r>
      <w:r>
        <w:rPr>
          <w:rFonts w:asciiTheme="minorHAnsi" w:hAnsiTheme="minorHAnsi" w:cstheme="minorHAnsi"/>
          <w:sz w:val="22"/>
          <w:szCs w:val="22"/>
        </w:rPr>
        <w:t xml:space="preserve">-ξανά- </w:t>
      </w:r>
      <w:r w:rsidR="00276B80">
        <w:rPr>
          <w:rFonts w:asciiTheme="minorHAnsi" w:hAnsiTheme="minorHAnsi" w:cstheme="minorHAnsi"/>
          <w:sz w:val="22"/>
          <w:szCs w:val="22"/>
        </w:rPr>
        <w:t xml:space="preserve">τις συνέπειες </w:t>
      </w:r>
      <w:r w:rsidR="00276B80" w:rsidRPr="00276B80">
        <w:rPr>
          <w:rFonts w:asciiTheme="minorHAnsi" w:hAnsiTheme="minorHAnsi" w:cstheme="minorHAnsi"/>
          <w:sz w:val="22"/>
          <w:szCs w:val="22"/>
        </w:rPr>
        <w:t>της εγκληματικής πολιτικής της κυβέρνησης της ΝΔ και διαδοχικά των προηγούμενων κυβερνήσεων</w:t>
      </w:r>
      <w:r w:rsidRPr="00CC51D7">
        <w:rPr>
          <w:rFonts w:asciiTheme="minorHAnsi" w:hAnsiTheme="minorHAnsi" w:cstheme="minorHAnsi"/>
          <w:sz w:val="22"/>
          <w:szCs w:val="22"/>
        </w:rPr>
        <w:t xml:space="preserve"> που δεν έχει προτε</w:t>
      </w:r>
      <w:r>
        <w:rPr>
          <w:rFonts w:asciiTheme="minorHAnsi" w:hAnsiTheme="minorHAnsi" w:cstheme="minorHAnsi"/>
          <w:sz w:val="22"/>
          <w:szCs w:val="22"/>
        </w:rPr>
        <w:t>ραιότητα την προστασία της ζωής και</w:t>
      </w:r>
      <w:r w:rsidRPr="00CC51D7">
        <w:rPr>
          <w:rFonts w:asciiTheme="minorHAnsi" w:hAnsiTheme="minorHAnsi" w:cstheme="minorHAnsi"/>
          <w:sz w:val="22"/>
          <w:szCs w:val="22"/>
        </w:rPr>
        <w:t xml:space="preserve"> της περιουσίας του λαού</w:t>
      </w:r>
      <w:r w:rsidR="00DC45BF">
        <w:rPr>
          <w:rFonts w:asciiTheme="minorHAnsi" w:hAnsiTheme="minorHAnsi" w:cstheme="minorHAnsi"/>
          <w:sz w:val="22"/>
          <w:szCs w:val="22"/>
        </w:rPr>
        <w:t xml:space="preserve">, </w:t>
      </w:r>
      <w:r w:rsidR="00DC45BF" w:rsidRPr="00DC45BF">
        <w:t xml:space="preserve"> </w:t>
      </w:r>
      <w:r w:rsidR="00DC45BF">
        <w:rPr>
          <w:rFonts w:asciiTheme="minorHAnsi" w:hAnsiTheme="minorHAnsi" w:cstheme="minorHAnsi"/>
          <w:sz w:val="22"/>
          <w:szCs w:val="22"/>
        </w:rPr>
        <w:t>του φυσικού</w:t>
      </w:r>
      <w:r w:rsidR="00DC45BF" w:rsidRPr="00DC45BF">
        <w:rPr>
          <w:rFonts w:asciiTheme="minorHAnsi" w:hAnsiTheme="minorHAnsi" w:cstheme="minorHAnsi"/>
          <w:sz w:val="22"/>
          <w:szCs w:val="22"/>
        </w:rPr>
        <w:t xml:space="preserve"> πλούτο</w:t>
      </w:r>
      <w:r w:rsidR="00DC45BF">
        <w:rPr>
          <w:rFonts w:asciiTheme="minorHAnsi" w:hAnsiTheme="minorHAnsi" w:cstheme="minorHAnsi"/>
          <w:sz w:val="22"/>
          <w:szCs w:val="22"/>
        </w:rPr>
        <w:t>υ</w:t>
      </w:r>
      <w:r>
        <w:rPr>
          <w:rFonts w:asciiTheme="minorHAnsi" w:hAnsiTheme="minorHAnsi" w:cstheme="minorHAnsi"/>
          <w:sz w:val="22"/>
          <w:szCs w:val="22"/>
        </w:rPr>
        <w:t xml:space="preserve">. Αυτή η πολιτική </w:t>
      </w:r>
      <w:r w:rsidR="00276B80" w:rsidRPr="00276B80">
        <w:rPr>
          <w:rFonts w:asciiTheme="minorHAnsi" w:hAnsiTheme="minorHAnsi" w:cstheme="minorHAnsi"/>
          <w:sz w:val="22"/>
          <w:szCs w:val="22"/>
        </w:rPr>
        <w:t xml:space="preserve"> </w:t>
      </w:r>
      <w:r>
        <w:rPr>
          <w:rFonts w:asciiTheme="minorHAnsi" w:hAnsiTheme="minorHAnsi" w:cstheme="minorHAnsi"/>
          <w:sz w:val="22"/>
          <w:szCs w:val="22"/>
        </w:rPr>
        <w:t xml:space="preserve">είναι η αιτία για τα τραγικά αποτελέσματα, για </w:t>
      </w:r>
      <w:r w:rsidRPr="00CC51D7">
        <w:rPr>
          <w:rFonts w:asciiTheme="minorHAnsi" w:hAnsiTheme="minorHAnsi" w:cstheme="minorHAnsi"/>
          <w:sz w:val="22"/>
          <w:szCs w:val="22"/>
        </w:rPr>
        <w:t xml:space="preserve"> </w:t>
      </w:r>
      <w:r>
        <w:rPr>
          <w:rFonts w:asciiTheme="minorHAnsi" w:hAnsiTheme="minorHAnsi" w:cstheme="minorHAnsi"/>
          <w:sz w:val="22"/>
          <w:szCs w:val="22"/>
        </w:rPr>
        <w:t xml:space="preserve">την καταστροφή,  </w:t>
      </w:r>
      <w:r w:rsidR="00210DF3" w:rsidRPr="00210DF3">
        <w:rPr>
          <w:rFonts w:asciiTheme="minorHAnsi" w:hAnsiTheme="minorHAnsi" w:cstheme="minorHAnsi"/>
          <w:sz w:val="22"/>
          <w:szCs w:val="22"/>
        </w:rPr>
        <w:t>κατά την οποία θρηνούμε δύο απώλειες ηρωικών πυρ</w:t>
      </w:r>
      <w:r w:rsidR="00210DF3">
        <w:rPr>
          <w:rFonts w:asciiTheme="minorHAnsi" w:hAnsiTheme="minorHAnsi" w:cstheme="minorHAnsi"/>
          <w:sz w:val="22"/>
          <w:szCs w:val="22"/>
        </w:rPr>
        <w:t>οσβεστών που έπεσαν στο καθήκον</w:t>
      </w:r>
      <w:r w:rsidR="00210DF3" w:rsidRPr="00210DF3">
        <w:rPr>
          <w:rFonts w:asciiTheme="minorHAnsi" w:hAnsiTheme="minorHAnsi" w:cstheme="minorHAnsi"/>
          <w:sz w:val="22"/>
          <w:szCs w:val="22"/>
        </w:rPr>
        <w:t>.</w:t>
      </w:r>
    </w:p>
    <w:p w14:paraId="1621A49D" w14:textId="77777777" w:rsidR="00DC45BF" w:rsidRDefault="00DC45BF" w:rsidP="00EB64D3">
      <w:pPr>
        <w:pStyle w:val="a7"/>
        <w:spacing w:after="0"/>
        <w:ind w:left="-567" w:firstLine="283"/>
        <w:jc w:val="both"/>
        <w:rPr>
          <w:rFonts w:asciiTheme="minorHAnsi" w:hAnsiTheme="minorHAnsi" w:cstheme="minorHAnsi"/>
          <w:sz w:val="22"/>
          <w:szCs w:val="22"/>
        </w:rPr>
      </w:pPr>
      <w:r w:rsidRPr="00DC45BF">
        <w:rPr>
          <w:rFonts w:asciiTheme="minorHAnsi" w:hAnsiTheme="minorHAnsi" w:cstheme="minorHAnsi"/>
          <w:sz w:val="22"/>
          <w:szCs w:val="22"/>
        </w:rPr>
        <w:t>Καμία κυβέρνηση και πολύ περισσότερ</w:t>
      </w:r>
      <w:r>
        <w:rPr>
          <w:rFonts w:asciiTheme="minorHAnsi" w:hAnsiTheme="minorHAnsi" w:cstheme="minorHAnsi"/>
          <w:sz w:val="22"/>
          <w:szCs w:val="22"/>
        </w:rPr>
        <w:t xml:space="preserve">ο η σημερινή δεν μπορεί να πει «δεν ήξερε» ή να </w:t>
      </w:r>
      <w:r w:rsidR="00D6731A">
        <w:rPr>
          <w:rFonts w:asciiTheme="minorHAnsi" w:hAnsiTheme="minorHAnsi" w:cstheme="minorHAnsi"/>
          <w:sz w:val="22"/>
          <w:szCs w:val="22"/>
        </w:rPr>
        <w:t xml:space="preserve">χρησιμοποιεί σαν άλλοθι </w:t>
      </w:r>
      <w:r w:rsidRPr="00DC45BF">
        <w:rPr>
          <w:rFonts w:asciiTheme="minorHAnsi" w:hAnsiTheme="minorHAnsi" w:cstheme="minorHAnsi"/>
          <w:sz w:val="22"/>
          <w:szCs w:val="22"/>
        </w:rPr>
        <w:t xml:space="preserve">τις καιρικές συνθήκες. </w:t>
      </w:r>
      <w:r w:rsidR="00EA04B4">
        <w:rPr>
          <w:rFonts w:asciiTheme="minorHAnsi" w:hAnsiTheme="minorHAnsi" w:cstheme="minorHAnsi"/>
          <w:sz w:val="22"/>
          <w:szCs w:val="22"/>
        </w:rPr>
        <w:t xml:space="preserve"> Ούτε η </w:t>
      </w:r>
      <w:r>
        <w:rPr>
          <w:rFonts w:asciiTheme="minorHAnsi" w:hAnsiTheme="minorHAnsi" w:cstheme="minorHAnsi"/>
          <w:sz w:val="22"/>
          <w:szCs w:val="22"/>
        </w:rPr>
        <w:t xml:space="preserve">περιφερειακή αρχή </w:t>
      </w:r>
      <w:r w:rsidR="00EA04B4" w:rsidRPr="00EA04B4">
        <w:rPr>
          <w:rFonts w:asciiTheme="minorHAnsi" w:hAnsiTheme="minorHAnsi" w:cstheme="minorHAnsi"/>
          <w:sz w:val="22"/>
          <w:szCs w:val="22"/>
        </w:rPr>
        <w:t>μπορεί να πει «δεν ήξερε»</w:t>
      </w:r>
      <w:r w:rsidR="00EA04B4">
        <w:rPr>
          <w:rFonts w:asciiTheme="minorHAnsi" w:hAnsiTheme="minorHAnsi" w:cstheme="minorHAnsi"/>
          <w:sz w:val="22"/>
          <w:szCs w:val="22"/>
        </w:rPr>
        <w:t>,  όταν οι ίδιοι οι πυροσβέστες έχουν καταγγείλει  τις ελλείψεις και αυτή έδινε συγχαρητήρια στον Υπουργό για την «καλή  συνεργασία» …</w:t>
      </w:r>
    </w:p>
    <w:p w14:paraId="23B4E4C4" w14:textId="77777777" w:rsidR="002E2FC5" w:rsidRPr="00326DB2" w:rsidRDefault="006478E5" w:rsidP="00326DB2">
      <w:pPr>
        <w:pStyle w:val="Web"/>
        <w:tabs>
          <w:tab w:val="left" w:pos="9498"/>
        </w:tabs>
        <w:spacing w:before="0" w:beforeAutospacing="0" w:after="0" w:afterAutospacing="0"/>
        <w:ind w:left="-851" w:right="142" w:firstLine="284"/>
        <w:jc w:val="both"/>
        <w:rPr>
          <w:rFonts w:ascii="Calibri" w:hAnsi="Calibri" w:cs="Calibri"/>
          <w:sz w:val="22"/>
          <w:szCs w:val="22"/>
        </w:rPr>
      </w:pPr>
      <w:r w:rsidRPr="006478E5">
        <w:rPr>
          <w:rFonts w:asciiTheme="minorHAnsi" w:hAnsiTheme="minorHAnsi" w:cstheme="minorHAnsi"/>
          <w:sz w:val="22"/>
          <w:szCs w:val="22"/>
        </w:rPr>
        <w:t>Επιπλέον,  δεν έχει συζητηθεί το θέμα  που κατατέθηκε από τον  επικεφαλής της «Λαϊκής Συσπείρωσης» Κρήτης, Αλέκο Μαρινάκη, στην ειδική συνεδρίαση Λογοδοσίας στις 25.06.2</w:t>
      </w:r>
      <w:r w:rsidR="005A0DB1">
        <w:rPr>
          <w:rFonts w:asciiTheme="minorHAnsi" w:hAnsiTheme="minorHAnsi" w:cstheme="minorHAnsi"/>
          <w:sz w:val="22"/>
          <w:szCs w:val="22"/>
        </w:rPr>
        <w:t>026, ζητώντας να παρθούν εγκαίρως</w:t>
      </w:r>
      <w:r w:rsidRPr="006478E5">
        <w:rPr>
          <w:rFonts w:asciiTheme="minorHAnsi" w:hAnsiTheme="minorHAnsi" w:cstheme="minorHAnsi"/>
          <w:sz w:val="22"/>
          <w:szCs w:val="22"/>
        </w:rPr>
        <w:t xml:space="preserve"> όλα τα αναγκαία μέτρα πρόληψης και αντιπυρικής προστασίας και στην πολύπαθη – λόγω της επιλεκτικής ανικανότητας του αστικού κράτους-  περιοχή του Ρέθυμνου και σε όλη την Κρήτη. </w:t>
      </w:r>
      <w:r w:rsidR="00326DB2" w:rsidRPr="00E732B3">
        <w:rPr>
          <w:rFonts w:ascii="Calibri" w:hAnsi="Calibri" w:cs="Calibri"/>
          <w:sz w:val="22"/>
          <w:szCs w:val="22"/>
        </w:rPr>
        <w:t>Ενός κράτους,  που συνεχίζει να αφήνει ακάλυπτες τις ανάγκες ενίσχυσης της Πυροσβεστικής Υπηρεσίας Ρεθύμνου και την επιβεβλημένη αναβάθμιση των Πυροσβεστικών Κλιμακίων Σπηλίου και Περάματος,</w:t>
      </w:r>
      <w:r w:rsidR="00E732B3">
        <w:rPr>
          <w:rFonts w:ascii="Calibri" w:hAnsi="Calibri" w:cs="Calibri"/>
          <w:sz w:val="22"/>
          <w:szCs w:val="22"/>
        </w:rPr>
        <w:t xml:space="preserve"> με</w:t>
      </w:r>
      <w:r w:rsidR="00326DB2" w:rsidRPr="00E732B3">
        <w:rPr>
          <w:rFonts w:ascii="Calibri" w:hAnsi="Calibri" w:cs="Calibri"/>
          <w:sz w:val="22"/>
          <w:szCs w:val="22"/>
        </w:rPr>
        <w:t xml:space="preserve">  την πλήρη στελέχωσή τους με μόνιμο προσωπικό.</w:t>
      </w:r>
      <w:r w:rsidR="00326DB2" w:rsidRPr="00326DB2">
        <w:rPr>
          <w:rFonts w:ascii="Calibri" w:hAnsi="Calibri" w:cs="Calibri"/>
          <w:sz w:val="22"/>
          <w:szCs w:val="22"/>
        </w:rPr>
        <w:t xml:space="preserve"> </w:t>
      </w:r>
      <w:r w:rsidR="00326DB2">
        <w:rPr>
          <w:rFonts w:ascii="Calibri" w:hAnsi="Calibri" w:cs="Calibri"/>
          <w:sz w:val="22"/>
          <w:szCs w:val="22"/>
        </w:rPr>
        <w:t xml:space="preserve"> </w:t>
      </w:r>
      <w:r w:rsidRPr="006478E5">
        <w:rPr>
          <w:rFonts w:asciiTheme="minorHAnsi" w:hAnsiTheme="minorHAnsi" w:cstheme="minorHAnsi"/>
          <w:sz w:val="22"/>
          <w:szCs w:val="22"/>
        </w:rPr>
        <w:t>Αναδεικνύοντας, ε</w:t>
      </w:r>
      <w:r w:rsidR="002E2FC5">
        <w:rPr>
          <w:rFonts w:asciiTheme="minorHAnsi" w:hAnsiTheme="minorHAnsi" w:cstheme="minorHAnsi"/>
          <w:sz w:val="22"/>
          <w:szCs w:val="22"/>
        </w:rPr>
        <w:t xml:space="preserve">πίσης, για άλλη μια φορά, </w:t>
      </w:r>
      <w:r w:rsidRPr="006478E5">
        <w:rPr>
          <w:rFonts w:asciiTheme="minorHAnsi" w:hAnsiTheme="minorHAnsi" w:cstheme="minorHAnsi"/>
          <w:sz w:val="22"/>
          <w:szCs w:val="22"/>
        </w:rPr>
        <w:t xml:space="preserve"> το μεγάλο ζήτημα πυρασφάλειας -πυροπροστασίας σε βιομηχανικούς χώρους, βαριές βιομηχανίες και εγκαταστάσεις υψηλής επικινδυνότητ</w:t>
      </w:r>
      <w:r w:rsidR="00D6731A">
        <w:rPr>
          <w:rFonts w:asciiTheme="minorHAnsi" w:hAnsiTheme="minorHAnsi" w:cstheme="minorHAnsi"/>
          <w:sz w:val="22"/>
          <w:szCs w:val="22"/>
        </w:rPr>
        <w:t>ας για ατυχήματα τύπου Seveso</w:t>
      </w:r>
      <w:r w:rsidRPr="006478E5">
        <w:rPr>
          <w:rFonts w:asciiTheme="minorHAnsi" w:hAnsiTheme="minorHAnsi" w:cstheme="minorHAnsi"/>
          <w:sz w:val="22"/>
          <w:szCs w:val="22"/>
        </w:rPr>
        <w:t xml:space="preserve">.    </w:t>
      </w:r>
    </w:p>
    <w:p w14:paraId="6DB902D9" w14:textId="77777777" w:rsidR="002E2FC5" w:rsidRPr="006F4D5A" w:rsidRDefault="0090246D" w:rsidP="002E2FC5">
      <w:pPr>
        <w:pStyle w:val="a7"/>
        <w:spacing w:after="0"/>
        <w:ind w:left="-567" w:firstLine="283"/>
        <w:jc w:val="both"/>
        <w:rPr>
          <w:rFonts w:asciiTheme="minorHAnsi" w:hAnsiTheme="minorHAnsi" w:cstheme="minorHAnsi"/>
          <w:sz w:val="22"/>
          <w:szCs w:val="22"/>
        </w:rPr>
      </w:pPr>
      <w:r w:rsidRPr="0090246D">
        <w:rPr>
          <w:rFonts w:asciiTheme="minorHAnsi" w:hAnsiTheme="minorHAnsi" w:cstheme="minorHAnsi"/>
          <w:sz w:val="22"/>
          <w:szCs w:val="22"/>
        </w:rPr>
        <w:t>Με βάση</w:t>
      </w:r>
      <w:r w:rsidR="00EA04B4">
        <w:rPr>
          <w:rFonts w:asciiTheme="minorHAnsi" w:hAnsiTheme="minorHAnsi" w:cstheme="minorHAnsi"/>
          <w:sz w:val="22"/>
          <w:szCs w:val="22"/>
        </w:rPr>
        <w:t xml:space="preserve"> τα παραπάνω</w:t>
      </w:r>
      <w:r>
        <w:rPr>
          <w:rFonts w:asciiTheme="minorHAnsi" w:hAnsiTheme="minorHAnsi" w:cstheme="minorHAnsi"/>
          <w:sz w:val="22"/>
          <w:szCs w:val="22"/>
        </w:rPr>
        <w:t>,</w:t>
      </w:r>
      <w:r w:rsidR="00EB64D3">
        <w:rPr>
          <w:rFonts w:asciiTheme="minorHAnsi" w:hAnsiTheme="minorHAnsi" w:cstheme="minorHAnsi"/>
          <w:sz w:val="22"/>
          <w:szCs w:val="22"/>
        </w:rPr>
        <w:t xml:space="preserve"> κ</w:t>
      </w:r>
      <w:r w:rsidR="006F4D5A" w:rsidRPr="006F4D5A">
        <w:rPr>
          <w:rFonts w:asciiTheme="minorHAnsi" w:hAnsiTheme="minorHAnsi" w:cstheme="minorHAnsi"/>
          <w:sz w:val="22"/>
          <w:szCs w:val="22"/>
        </w:rPr>
        <w:t>αλούμε την περιφερειακή αρχή να απαντήσει συγκεκριμένα για τις ενέργειες αρμοδιότητάς της και απαίτησης από την κυβέρνηση,   για  :</w:t>
      </w:r>
    </w:p>
    <w:p w14:paraId="6DAF4241" w14:textId="77777777" w:rsidR="005F5B50"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 xml:space="preserve">Ενίσχυση με προσωπικό των υπηρεσιών για άμεση καταγραφή και αποζημίωση στο 100% των ζημιών όσων υπέστησαν καταστροφές στις περιουσίες τους, σπίτια, κ.α., και σε αγροτικές καλλιέργειες, για τις καταστροφές σε φυτικό και ζωικό κεφάλαιο, για όλο τον εξοπλισμό σταθερό και κινητό, κυψέλες,  κτλ, χωρίς όρους και προϋποθέσεις. </w:t>
      </w:r>
    </w:p>
    <w:p w14:paraId="778DA887" w14:textId="77777777" w:rsidR="006F4D5A" w:rsidRPr="006F4D5A"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Και για αναπλήρωση του χαμένου εισοδήματος όσα χρόνια απαιτούνται</w:t>
      </w:r>
      <w:r w:rsidR="00EA04B4">
        <w:rPr>
          <w:rFonts w:asciiTheme="minorHAnsi" w:hAnsiTheme="minorHAnsi" w:cstheme="minorHAnsi"/>
          <w:sz w:val="22"/>
          <w:szCs w:val="22"/>
        </w:rPr>
        <w:t>,</w:t>
      </w:r>
      <w:r w:rsidRPr="006F4D5A">
        <w:rPr>
          <w:rFonts w:asciiTheme="minorHAnsi" w:hAnsiTheme="minorHAnsi" w:cstheme="minorHAnsi"/>
          <w:sz w:val="22"/>
          <w:szCs w:val="22"/>
        </w:rPr>
        <w:t xml:space="preserve"> ώστε να μπορέσουν να μείνουν στα χωριά τους και να ζήσουν οι πυρόπληκτοι τις οικογένειές τους, μέχρι την πλήρη αποκατάσταση του φυτικού και ζωικού κεφαλαίου. Παροχή δωρεάν ζωοτροφών στους πυρόπληκτους κτηνοτρόφους για όσο υπάρχει ανάγκη και για όσες ποσότητες είναι αναγκαίες. </w:t>
      </w:r>
    </w:p>
    <w:p w14:paraId="1087390F" w14:textId="77777777" w:rsidR="006F4D5A" w:rsidRPr="006F4D5A"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Έκτακτη οικονομική ενίσχυση για όλους τους πυρόπληκτους, χωρίς κανέναν όρο και προϋπόθεση, για να καλυφθούν οι βασικές ανάγκες επιβίωσης.</w:t>
      </w:r>
    </w:p>
    <w:p w14:paraId="2EA4AB39" w14:textId="77777777" w:rsidR="006F4D5A" w:rsidRPr="006F4D5A"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 xml:space="preserve">Διασφάλιση όλων των δικαιωμάτων των εργαζομένων σε επιχειρήσεις που υπέστησαν ζημιές, έκτακτο επίδομα για όλους χωρίς όρους και προϋποθέσεις. </w:t>
      </w:r>
    </w:p>
    <w:p w14:paraId="7E497B13" w14:textId="77777777" w:rsidR="006F4D5A" w:rsidRPr="006F4D5A"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 xml:space="preserve">Κάλυψη των ασφαλιστικών εισφορών με ευθύνη του κράτους και απαλλαγή των φορολογικών υποχρεώσεων, πάγωμα της πληρωμής των δανείων, των πλειστηριασμών για όλους τους πληγέντες. </w:t>
      </w:r>
    </w:p>
    <w:p w14:paraId="64039225" w14:textId="77777777" w:rsidR="006F4D5A" w:rsidRPr="006F4D5A"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Άμεση και πλήρης</w:t>
      </w:r>
      <w:r w:rsidR="00EA04B4">
        <w:rPr>
          <w:rFonts w:asciiTheme="minorHAnsi" w:hAnsiTheme="minorHAnsi" w:cstheme="minorHAnsi"/>
          <w:sz w:val="22"/>
          <w:szCs w:val="22"/>
        </w:rPr>
        <w:t xml:space="preserve"> αποκατάσταση όλων των υποδομών</w:t>
      </w:r>
      <w:r w:rsidRPr="006F4D5A">
        <w:rPr>
          <w:rFonts w:asciiTheme="minorHAnsi" w:hAnsiTheme="minorHAnsi" w:cstheme="minorHAnsi"/>
          <w:sz w:val="22"/>
          <w:szCs w:val="22"/>
        </w:rPr>
        <w:t xml:space="preserve"> </w:t>
      </w:r>
      <w:r w:rsidR="00EA04B4" w:rsidRPr="00EA04B4">
        <w:rPr>
          <w:rFonts w:asciiTheme="minorHAnsi" w:hAnsiTheme="minorHAnsi" w:cstheme="minorHAnsi"/>
          <w:sz w:val="22"/>
          <w:szCs w:val="22"/>
        </w:rPr>
        <w:t>και μέτρα προστασίας της Υγείας του πληθυσμού</w:t>
      </w:r>
      <w:r w:rsidRPr="006F4D5A">
        <w:rPr>
          <w:rFonts w:asciiTheme="minorHAnsi" w:hAnsiTheme="minorHAnsi" w:cstheme="minorHAnsi"/>
          <w:sz w:val="22"/>
          <w:szCs w:val="22"/>
        </w:rPr>
        <w:t xml:space="preserve">. </w:t>
      </w:r>
    </w:p>
    <w:p w14:paraId="780A7439" w14:textId="77777777" w:rsidR="005F5B50"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 xml:space="preserve">Αποκατάσταση του φυσικού πλούτου. Ουσιαστική προστασία και μέτρα ανάκαμψης του μοναδικού </w:t>
      </w:r>
      <w:r w:rsidRPr="006F4D5A">
        <w:rPr>
          <w:rFonts w:asciiTheme="minorHAnsi" w:hAnsiTheme="minorHAnsi" w:cstheme="minorHAnsi"/>
          <w:sz w:val="22"/>
          <w:szCs w:val="22"/>
        </w:rPr>
        <w:lastRenderedPageBreak/>
        <w:t xml:space="preserve">οικοσυστήματος της Πρέβελης. </w:t>
      </w:r>
    </w:p>
    <w:p w14:paraId="4419A64B" w14:textId="77777777" w:rsidR="005F5B50"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 xml:space="preserve">Κήρυξη ως αναδασωτέων όλων των καμένων δασικού χαρακτήρα εκτάσεων. Καμία σκέψη για νέες επενδύσεις από τα επιχειρηματικά «κοράκια». </w:t>
      </w:r>
      <w:r w:rsidR="006D3142" w:rsidRPr="006D3142">
        <w:rPr>
          <w:rFonts w:asciiTheme="minorHAnsi" w:hAnsiTheme="minorHAnsi" w:cstheme="minorHAnsi"/>
          <w:sz w:val="22"/>
          <w:szCs w:val="22"/>
        </w:rPr>
        <w:t>Κατάργηση των αδειοδοτήσεων των μεγάλων τουριστικών επενδύσεων και επενδύσεων ΑΠΕ στην περιοχή, οι οποίες υπονομεύουν το περιβάλλον.  Καμία αλλαγή στην ιδιοκτησιακή κατάσταση των καμένων.</w:t>
      </w:r>
      <w:r w:rsidR="006D3142">
        <w:rPr>
          <w:rFonts w:asciiTheme="minorHAnsi" w:hAnsiTheme="minorHAnsi" w:cstheme="minorHAnsi"/>
          <w:sz w:val="22"/>
          <w:szCs w:val="22"/>
        </w:rPr>
        <w:t xml:space="preserve"> </w:t>
      </w:r>
    </w:p>
    <w:p w14:paraId="270D6131" w14:textId="77777777" w:rsidR="005F5B50" w:rsidRDefault="005F5B50"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Pr>
          <w:rFonts w:asciiTheme="minorHAnsi" w:hAnsiTheme="minorHAnsi" w:cstheme="minorHAnsi"/>
          <w:sz w:val="22"/>
          <w:szCs w:val="22"/>
        </w:rPr>
        <w:t xml:space="preserve"> </w:t>
      </w:r>
      <w:r w:rsidRPr="005F5B50">
        <w:rPr>
          <w:rFonts w:asciiTheme="minorHAnsi" w:hAnsiTheme="minorHAnsi" w:cstheme="minorHAnsi"/>
          <w:sz w:val="22"/>
          <w:szCs w:val="22"/>
        </w:rPr>
        <w:t>Να δρομολογηθούν και να υλοποιηθούν αντιπλημμυρικά, αντιδιαβρωτικά έργα.</w:t>
      </w:r>
    </w:p>
    <w:p w14:paraId="47565564" w14:textId="77777777" w:rsidR="006F4D5A" w:rsidRPr="006F4D5A" w:rsidRDefault="006F4D5A" w:rsidP="006F4D5A">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Την προστασία της ζωής και της περιουσίας του λαού, αλλά και του φυσικού και δασικού πλούτου, για το υπόλοιπο της αντιπυρικής περιόδου (</w:t>
      </w:r>
      <w:r w:rsidR="00EA04B4" w:rsidRPr="00EA04B4">
        <w:rPr>
          <w:rFonts w:asciiTheme="minorHAnsi" w:hAnsiTheme="minorHAnsi" w:cstheme="minorHAnsi"/>
          <w:sz w:val="22"/>
          <w:szCs w:val="22"/>
        </w:rPr>
        <w:t>απομάκρυ</w:t>
      </w:r>
      <w:r w:rsidR="00EA04B4">
        <w:rPr>
          <w:rFonts w:asciiTheme="minorHAnsi" w:hAnsiTheme="minorHAnsi" w:cstheme="minorHAnsi"/>
          <w:sz w:val="22"/>
          <w:szCs w:val="22"/>
        </w:rPr>
        <w:t>νση της ξηρής καύσιμης ύλης</w:t>
      </w:r>
      <w:r w:rsidRPr="006F4D5A">
        <w:rPr>
          <w:rFonts w:asciiTheme="minorHAnsi" w:hAnsiTheme="minorHAnsi" w:cstheme="minorHAnsi"/>
          <w:sz w:val="22"/>
          <w:szCs w:val="22"/>
        </w:rPr>
        <w:t>, ενίσχυση πυροφυλακίων</w:t>
      </w:r>
      <w:r w:rsidR="00EA04B4">
        <w:rPr>
          <w:rFonts w:asciiTheme="minorHAnsi" w:hAnsiTheme="minorHAnsi" w:cstheme="minorHAnsi"/>
          <w:sz w:val="22"/>
          <w:szCs w:val="22"/>
        </w:rPr>
        <w:t xml:space="preserve">, </w:t>
      </w:r>
      <w:r w:rsidRPr="006F4D5A">
        <w:rPr>
          <w:rFonts w:asciiTheme="minorHAnsi" w:hAnsiTheme="minorHAnsi" w:cstheme="minorHAnsi"/>
          <w:sz w:val="22"/>
          <w:szCs w:val="22"/>
        </w:rPr>
        <w:t xml:space="preserve"> κλπ.), με κρατική ευθύνη και χρηματοδότηση. Μέτρα συντήρησης και εκσυγχρονισμού του απαρχαιωμένου δικτύου του ΔΕΔΔΗΕ και άμεσα μέτρα πρόληψης κινδύνων για το υπόλοιπο της αντιπυρικής περιόδου. </w:t>
      </w:r>
    </w:p>
    <w:p w14:paraId="5616A6D5" w14:textId="77777777" w:rsidR="006478E5" w:rsidRDefault="006F4D5A" w:rsidP="006478E5">
      <w:pPr>
        <w:pStyle w:val="a7"/>
        <w:spacing w:after="0"/>
        <w:ind w:left="-567" w:firstLine="283"/>
        <w:jc w:val="both"/>
        <w:rPr>
          <w:rFonts w:asciiTheme="minorHAnsi" w:hAnsiTheme="minorHAnsi" w:cstheme="minorHAnsi"/>
          <w:sz w:val="22"/>
          <w:szCs w:val="22"/>
        </w:rPr>
      </w:pPr>
      <w:r w:rsidRPr="006F4D5A">
        <w:rPr>
          <w:rFonts w:asciiTheme="minorHAnsi" w:hAnsiTheme="minorHAnsi" w:cstheme="minorHAnsi"/>
          <w:sz w:val="22"/>
          <w:szCs w:val="22"/>
        </w:rPr>
        <w:t>•</w:t>
      </w:r>
      <w:r w:rsidRPr="006F4D5A">
        <w:rPr>
          <w:rFonts w:asciiTheme="minorHAnsi" w:hAnsiTheme="minorHAnsi" w:cstheme="minorHAnsi"/>
          <w:sz w:val="22"/>
          <w:szCs w:val="22"/>
        </w:rPr>
        <w:tab/>
        <w:t xml:space="preserve">Να χρηματοδοτηθούν από τον κρατικό προϋπολογισμό και να ενισχυθούν μαζικά με μόνιμο προσωπικό, μέσα και εξοπλισμό, η Πυροσβεστική, η Δασική Υπηρεσία και όλες οι κρατικές δομές </w:t>
      </w:r>
      <w:r w:rsidR="00EA04B4">
        <w:rPr>
          <w:rFonts w:asciiTheme="minorHAnsi" w:hAnsiTheme="minorHAnsi" w:cstheme="minorHAnsi"/>
          <w:sz w:val="22"/>
          <w:szCs w:val="22"/>
        </w:rPr>
        <w:t>Πολιτικής Προστασίας</w:t>
      </w:r>
      <w:r w:rsidRPr="006F4D5A">
        <w:rPr>
          <w:rFonts w:asciiTheme="minorHAnsi" w:hAnsiTheme="minorHAnsi" w:cstheme="minorHAnsi"/>
          <w:sz w:val="22"/>
          <w:szCs w:val="22"/>
        </w:rPr>
        <w:t>. Να εξασφαλιστεί όλος ο αναγκαίος και σύγχρονος εξοπλισμός, πυ</w:t>
      </w:r>
      <w:r w:rsidR="00EA04B4">
        <w:rPr>
          <w:rFonts w:asciiTheme="minorHAnsi" w:hAnsiTheme="minorHAnsi" w:cstheme="minorHAnsi"/>
          <w:sz w:val="22"/>
          <w:szCs w:val="22"/>
        </w:rPr>
        <w:t>ροσβεστικά και άλλα οχήματα</w:t>
      </w:r>
      <w:r w:rsidRPr="006F4D5A">
        <w:rPr>
          <w:rFonts w:asciiTheme="minorHAnsi" w:hAnsiTheme="minorHAnsi" w:cstheme="minorHAnsi"/>
          <w:sz w:val="22"/>
          <w:szCs w:val="22"/>
        </w:rPr>
        <w:t xml:space="preserve">. </w:t>
      </w:r>
    </w:p>
    <w:p w14:paraId="3E0B1A7D" w14:textId="77777777" w:rsidR="006478E5" w:rsidRDefault="006478E5" w:rsidP="006478E5">
      <w:pPr>
        <w:pStyle w:val="a7"/>
        <w:spacing w:after="0"/>
        <w:ind w:left="-567" w:firstLine="283"/>
        <w:jc w:val="both"/>
        <w:rPr>
          <w:rFonts w:asciiTheme="minorHAnsi" w:hAnsiTheme="minorHAnsi" w:cstheme="minorHAnsi"/>
          <w:sz w:val="22"/>
          <w:szCs w:val="22"/>
        </w:rPr>
      </w:pPr>
    </w:p>
    <w:p w14:paraId="4B03F078" w14:textId="77777777" w:rsidR="002E2FC5" w:rsidRPr="002E2FC5" w:rsidRDefault="006478E5" w:rsidP="002E2FC5">
      <w:pPr>
        <w:pStyle w:val="a7"/>
        <w:spacing w:after="0"/>
        <w:ind w:left="-567" w:firstLine="283"/>
        <w:jc w:val="center"/>
        <w:rPr>
          <w:rFonts w:asciiTheme="minorHAnsi" w:hAnsiTheme="minorHAnsi" w:cstheme="minorHAnsi"/>
          <w:b/>
          <w:sz w:val="22"/>
          <w:szCs w:val="22"/>
        </w:rPr>
      </w:pPr>
      <w:r w:rsidRPr="002E2FC5">
        <w:rPr>
          <w:rFonts w:asciiTheme="minorHAnsi" w:hAnsiTheme="minorHAnsi" w:cstheme="minorHAnsi"/>
          <w:b/>
          <w:sz w:val="22"/>
          <w:szCs w:val="22"/>
        </w:rPr>
        <w:t xml:space="preserve">Ως «Λαϊκή Συσπείρωση» Κρήτης </w:t>
      </w:r>
      <w:r w:rsidR="002E2FC5" w:rsidRPr="002E2FC5">
        <w:rPr>
          <w:rFonts w:asciiTheme="minorHAnsi" w:hAnsiTheme="minorHAnsi" w:cstheme="minorHAnsi"/>
          <w:b/>
          <w:sz w:val="22"/>
          <w:szCs w:val="22"/>
        </w:rPr>
        <w:t>:</w:t>
      </w:r>
    </w:p>
    <w:p w14:paraId="712D1B3C" w14:textId="77777777" w:rsidR="006478E5" w:rsidRDefault="002E2FC5" w:rsidP="006478E5">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Τ</w:t>
      </w:r>
      <w:r w:rsidR="006478E5">
        <w:rPr>
          <w:rFonts w:asciiTheme="minorHAnsi" w:hAnsiTheme="minorHAnsi" w:cstheme="minorHAnsi"/>
          <w:sz w:val="22"/>
          <w:szCs w:val="22"/>
        </w:rPr>
        <w:t>ονίζουμε πως ο</w:t>
      </w:r>
      <w:r w:rsidR="006478E5" w:rsidRPr="006478E5">
        <w:rPr>
          <w:rFonts w:asciiTheme="minorHAnsi" w:hAnsiTheme="minorHAnsi" w:cstheme="minorHAnsi"/>
          <w:sz w:val="22"/>
          <w:szCs w:val="22"/>
        </w:rPr>
        <w:t xml:space="preserve">ι καταστροφές στο Ρέθυμνο -όπως και αλλού στη χώρα-  δεν ήταν «κακιά στιγμή», αλλά  η κανονικότητα ενός κράτους που λειτουργεί εχθρικά απέναντι στις ανάγκες του λαού. Αποδείχθηκε και εδώ το σύνθημα «Ή με τα κέρδη τους ή με τις ζωές μας», </w:t>
      </w:r>
      <w:r>
        <w:rPr>
          <w:rFonts w:asciiTheme="minorHAnsi" w:hAnsiTheme="minorHAnsi" w:cstheme="minorHAnsi"/>
          <w:sz w:val="22"/>
          <w:szCs w:val="22"/>
        </w:rPr>
        <w:t xml:space="preserve">αφού </w:t>
      </w:r>
      <w:r w:rsidR="006478E5" w:rsidRPr="006478E5">
        <w:rPr>
          <w:rFonts w:asciiTheme="minorHAnsi" w:hAnsiTheme="minorHAnsi" w:cstheme="minorHAnsi"/>
          <w:sz w:val="22"/>
          <w:szCs w:val="22"/>
        </w:rPr>
        <w:t>η αντιπυρική προστασία θεωρείται κόστος διότι δεν αποφέρει κέρδος στους επιχειρηματικούς ομίλους.</w:t>
      </w:r>
    </w:p>
    <w:p w14:paraId="6A7ABF5C" w14:textId="77777777" w:rsidR="00B928BA" w:rsidRDefault="006478E5" w:rsidP="006F4D5A">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 xml:space="preserve">Ο </w:t>
      </w:r>
      <w:r w:rsidR="006F4D5A">
        <w:rPr>
          <w:rFonts w:asciiTheme="minorHAnsi" w:hAnsiTheme="minorHAnsi" w:cstheme="minorHAnsi"/>
          <w:sz w:val="22"/>
          <w:szCs w:val="22"/>
        </w:rPr>
        <w:t>λαό</w:t>
      </w:r>
      <w:r>
        <w:rPr>
          <w:rFonts w:asciiTheme="minorHAnsi" w:hAnsiTheme="minorHAnsi" w:cstheme="minorHAnsi"/>
          <w:sz w:val="22"/>
          <w:szCs w:val="22"/>
        </w:rPr>
        <w:t>ς</w:t>
      </w:r>
      <w:r w:rsidR="00BD34A8">
        <w:rPr>
          <w:rFonts w:asciiTheme="minorHAnsi" w:hAnsiTheme="minorHAnsi" w:cstheme="minorHAnsi"/>
          <w:sz w:val="22"/>
          <w:szCs w:val="22"/>
        </w:rPr>
        <w:t xml:space="preserve"> του Ρέθυμνου </w:t>
      </w:r>
      <w:r w:rsidR="00B928BA">
        <w:rPr>
          <w:rFonts w:asciiTheme="minorHAnsi" w:hAnsiTheme="minorHAnsi" w:cstheme="minorHAnsi"/>
          <w:sz w:val="22"/>
          <w:szCs w:val="22"/>
        </w:rPr>
        <w:t xml:space="preserve"> βλέπει</w:t>
      </w:r>
      <w:r w:rsidR="00B928BA" w:rsidRPr="00B928BA">
        <w:rPr>
          <w:rFonts w:asciiTheme="minorHAnsi" w:hAnsiTheme="minorHAnsi" w:cstheme="minorHAnsi"/>
          <w:sz w:val="22"/>
          <w:szCs w:val="22"/>
        </w:rPr>
        <w:t xml:space="preserve"> ένα έγκλημα να επαναλαμβάνεται ξανά και ξανά και ακού</w:t>
      </w:r>
      <w:r w:rsidR="00B928BA">
        <w:rPr>
          <w:rFonts w:asciiTheme="minorHAnsi" w:hAnsiTheme="minorHAnsi" w:cstheme="minorHAnsi"/>
          <w:sz w:val="22"/>
          <w:szCs w:val="22"/>
        </w:rPr>
        <w:t>ει</w:t>
      </w:r>
      <w:r w:rsidR="00B928BA" w:rsidRPr="00B928BA">
        <w:rPr>
          <w:rFonts w:asciiTheme="minorHAnsi" w:hAnsiTheme="minorHAnsi" w:cstheme="minorHAnsi"/>
          <w:sz w:val="22"/>
          <w:szCs w:val="22"/>
        </w:rPr>
        <w:t xml:space="preserve"> τις ίδιες άθλιες δικαιολογίες από τη σημερινή κυβέρνηση </w:t>
      </w:r>
      <w:r w:rsidR="00B928BA">
        <w:rPr>
          <w:rFonts w:asciiTheme="minorHAnsi" w:hAnsiTheme="minorHAnsi" w:cstheme="minorHAnsi"/>
          <w:sz w:val="22"/>
          <w:szCs w:val="22"/>
        </w:rPr>
        <w:t xml:space="preserve">σε </w:t>
      </w:r>
      <w:r w:rsidR="00B928BA" w:rsidRPr="00B928BA">
        <w:rPr>
          <w:rFonts w:asciiTheme="minorHAnsi" w:hAnsiTheme="minorHAnsi" w:cstheme="minorHAnsi"/>
          <w:sz w:val="22"/>
          <w:szCs w:val="22"/>
        </w:rPr>
        <w:t xml:space="preserve">συνέχεια των προηγούμενων </w:t>
      </w:r>
      <w:r w:rsidR="00B928BA">
        <w:rPr>
          <w:rFonts w:asciiTheme="minorHAnsi" w:hAnsiTheme="minorHAnsi" w:cstheme="minorHAnsi"/>
          <w:sz w:val="22"/>
          <w:szCs w:val="22"/>
        </w:rPr>
        <w:t xml:space="preserve">κυβερνήσεων. </w:t>
      </w:r>
    </w:p>
    <w:p w14:paraId="020C224A" w14:textId="77777777" w:rsidR="00CC51D7" w:rsidRDefault="006478E5" w:rsidP="00B928BA">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Α</w:t>
      </w:r>
      <w:r w:rsidR="00EB64D3">
        <w:rPr>
          <w:rFonts w:asciiTheme="minorHAnsi" w:hAnsiTheme="minorHAnsi" w:cstheme="minorHAnsi"/>
          <w:sz w:val="22"/>
          <w:szCs w:val="22"/>
        </w:rPr>
        <w:t xml:space="preserve">κούει από κυβέρνηση, </w:t>
      </w:r>
      <w:r w:rsidR="00EB64D3" w:rsidRPr="00EB64D3">
        <w:rPr>
          <w:rFonts w:asciiTheme="minorHAnsi" w:hAnsiTheme="minorHAnsi" w:cstheme="minorHAnsi"/>
          <w:sz w:val="22"/>
          <w:szCs w:val="22"/>
        </w:rPr>
        <w:t>περιφερεια</w:t>
      </w:r>
      <w:r w:rsidR="00EB64D3">
        <w:rPr>
          <w:rFonts w:asciiTheme="minorHAnsi" w:hAnsiTheme="minorHAnsi" w:cstheme="minorHAnsi"/>
          <w:sz w:val="22"/>
          <w:szCs w:val="22"/>
        </w:rPr>
        <w:t>κή αρχή</w:t>
      </w:r>
      <w:r w:rsidR="00EB64D3" w:rsidRPr="00EB64D3">
        <w:rPr>
          <w:rFonts w:asciiTheme="minorHAnsi" w:hAnsiTheme="minorHAnsi" w:cstheme="minorHAnsi"/>
          <w:sz w:val="22"/>
          <w:szCs w:val="22"/>
        </w:rPr>
        <w:t xml:space="preserve"> </w:t>
      </w:r>
      <w:r w:rsidR="00EB64D3">
        <w:rPr>
          <w:rFonts w:asciiTheme="minorHAnsi" w:hAnsiTheme="minorHAnsi" w:cstheme="minorHAnsi"/>
          <w:sz w:val="22"/>
          <w:szCs w:val="22"/>
        </w:rPr>
        <w:t xml:space="preserve"> και  δημοτικές αρχές, </w:t>
      </w:r>
      <w:r w:rsidR="00EB64D3" w:rsidRPr="00EB64D3">
        <w:rPr>
          <w:rFonts w:asciiTheme="minorHAnsi" w:hAnsiTheme="minorHAnsi" w:cstheme="minorHAnsi"/>
          <w:sz w:val="22"/>
          <w:szCs w:val="22"/>
        </w:rPr>
        <w:t xml:space="preserve"> τις διαβεβαιώσεις </w:t>
      </w:r>
      <w:r w:rsidR="00EB64D3">
        <w:rPr>
          <w:rFonts w:asciiTheme="minorHAnsi" w:hAnsiTheme="minorHAnsi" w:cstheme="minorHAnsi"/>
          <w:sz w:val="22"/>
          <w:szCs w:val="22"/>
        </w:rPr>
        <w:t xml:space="preserve">για τη </w:t>
      </w:r>
      <w:r w:rsidR="00B928BA" w:rsidRPr="00B928BA">
        <w:rPr>
          <w:rFonts w:asciiTheme="minorHAnsi" w:hAnsiTheme="minorHAnsi" w:cstheme="minorHAnsi"/>
          <w:sz w:val="22"/>
          <w:szCs w:val="22"/>
        </w:rPr>
        <w:t xml:space="preserve">δήθεν </w:t>
      </w:r>
      <w:r w:rsidR="005F5B50">
        <w:rPr>
          <w:rFonts w:asciiTheme="minorHAnsi" w:hAnsiTheme="minorHAnsi" w:cstheme="minorHAnsi"/>
          <w:sz w:val="22"/>
          <w:szCs w:val="22"/>
        </w:rPr>
        <w:t>«</w:t>
      </w:r>
      <w:r w:rsidR="00B928BA" w:rsidRPr="00B928BA">
        <w:rPr>
          <w:rFonts w:asciiTheme="minorHAnsi" w:hAnsiTheme="minorHAnsi" w:cstheme="minorHAnsi"/>
          <w:sz w:val="22"/>
          <w:szCs w:val="22"/>
        </w:rPr>
        <w:t>ετοι</w:t>
      </w:r>
      <w:r w:rsidR="00EB64D3">
        <w:rPr>
          <w:rFonts w:asciiTheme="minorHAnsi" w:hAnsiTheme="minorHAnsi" w:cstheme="minorHAnsi"/>
          <w:sz w:val="22"/>
          <w:szCs w:val="22"/>
        </w:rPr>
        <w:t>μότητα του κρατικού μηχανισμού</w:t>
      </w:r>
      <w:r w:rsidR="005F5B50">
        <w:rPr>
          <w:rFonts w:asciiTheme="minorHAnsi" w:hAnsiTheme="minorHAnsi" w:cstheme="minorHAnsi"/>
          <w:sz w:val="22"/>
          <w:szCs w:val="22"/>
        </w:rPr>
        <w:t>»</w:t>
      </w:r>
      <w:r w:rsidR="00EB64D3">
        <w:rPr>
          <w:rFonts w:asciiTheme="minorHAnsi" w:hAnsiTheme="minorHAnsi" w:cstheme="minorHAnsi"/>
          <w:sz w:val="22"/>
          <w:szCs w:val="22"/>
        </w:rPr>
        <w:t xml:space="preserve"> και στην</w:t>
      </w:r>
      <w:r w:rsidR="00B928BA" w:rsidRPr="00B928BA">
        <w:rPr>
          <w:rFonts w:asciiTheme="minorHAnsi" w:hAnsiTheme="minorHAnsi" w:cstheme="minorHAnsi"/>
          <w:sz w:val="22"/>
          <w:szCs w:val="22"/>
        </w:rPr>
        <w:t xml:space="preserve"> πράξη </w:t>
      </w:r>
      <w:r w:rsidR="00EB64D3">
        <w:rPr>
          <w:rFonts w:asciiTheme="minorHAnsi" w:hAnsiTheme="minorHAnsi" w:cstheme="minorHAnsi"/>
          <w:sz w:val="22"/>
          <w:szCs w:val="22"/>
        </w:rPr>
        <w:t xml:space="preserve"> διαπιστώνει </w:t>
      </w:r>
      <w:r w:rsidR="00CC51D7">
        <w:rPr>
          <w:rFonts w:asciiTheme="minorHAnsi" w:hAnsiTheme="minorHAnsi" w:cstheme="minorHAnsi"/>
          <w:sz w:val="22"/>
          <w:szCs w:val="22"/>
        </w:rPr>
        <w:t xml:space="preserve"> πως </w:t>
      </w:r>
      <w:r w:rsidR="00B928BA" w:rsidRPr="00B928BA">
        <w:rPr>
          <w:rFonts w:asciiTheme="minorHAnsi" w:hAnsiTheme="minorHAnsi" w:cstheme="minorHAnsi"/>
          <w:sz w:val="22"/>
          <w:szCs w:val="22"/>
        </w:rPr>
        <w:t>ήταν</w:t>
      </w:r>
      <w:r w:rsidR="00CC51D7">
        <w:rPr>
          <w:rFonts w:asciiTheme="minorHAnsi" w:hAnsiTheme="minorHAnsi" w:cstheme="minorHAnsi"/>
          <w:sz w:val="22"/>
          <w:szCs w:val="22"/>
        </w:rPr>
        <w:t xml:space="preserve"> παραμύθι </w:t>
      </w:r>
      <w:r w:rsidR="00B928BA" w:rsidRPr="00B928BA">
        <w:rPr>
          <w:rFonts w:asciiTheme="minorHAnsi" w:hAnsiTheme="minorHAnsi" w:cstheme="minorHAnsi"/>
          <w:sz w:val="22"/>
          <w:szCs w:val="22"/>
        </w:rPr>
        <w:t>.</w:t>
      </w:r>
      <w:r w:rsidR="00B928BA">
        <w:rPr>
          <w:rFonts w:asciiTheme="minorHAnsi" w:hAnsiTheme="minorHAnsi" w:cstheme="minorHAnsi"/>
          <w:sz w:val="22"/>
          <w:szCs w:val="22"/>
        </w:rPr>
        <w:t xml:space="preserve"> </w:t>
      </w:r>
    </w:p>
    <w:p w14:paraId="268C19A5" w14:textId="77777777" w:rsidR="00D6731A" w:rsidRDefault="006478E5" w:rsidP="00B928BA">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Α</w:t>
      </w:r>
      <w:r w:rsidR="00EB64D3">
        <w:rPr>
          <w:rFonts w:asciiTheme="minorHAnsi" w:hAnsiTheme="minorHAnsi" w:cstheme="minorHAnsi"/>
          <w:sz w:val="22"/>
          <w:szCs w:val="22"/>
        </w:rPr>
        <w:t xml:space="preserve">ντιλαμβάνεται ότι </w:t>
      </w:r>
      <w:r w:rsidR="00304F5D" w:rsidRPr="0053576F">
        <w:rPr>
          <w:rFonts w:asciiTheme="minorHAnsi" w:hAnsiTheme="minorHAnsi" w:cstheme="minorHAnsi"/>
          <w:sz w:val="22"/>
          <w:szCs w:val="22"/>
        </w:rPr>
        <w:t>στην Κρήτη του «τουριστικού θαύματος» των  δις € κερδών για τους λίγους,   μπαίνουν «κόφτες»</w:t>
      </w:r>
      <w:r w:rsidR="00EB64D3" w:rsidRPr="00EB64D3">
        <w:t xml:space="preserve"> </w:t>
      </w:r>
      <w:r w:rsidR="00EB64D3" w:rsidRPr="00EB64D3">
        <w:rPr>
          <w:rFonts w:asciiTheme="minorHAnsi" w:hAnsiTheme="minorHAnsi" w:cstheme="minorHAnsi"/>
          <w:sz w:val="22"/>
          <w:szCs w:val="22"/>
        </w:rPr>
        <w:t>στα κονδύλια για την αντιπυρική θωράκιση</w:t>
      </w:r>
      <w:r>
        <w:rPr>
          <w:rFonts w:asciiTheme="minorHAnsi" w:hAnsiTheme="minorHAnsi" w:cstheme="minorHAnsi"/>
          <w:sz w:val="22"/>
          <w:szCs w:val="22"/>
        </w:rPr>
        <w:t xml:space="preserve">, </w:t>
      </w:r>
      <w:r w:rsidR="00D6731A" w:rsidRPr="00D6731A">
        <w:rPr>
          <w:rFonts w:asciiTheme="minorHAnsi" w:hAnsiTheme="minorHAnsi" w:cstheme="minorHAnsi"/>
          <w:sz w:val="22"/>
          <w:szCs w:val="22"/>
        </w:rPr>
        <w:t>την ενίσχυση της Πολιτικής Προστασίας και του Πυροσβεστικού Σώματος με προσωπικό και υποδομές</w:t>
      </w:r>
      <w:r w:rsidR="00D6731A">
        <w:rPr>
          <w:rFonts w:asciiTheme="minorHAnsi" w:hAnsiTheme="minorHAnsi" w:cstheme="minorHAnsi"/>
          <w:sz w:val="22"/>
          <w:szCs w:val="22"/>
        </w:rPr>
        <w:t xml:space="preserve">, </w:t>
      </w:r>
      <w:r w:rsidR="00653085" w:rsidRPr="00653085">
        <w:rPr>
          <w:rFonts w:asciiTheme="minorHAnsi" w:hAnsiTheme="minorHAnsi" w:cstheme="minorHAnsi"/>
          <w:sz w:val="22"/>
          <w:szCs w:val="22"/>
        </w:rPr>
        <w:t xml:space="preserve"> με αποτέλεσμα το κατά συρροή έγκλημα</w:t>
      </w:r>
      <w:r w:rsidR="00653085">
        <w:rPr>
          <w:rFonts w:asciiTheme="minorHAnsi" w:hAnsiTheme="minorHAnsi" w:cstheme="minorHAnsi"/>
          <w:sz w:val="22"/>
          <w:szCs w:val="22"/>
        </w:rPr>
        <w:t xml:space="preserve"> των καταστροφών</w:t>
      </w:r>
      <w:r w:rsidR="00304F5D" w:rsidRPr="0053576F">
        <w:rPr>
          <w:rFonts w:asciiTheme="minorHAnsi" w:hAnsiTheme="minorHAnsi" w:cstheme="minorHAnsi"/>
          <w:sz w:val="22"/>
          <w:szCs w:val="22"/>
        </w:rPr>
        <w:t>.</w:t>
      </w:r>
      <w:r w:rsidR="00CC51D7" w:rsidRPr="006478E5">
        <w:rPr>
          <w:rFonts w:asciiTheme="minorHAnsi" w:hAnsiTheme="minorHAnsi" w:cstheme="minorHAnsi"/>
          <w:sz w:val="22"/>
          <w:szCs w:val="22"/>
        </w:rPr>
        <w:t xml:space="preserve"> </w:t>
      </w:r>
    </w:p>
    <w:p w14:paraId="67C0A196" w14:textId="77777777" w:rsidR="00062512" w:rsidRDefault="006478E5" w:rsidP="00B928BA">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Δ</w:t>
      </w:r>
      <w:r w:rsidR="00EB64D3" w:rsidRPr="00EB64D3">
        <w:rPr>
          <w:rFonts w:asciiTheme="minorHAnsi" w:hAnsiTheme="minorHAnsi" w:cstheme="minorHAnsi"/>
          <w:sz w:val="22"/>
          <w:szCs w:val="22"/>
        </w:rPr>
        <w:t xml:space="preserve">ιαπιστώνει </w:t>
      </w:r>
      <w:r w:rsidR="00EB64D3">
        <w:rPr>
          <w:rFonts w:asciiTheme="minorHAnsi" w:hAnsiTheme="minorHAnsi" w:cstheme="minorHAnsi"/>
          <w:sz w:val="22"/>
          <w:szCs w:val="22"/>
        </w:rPr>
        <w:t xml:space="preserve"> ότι </w:t>
      </w:r>
      <w:r w:rsidR="00062512">
        <w:rPr>
          <w:rFonts w:asciiTheme="minorHAnsi" w:hAnsiTheme="minorHAnsi" w:cstheme="minorHAnsi"/>
          <w:sz w:val="22"/>
          <w:szCs w:val="22"/>
        </w:rPr>
        <w:t>τ</w:t>
      </w:r>
      <w:r w:rsidR="00062512" w:rsidRPr="00062512">
        <w:rPr>
          <w:rFonts w:asciiTheme="minorHAnsi" w:hAnsiTheme="minorHAnsi" w:cstheme="minorHAnsi"/>
          <w:sz w:val="22"/>
          <w:szCs w:val="22"/>
        </w:rPr>
        <w:t>η</w:t>
      </w:r>
      <w:r w:rsidR="00062512">
        <w:rPr>
          <w:rFonts w:asciiTheme="minorHAnsi" w:hAnsiTheme="minorHAnsi" w:cstheme="minorHAnsi"/>
          <w:sz w:val="22"/>
          <w:szCs w:val="22"/>
        </w:rPr>
        <w:t xml:space="preserve">ν ίδια στιγμή που </w:t>
      </w:r>
      <w:r w:rsidR="00653085">
        <w:rPr>
          <w:rFonts w:asciiTheme="minorHAnsi" w:hAnsiTheme="minorHAnsi" w:cstheme="minorHAnsi"/>
          <w:sz w:val="22"/>
          <w:szCs w:val="22"/>
        </w:rPr>
        <w:t xml:space="preserve">κυβέρνηση και κόμματα της βολικής αντιπολίτευσης </w:t>
      </w:r>
      <w:r w:rsidR="00062512">
        <w:rPr>
          <w:rFonts w:asciiTheme="minorHAnsi" w:hAnsiTheme="minorHAnsi" w:cstheme="minorHAnsi"/>
          <w:sz w:val="22"/>
          <w:szCs w:val="22"/>
        </w:rPr>
        <w:t>λένε ότι «δεν υπάρχουν χρήματα»</w:t>
      </w:r>
      <w:r w:rsidR="00062512" w:rsidRPr="00062512">
        <w:rPr>
          <w:rFonts w:asciiTheme="minorHAnsi" w:hAnsiTheme="minorHAnsi" w:cstheme="minorHAnsi"/>
          <w:sz w:val="22"/>
          <w:szCs w:val="22"/>
        </w:rPr>
        <w:t xml:space="preserve"> για</w:t>
      </w:r>
      <w:r w:rsidR="00062512">
        <w:rPr>
          <w:rFonts w:asciiTheme="minorHAnsi" w:hAnsiTheme="minorHAnsi" w:cstheme="minorHAnsi"/>
          <w:sz w:val="22"/>
          <w:szCs w:val="22"/>
        </w:rPr>
        <w:t xml:space="preserve"> την προστασία της </w:t>
      </w:r>
      <w:r w:rsidR="00062512" w:rsidRPr="00062512">
        <w:rPr>
          <w:rFonts w:asciiTheme="minorHAnsi" w:hAnsiTheme="minorHAnsi" w:cstheme="minorHAnsi"/>
          <w:sz w:val="22"/>
          <w:szCs w:val="22"/>
        </w:rPr>
        <w:t xml:space="preserve"> ανθρώπινης </w:t>
      </w:r>
      <w:r w:rsidR="00062512">
        <w:rPr>
          <w:rFonts w:asciiTheme="minorHAnsi" w:hAnsiTheme="minorHAnsi" w:cstheme="minorHAnsi"/>
          <w:sz w:val="22"/>
          <w:szCs w:val="22"/>
        </w:rPr>
        <w:t>ζωής της λαϊκής περιουσίας</w:t>
      </w:r>
      <w:r w:rsidR="00D6731A" w:rsidRPr="00D6731A">
        <w:t xml:space="preserve"> </w:t>
      </w:r>
      <w:r w:rsidR="00D6731A" w:rsidRPr="00D6731A">
        <w:rPr>
          <w:rFonts w:asciiTheme="minorHAnsi" w:hAnsiTheme="minorHAnsi" w:cstheme="minorHAnsi"/>
          <w:sz w:val="22"/>
          <w:szCs w:val="22"/>
        </w:rPr>
        <w:t>και</w:t>
      </w:r>
      <w:r w:rsidR="00D6731A">
        <w:rPr>
          <w:rFonts w:asciiTheme="minorHAnsi" w:hAnsiTheme="minorHAnsi" w:cstheme="minorHAnsi"/>
          <w:sz w:val="22"/>
          <w:szCs w:val="22"/>
        </w:rPr>
        <w:t xml:space="preserve"> του φυσικού πλούτου</w:t>
      </w:r>
      <w:r w:rsidR="00062512" w:rsidRPr="00062512">
        <w:rPr>
          <w:rFonts w:asciiTheme="minorHAnsi" w:hAnsiTheme="minorHAnsi" w:cstheme="minorHAnsi"/>
          <w:sz w:val="22"/>
          <w:szCs w:val="22"/>
        </w:rPr>
        <w:t>, δίνουν δισεκατομμύρια ευρώ για την πολεμική οικονομία και την πολεμικ</w:t>
      </w:r>
      <w:r w:rsidR="00653085">
        <w:rPr>
          <w:rFonts w:asciiTheme="minorHAnsi" w:hAnsiTheme="minorHAnsi" w:cstheme="minorHAnsi"/>
          <w:sz w:val="22"/>
          <w:szCs w:val="22"/>
        </w:rPr>
        <w:t xml:space="preserve">ή προετοιμασία, τους </w:t>
      </w:r>
      <w:r w:rsidR="002E2FC5">
        <w:rPr>
          <w:rFonts w:asciiTheme="minorHAnsi" w:hAnsiTheme="minorHAnsi" w:cstheme="minorHAnsi"/>
          <w:sz w:val="22"/>
          <w:szCs w:val="22"/>
        </w:rPr>
        <w:t>εξοπλισμούς και</w:t>
      </w:r>
      <w:r w:rsidR="00653085">
        <w:rPr>
          <w:rFonts w:asciiTheme="minorHAnsi" w:hAnsiTheme="minorHAnsi" w:cstheme="minorHAnsi"/>
          <w:sz w:val="22"/>
          <w:szCs w:val="22"/>
        </w:rPr>
        <w:t xml:space="preserve"> τις </w:t>
      </w:r>
      <w:r w:rsidR="00062512" w:rsidRPr="00062512">
        <w:rPr>
          <w:rFonts w:asciiTheme="minorHAnsi" w:hAnsiTheme="minorHAnsi" w:cstheme="minorHAnsi"/>
          <w:sz w:val="22"/>
          <w:szCs w:val="22"/>
        </w:rPr>
        <w:t>Νατοϊκές</w:t>
      </w:r>
      <w:r w:rsidR="00062512">
        <w:rPr>
          <w:rFonts w:asciiTheme="minorHAnsi" w:hAnsiTheme="minorHAnsi" w:cstheme="minorHAnsi"/>
          <w:sz w:val="22"/>
          <w:szCs w:val="22"/>
        </w:rPr>
        <w:t xml:space="preserve"> υποχρεώσεις</w:t>
      </w:r>
      <w:r w:rsidR="00D6731A">
        <w:rPr>
          <w:rFonts w:asciiTheme="minorHAnsi" w:hAnsiTheme="minorHAnsi" w:cstheme="minorHAnsi"/>
          <w:sz w:val="22"/>
          <w:szCs w:val="22"/>
        </w:rPr>
        <w:t>, με κίνδυνο για τον λαό</w:t>
      </w:r>
      <w:r w:rsidR="00062512">
        <w:rPr>
          <w:rFonts w:asciiTheme="minorHAnsi" w:hAnsiTheme="minorHAnsi" w:cstheme="minorHAnsi"/>
          <w:sz w:val="22"/>
          <w:szCs w:val="22"/>
        </w:rPr>
        <w:t>.</w:t>
      </w:r>
    </w:p>
    <w:p w14:paraId="6403F5BF" w14:textId="77777777" w:rsidR="00780867" w:rsidRDefault="002E2FC5" w:rsidP="00653085">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Οι εκλεγμένοι της «Λαϊκής Συσπείρωσης» σε Περιφέρεια και δήμους θα συνεχίσ</w:t>
      </w:r>
      <w:r w:rsidRPr="002E2FC5">
        <w:rPr>
          <w:rFonts w:asciiTheme="minorHAnsi" w:hAnsiTheme="minorHAnsi" w:cstheme="minorHAnsi"/>
          <w:sz w:val="22"/>
          <w:szCs w:val="22"/>
        </w:rPr>
        <w:t>ουν και το επόμενο διάστημα</w:t>
      </w:r>
      <w:r w:rsidR="00C25A61">
        <w:rPr>
          <w:rFonts w:asciiTheme="minorHAnsi" w:hAnsiTheme="minorHAnsi" w:cstheme="minorHAnsi"/>
          <w:sz w:val="22"/>
          <w:szCs w:val="22"/>
        </w:rPr>
        <w:t>,</w:t>
      </w:r>
      <w:r w:rsidRPr="002E2FC5">
        <w:rPr>
          <w:rFonts w:asciiTheme="minorHAnsi" w:hAnsiTheme="minorHAnsi" w:cstheme="minorHAnsi"/>
          <w:sz w:val="22"/>
          <w:szCs w:val="22"/>
        </w:rPr>
        <w:t xml:space="preserve"> με όλες τις δυνάμεις </w:t>
      </w:r>
      <w:r w:rsidR="00C25A61">
        <w:rPr>
          <w:rFonts w:asciiTheme="minorHAnsi" w:hAnsiTheme="minorHAnsi" w:cstheme="minorHAnsi"/>
          <w:sz w:val="22"/>
          <w:szCs w:val="22"/>
        </w:rPr>
        <w:t>τους,</w:t>
      </w:r>
      <w:r w:rsidRPr="002E2FC5">
        <w:rPr>
          <w:rFonts w:asciiTheme="minorHAnsi" w:hAnsiTheme="minorHAnsi" w:cstheme="minorHAnsi"/>
          <w:sz w:val="22"/>
          <w:szCs w:val="22"/>
        </w:rPr>
        <w:t xml:space="preserve"> να παλεύουν κόντρα σε μια πολιτική που αντιμετωπίζει τις ζωές μας και τον φυσικό πλούτο ως κόστος</w:t>
      </w:r>
      <w:r>
        <w:rPr>
          <w:rFonts w:asciiTheme="minorHAnsi" w:hAnsiTheme="minorHAnsi" w:cstheme="minorHAnsi"/>
          <w:sz w:val="22"/>
          <w:szCs w:val="22"/>
        </w:rPr>
        <w:t xml:space="preserve">. </w:t>
      </w:r>
    </w:p>
    <w:p w14:paraId="06F77CB4" w14:textId="77777777" w:rsidR="00992323" w:rsidRPr="005A039B" w:rsidRDefault="002E2FC5" w:rsidP="00653085">
      <w:pPr>
        <w:pStyle w:val="a7"/>
        <w:spacing w:after="0"/>
        <w:ind w:left="-567" w:firstLine="283"/>
        <w:jc w:val="both"/>
        <w:rPr>
          <w:rFonts w:asciiTheme="minorHAnsi" w:hAnsiTheme="minorHAnsi" w:cstheme="minorHAnsi"/>
          <w:sz w:val="22"/>
          <w:szCs w:val="22"/>
        </w:rPr>
      </w:pPr>
      <w:r>
        <w:rPr>
          <w:rFonts w:asciiTheme="minorHAnsi" w:hAnsiTheme="minorHAnsi" w:cstheme="minorHAnsi"/>
          <w:sz w:val="22"/>
          <w:szCs w:val="22"/>
        </w:rPr>
        <w:t xml:space="preserve">Θα είναι στην πρώτη γραμμή ώστε </w:t>
      </w:r>
      <w:r w:rsidRPr="002E2FC5">
        <w:rPr>
          <w:rFonts w:asciiTheme="minorHAnsi" w:hAnsiTheme="minorHAnsi" w:cstheme="minorHAnsi"/>
          <w:sz w:val="22"/>
          <w:szCs w:val="22"/>
        </w:rPr>
        <w:t xml:space="preserve"> </w:t>
      </w:r>
      <w:r>
        <w:rPr>
          <w:rFonts w:asciiTheme="minorHAnsi" w:hAnsiTheme="minorHAnsi" w:cstheme="minorHAnsi"/>
          <w:sz w:val="22"/>
          <w:szCs w:val="22"/>
        </w:rPr>
        <w:t xml:space="preserve">η </w:t>
      </w:r>
      <w:r w:rsidR="00653085">
        <w:rPr>
          <w:rFonts w:asciiTheme="minorHAnsi" w:hAnsiTheme="minorHAnsi" w:cstheme="minorHAnsi"/>
          <w:sz w:val="22"/>
          <w:szCs w:val="22"/>
        </w:rPr>
        <w:t xml:space="preserve"> </w:t>
      </w:r>
      <w:r w:rsidR="00653085" w:rsidRPr="00653085">
        <w:rPr>
          <w:rFonts w:asciiTheme="minorHAnsi" w:hAnsiTheme="minorHAnsi" w:cstheme="minorHAnsi"/>
          <w:sz w:val="22"/>
          <w:szCs w:val="22"/>
        </w:rPr>
        <w:t xml:space="preserve"> δίκαιη οργή </w:t>
      </w:r>
      <w:r w:rsidR="00653085">
        <w:rPr>
          <w:rFonts w:asciiTheme="minorHAnsi" w:hAnsiTheme="minorHAnsi" w:cstheme="minorHAnsi"/>
          <w:sz w:val="22"/>
          <w:szCs w:val="22"/>
        </w:rPr>
        <w:t xml:space="preserve">του λαού του Ρέθυμνου </w:t>
      </w:r>
      <w:r>
        <w:rPr>
          <w:rFonts w:asciiTheme="minorHAnsi" w:hAnsiTheme="minorHAnsi" w:cstheme="minorHAnsi"/>
          <w:sz w:val="22"/>
          <w:szCs w:val="22"/>
        </w:rPr>
        <w:t>ν</w:t>
      </w:r>
      <w:r w:rsidR="00653085" w:rsidRPr="00653085">
        <w:rPr>
          <w:rFonts w:asciiTheme="minorHAnsi" w:hAnsiTheme="minorHAnsi" w:cstheme="minorHAnsi"/>
          <w:sz w:val="22"/>
          <w:szCs w:val="22"/>
        </w:rPr>
        <w:t>α γίνει δύναμη διεκδίκησης και αγώνα</w:t>
      </w:r>
      <w:r>
        <w:rPr>
          <w:rFonts w:asciiTheme="minorHAnsi" w:hAnsiTheme="minorHAnsi" w:cstheme="minorHAnsi"/>
          <w:sz w:val="22"/>
          <w:szCs w:val="22"/>
        </w:rPr>
        <w:t xml:space="preserve">, </w:t>
      </w:r>
      <w:r w:rsidR="00653085" w:rsidRPr="00653085">
        <w:t xml:space="preserve"> </w:t>
      </w:r>
      <w:r w:rsidR="00653085" w:rsidRPr="00653085">
        <w:rPr>
          <w:rFonts w:asciiTheme="minorHAnsi" w:hAnsiTheme="minorHAnsi" w:cstheme="minorHAnsi"/>
          <w:sz w:val="22"/>
          <w:szCs w:val="22"/>
        </w:rPr>
        <w:t>για πλήρη αποκατάσταση</w:t>
      </w:r>
      <w:r w:rsidR="00653085">
        <w:rPr>
          <w:rFonts w:asciiTheme="minorHAnsi" w:hAnsiTheme="minorHAnsi" w:cstheme="minorHAnsi"/>
          <w:sz w:val="22"/>
          <w:szCs w:val="22"/>
        </w:rPr>
        <w:t xml:space="preserve"> </w:t>
      </w:r>
      <w:r w:rsidR="00B6039B" w:rsidRPr="005A039B">
        <w:rPr>
          <w:rFonts w:asciiTheme="minorHAnsi" w:hAnsiTheme="minorHAnsi" w:cstheme="minorHAnsi"/>
          <w:sz w:val="22"/>
          <w:szCs w:val="22"/>
        </w:rPr>
        <w:t xml:space="preserve">όλων των απωλειών, </w:t>
      </w:r>
      <w:r w:rsidR="00653085">
        <w:rPr>
          <w:rFonts w:asciiTheme="minorHAnsi" w:hAnsiTheme="minorHAnsi" w:cstheme="minorHAnsi"/>
          <w:sz w:val="22"/>
          <w:szCs w:val="22"/>
        </w:rPr>
        <w:t xml:space="preserve">για </w:t>
      </w:r>
      <w:r w:rsidR="00B6039B" w:rsidRPr="005A039B">
        <w:rPr>
          <w:rFonts w:asciiTheme="minorHAnsi" w:hAnsiTheme="minorHAnsi" w:cstheme="minorHAnsi"/>
          <w:sz w:val="22"/>
          <w:szCs w:val="22"/>
        </w:rPr>
        <w:t>να αποζημιωθούν στο 100% όσοι υπέστησαν ζημιές</w:t>
      </w:r>
      <w:r w:rsidR="00796009" w:rsidRPr="005A039B">
        <w:rPr>
          <w:rFonts w:asciiTheme="minorHAnsi" w:hAnsiTheme="minorHAnsi" w:cstheme="minorHAnsi"/>
          <w:sz w:val="22"/>
          <w:szCs w:val="22"/>
        </w:rPr>
        <w:t xml:space="preserve"> και να προστατευτεί το περιβάλλον</w:t>
      </w:r>
      <w:r w:rsidR="00542219" w:rsidRPr="005A039B">
        <w:rPr>
          <w:rFonts w:asciiTheme="minorHAnsi" w:hAnsiTheme="minorHAnsi" w:cstheme="minorHAnsi"/>
          <w:sz w:val="22"/>
          <w:szCs w:val="22"/>
        </w:rPr>
        <w:t xml:space="preserve">. </w:t>
      </w:r>
    </w:p>
    <w:p w14:paraId="5F77B079" w14:textId="77777777" w:rsidR="00EE34DC" w:rsidRPr="0053576F" w:rsidRDefault="00EE34DC" w:rsidP="0053576F">
      <w:pPr>
        <w:pStyle w:val="Web"/>
        <w:tabs>
          <w:tab w:val="left" w:pos="9498"/>
        </w:tabs>
        <w:spacing w:before="0" w:beforeAutospacing="0" w:after="0" w:afterAutospacing="0"/>
        <w:ind w:left="-567" w:right="142" w:firstLine="283"/>
        <w:jc w:val="center"/>
        <w:rPr>
          <w:rFonts w:asciiTheme="minorHAnsi" w:hAnsiTheme="minorHAnsi" w:cstheme="minorHAnsi"/>
          <w:sz w:val="22"/>
          <w:szCs w:val="22"/>
        </w:rPr>
      </w:pPr>
      <w:r w:rsidRPr="0053576F">
        <w:rPr>
          <w:rFonts w:asciiTheme="minorHAnsi" w:hAnsiTheme="minorHAnsi" w:cstheme="minorHAnsi"/>
          <w:sz w:val="22"/>
          <w:szCs w:val="22"/>
        </w:rPr>
        <w:t xml:space="preserve">Ο </w:t>
      </w:r>
      <w:r w:rsidR="005A039B">
        <w:rPr>
          <w:rFonts w:asciiTheme="minorHAnsi" w:hAnsiTheme="minorHAnsi" w:cstheme="minorHAnsi"/>
          <w:sz w:val="22"/>
          <w:szCs w:val="22"/>
        </w:rPr>
        <w:t>σύμβουλος</w:t>
      </w:r>
      <w:r w:rsidR="00415B3B" w:rsidRPr="0053576F">
        <w:rPr>
          <w:rFonts w:asciiTheme="minorHAnsi" w:hAnsiTheme="minorHAnsi" w:cstheme="minorHAnsi"/>
          <w:sz w:val="22"/>
          <w:szCs w:val="22"/>
        </w:rPr>
        <w:t xml:space="preserve"> </w:t>
      </w:r>
      <w:r w:rsidRPr="0053576F">
        <w:rPr>
          <w:rFonts w:asciiTheme="minorHAnsi" w:hAnsiTheme="minorHAnsi" w:cstheme="minorHAnsi"/>
          <w:sz w:val="22"/>
          <w:szCs w:val="22"/>
        </w:rPr>
        <w:t xml:space="preserve">της «Λαϊκής Συσπείρωσης» Κρήτης, </w:t>
      </w:r>
    </w:p>
    <w:p w14:paraId="0DB9FCCF" w14:textId="77777777" w:rsidR="00BA11EC" w:rsidRPr="0053576F" w:rsidRDefault="00415B3B" w:rsidP="0053576F">
      <w:pPr>
        <w:pStyle w:val="Web"/>
        <w:tabs>
          <w:tab w:val="left" w:pos="9498"/>
        </w:tabs>
        <w:spacing w:before="0" w:beforeAutospacing="0" w:after="0" w:afterAutospacing="0"/>
        <w:ind w:left="-567" w:right="142" w:firstLine="283"/>
        <w:jc w:val="center"/>
        <w:rPr>
          <w:rFonts w:asciiTheme="minorHAnsi" w:hAnsiTheme="minorHAnsi" w:cstheme="minorHAnsi"/>
          <w:sz w:val="22"/>
          <w:szCs w:val="22"/>
        </w:rPr>
      </w:pPr>
      <w:r w:rsidRPr="0053576F">
        <w:rPr>
          <w:rFonts w:asciiTheme="minorHAnsi" w:hAnsiTheme="minorHAnsi" w:cstheme="minorHAnsi"/>
          <w:b/>
          <w:sz w:val="22"/>
          <w:szCs w:val="22"/>
        </w:rPr>
        <w:t>Νίκος Μανουσάκης</w:t>
      </w:r>
    </w:p>
    <w:sectPr w:rsidR="00BA11EC" w:rsidRPr="0053576F" w:rsidSect="00F919A4">
      <w:pgSz w:w="11906" w:h="16838"/>
      <w:pgMar w:top="1440" w:right="707"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ACF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B04"/>
    <w:multiLevelType w:val="multilevel"/>
    <w:tmpl w:val="85F2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71C20"/>
    <w:multiLevelType w:val="hybridMultilevel"/>
    <w:tmpl w:val="E880F3F4"/>
    <w:lvl w:ilvl="0" w:tplc="092C4C28">
      <w:start w:val="1"/>
      <w:numFmt w:val="bullet"/>
      <w:suff w:val="space"/>
      <w:lvlText w:val=""/>
      <w:lvlJc w:val="left"/>
      <w:pPr>
        <w:ind w:left="121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D5D4A"/>
    <w:multiLevelType w:val="hybridMultilevel"/>
    <w:tmpl w:val="2F2AEBE6"/>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3" w15:restartNumberingAfterBreak="0">
    <w:nsid w:val="2060332F"/>
    <w:multiLevelType w:val="hybridMultilevel"/>
    <w:tmpl w:val="88C43300"/>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4" w15:restartNumberingAfterBreak="0">
    <w:nsid w:val="27925128"/>
    <w:multiLevelType w:val="hybridMultilevel"/>
    <w:tmpl w:val="73E6AEF2"/>
    <w:lvl w:ilvl="0" w:tplc="D7AEADE4">
      <w:start w:val="1"/>
      <w:numFmt w:val="bullet"/>
      <w:suff w:val="space"/>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A1561"/>
    <w:multiLevelType w:val="hybridMultilevel"/>
    <w:tmpl w:val="E14CB74E"/>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6" w15:restartNumberingAfterBreak="0">
    <w:nsid w:val="42AA311E"/>
    <w:multiLevelType w:val="hybridMultilevel"/>
    <w:tmpl w:val="15FCCC80"/>
    <w:lvl w:ilvl="0" w:tplc="5DEECB40">
      <w:start w:val="1"/>
      <w:numFmt w:val="decimal"/>
      <w:lvlText w:val="%1."/>
      <w:lvlJc w:val="left"/>
      <w:pPr>
        <w:ind w:left="77" w:hanging="360"/>
      </w:pPr>
      <w:rPr>
        <w:rFonts w:hint="default"/>
      </w:rPr>
    </w:lvl>
    <w:lvl w:ilvl="1" w:tplc="04080019" w:tentative="1">
      <w:start w:val="1"/>
      <w:numFmt w:val="lowerLetter"/>
      <w:lvlText w:val="%2."/>
      <w:lvlJc w:val="left"/>
      <w:pPr>
        <w:ind w:left="797" w:hanging="360"/>
      </w:pPr>
    </w:lvl>
    <w:lvl w:ilvl="2" w:tplc="0408001B" w:tentative="1">
      <w:start w:val="1"/>
      <w:numFmt w:val="lowerRoman"/>
      <w:lvlText w:val="%3."/>
      <w:lvlJc w:val="right"/>
      <w:pPr>
        <w:ind w:left="1517" w:hanging="180"/>
      </w:pPr>
    </w:lvl>
    <w:lvl w:ilvl="3" w:tplc="0408000F" w:tentative="1">
      <w:start w:val="1"/>
      <w:numFmt w:val="decimal"/>
      <w:lvlText w:val="%4."/>
      <w:lvlJc w:val="left"/>
      <w:pPr>
        <w:ind w:left="2237" w:hanging="360"/>
      </w:pPr>
    </w:lvl>
    <w:lvl w:ilvl="4" w:tplc="04080019" w:tentative="1">
      <w:start w:val="1"/>
      <w:numFmt w:val="lowerLetter"/>
      <w:lvlText w:val="%5."/>
      <w:lvlJc w:val="left"/>
      <w:pPr>
        <w:ind w:left="2957" w:hanging="360"/>
      </w:pPr>
    </w:lvl>
    <w:lvl w:ilvl="5" w:tplc="0408001B" w:tentative="1">
      <w:start w:val="1"/>
      <w:numFmt w:val="lowerRoman"/>
      <w:lvlText w:val="%6."/>
      <w:lvlJc w:val="right"/>
      <w:pPr>
        <w:ind w:left="3677" w:hanging="180"/>
      </w:pPr>
    </w:lvl>
    <w:lvl w:ilvl="6" w:tplc="0408000F" w:tentative="1">
      <w:start w:val="1"/>
      <w:numFmt w:val="decimal"/>
      <w:lvlText w:val="%7."/>
      <w:lvlJc w:val="left"/>
      <w:pPr>
        <w:ind w:left="4397" w:hanging="360"/>
      </w:pPr>
    </w:lvl>
    <w:lvl w:ilvl="7" w:tplc="04080019" w:tentative="1">
      <w:start w:val="1"/>
      <w:numFmt w:val="lowerLetter"/>
      <w:lvlText w:val="%8."/>
      <w:lvlJc w:val="left"/>
      <w:pPr>
        <w:ind w:left="5117" w:hanging="360"/>
      </w:pPr>
    </w:lvl>
    <w:lvl w:ilvl="8" w:tplc="0408001B" w:tentative="1">
      <w:start w:val="1"/>
      <w:numFmt w:val="lowerRoman"/>
      <w:lvlText w:val="%9."/>
      <w:lvlJc w:val="right"/>
      <w:pPr>
        <w:ind w:left="5837" w:hanging="180"/>
      </w:pPr>
    </w:lvl>
  </w:abstractNum>
  <w:abstractNum w:abstractNumId="7" w15:restartNumberingAfterBreak="0">
    <w:nsid w:val="58B730D4"/>
    <w:multiLevelType w:val="hybridMultilevel"/>
    <w:tmpl w:val="C81C745E"/>
    <w:lvl w:ilvl="0" w:tplc="DDB61194">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140327"/>
    <w:multiLevelType w:val="hybridMultilevel"/>
    <w:tmpl w:val="3B1ACB6E"/>
    <w:lvl w:ilvl="0" w:tplc="04080001">
      <w:start w:val="1"/>
      <w:numFmt w:val="bullet"/>
      <w:lvlText w:val=""/>
      <w:lvlJc w:val="left"/>
      <w:pPr>
        <w:ind w:left="436" w:hanging="360"/>
      </w:pPr>
      <w:rPr>
        <w:rFonts w:ascii="Symbol" w:hAnsi="Symbol"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9" w15:restartNumberingAfterBreak="0">
    <w:nsid w:val="76D80F23"/>
    <w:multiLevelType w:val="hybridMultilevel"/>
    <w:tmpl w:val="E7506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E63810"/>
    <w:multiLevelType w:val="hybridMultilevel"/>
    <w:tmpl w:val="F51842EE"/>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num w:numId="1" w16cid:durableId="1509950227">
    <w:abstractNumId w:val="1"/>
  </w:num>
  <w:num w:numId="2" w16cid:durableId="477184898">
    <w:abstractNumId w:val="7"/>
  </w:num>
  <w:num w:numId="3" w16cid:durableId="826634433">
    <w:abstractNumId w:val="4"/>
  </w:num>
  <w:num w:numId="4" w16cid:durableId="1655571707">
    <w:abstractNumId w:val="9"/>
  </w:num>
  <w:num w:numId="5" w16cid:durableId="588807081">
    <w:abstractNumId w:val="6"/>
  </w:num>
  <w:num w:numId="6" w16cid:durableId="1408914828">
    <w:abstractNumId w:val="2"/>
  </w:num>
  <w:num w:numId="7" w16cid:durableId="662319181">
    <w:abstractNumId w:val="10"/>
  </w:num>
  <w:num w:numId="8" w16cid:durableId="919943225">
    <w:abstractNumId w:val="5"/>
  </w:num>
  <w:num w:numId="9" w16cid:durableId="134054508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0" w16cid:durableId="561211924">
    <w:abstractNumId w:val="3"/>
  </w:num>
  <w:num w:numId="11" w16cid:durableId="17578280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32F"/>
    <w:rsid w:val="0003445F"/>
    <w:rsid w:val="00040427"/>
    <w:rsid w:val="000452E9"/>
    <w:rsid w:val="00057147"/>
    <w:rsid w:val="00057560"/>
    <w:rsid w:val="00060617"/>
    <w:rsid w:val="00062512"/>
    <w:rsid w:val="00064A88"/>
    <w:rsid w:val="000805F7"/>
    <w:rsid w:val="000826FF"/>
    <w:rsid w:val="00084637"/>
    <w:rsid w:val="000B21AF"/>
    <w:rsid w:val="000B41C4"/>
    <w:rsid w:val="000B6E83"/>
    <w:rsid w:val="000D2475"/>
    <w:rsid w:val="000D7412"/>
    <w:rsid w:val="000E00BF"/>
    <w:rsid w:val="00131759"/>
    <w:rsid w:val="00132A3B"/>
    <w:rsid w:val="001372E5"/>
    <w:rsid w:val="00140C74"/>
    <w:rsid w:val="00142368"/>
    <w:rsid w:val="00143E2D"/>
    <w:rsid w:val="001468C8"/>
    <w:rsid w:val="0014714C"/>
    <w:rsid w:val="001528C1"/>
    <w:rsid w:val="00180AFF"/>
    <w:rsid w:val="001812EC"/>
    <w:rsid w:val="00182E05"/>
    <w:rsid w:val="00184742"/>
    <w:rsid w:val="001A15CF"/>
    <w:rsid w:val="001A2735"/>
    <w:rsid w:val="001A346D"/>
    <w:rsid w:val="001A5CA4"/>
    <w:rsid w:val="001B1C67"/>
    <w:rsid w:val="00210DF3"/>
    <w:rsid w:val="00221551"/>
    <w:rsid w:val="0022703C"/>
    <w:rsid w:val="00231977"/>
    <w:rsid w:val="002320D9"/>
    <w:rsid w:val="002762F9"/>
    <w:rsid w:val="00276B80"/>
    <w:rsid w:val="00280F81"/>
    <w:rsid w:val="0028316B"/>
    <w:rsid w:val="00291AA3"/>
    <w:rsid w:val="002935E7"/>
    <w:rsid w:val="002A5B9E"/>
    <w:rsid w:val="002A67AA"/>
    <w:rsid w:val="002C066C"/>
    <w:rsid w:val="002D29E6"/>
    <w:rsid w:val="002D4D19"/>
    <w:rsid w:val="002D50F5"/>
    <w:rsid w:val="002E2FC5"/>
    <w:rsid w:val="00304F5D"/>
    <w:rsid w:val="00305A81"/>
    <w:rsid w:val="00313EF2"/>
    <w:rsid w:val="00326DB2"/>
    <w:rsid w:val="0033132F"/>
    <w:rsid w:val="00345754"/>
    <w:rsid w:val="00360362"/>
    <w:rsid w:val="003624ED"/>
    <w:rsid w:val="003726F5"/>
    <w:rsid w:val="00393FEC"/>
    <w:rsid w:val="003A038C"/>
    <w:rsid w:val="003A230F"/>
    <w:rsid w:val="003A3B79"/>
    <w:rsid w:val="003D47F2"/>
    <w:rsid w:val="003D59C9"/>
    <w:rsid w:val="003E548D"/>
    <w:rsid w:val="003F1391"/>
    <w:rsid w:val="003F246D"/>
    <w:rsid w:val="003F5507"/>
    <w:rsid w:val="004113F5"/>
    <w:rsid w:val="00412D71"/>
    <w:rsid w:val="00415B3B"/>
    <w:rsid w:val="00415BC1"/>
    <w:rsid w:val="00416D90"/>
    <w:rsid w:val="00427F34"/>
    <w:rsid w:val="00430CE0"/>
    <w:rsid w:val="004408F2"/>
    <w:rsid w:val="00442B3A"/>
    <w:rsid w:val="00461592"/>
    <w:rsid w:val="0046562A"/>
    <w:rsid w:val="00465B6D"/>
    <w:rsid w:val="00483BD9"/>
    <w:rsid w:val="004B2AEC"/>
    <w:rsid w:val="004B3C7E"/>
    <w:rsid w:val="004B4216"/>
    <w:rsid w:val="004D3767"/>
    <w:rsid w:val="004E71D9"/>
    <w:rsid w:val="004F6380"/>
    <w:rsid w:val="005169CE"/>
    <w:rsid w:val="00531BC0"/>
    <w:rsid w:val="0053576F"/>
    <w:rsid w:val="00536460"/>
    <w:rsid w:val="00542219"/>
    <w:rsid w:val="0054530C"/>
    <w:rsid w:val="00550A54"/>
    <w:rsid w:val="00553C11"/>
    <w:rsid w:val="0056152D"/>
    <w:rsid w:val="005733F8"/>
    <w:rsid w:val="005758C5"/>
    <w:rsid w:val="005765D5"/>
    <w:rsid w:val="00592EBC"/>
    <w:rsid w:val="00596B63"/>
    <w:rsid w:val="005A039B"/>
    <w:rsid w:val="005A0DB1"/>
    <w:rsid w:val="005C66C5"/>
    <w:rsid w:val="005C6A44"/>
    <w:rsid w:val="005D0D0A"/>
    <w:rsid w:val="005D0FAA"/>
    <w:rsid w:val="005E7669"/>
    <w:rsid w:val="005F5B50"/>
    <w:rsid w:val="00630F4F"/>
    <w:rsid w:val="006478E5"/>
    <w:rsid w:val="00653085"/>
    <w:rsid w:val="00667F90"/>
    <w:rsid w:val="00694377"/>
    <w:rsid w:val="00696590"/>
    <w:rsid w:val="006A0B43"/>
    <w:rsid w:val="006A7A8D"/>
    <w:rsid w:val="006B60DE"/>
    <w:rsid w:val="006D3142"/>
    <w:rsid w:val="006E3AE7"/>
    <w:rsid w:val="006E414A"/>
    <w:rsid w:val="006F1B8E"/>
    <w:rsid w:val="006F4D5A"/>
    <w:rsid w:val="00723F28"/>
    <w:rsid w:val="007349B0"/>
    <w:rsid w:val="00737D5B"/>
    <w:rsid w:val="007610E8"/>
    <w:rsid w:val="00780867"/>
    <w:rsid w:val="00793CA9"/>
    <w:rsid w:val="00796009"/>
    <w:rsid w:val="007C27BA"/>
    <w:rsid w:val="007C7EEA"/>
    <w:rsid w:val="007F3A96"/>
    <w:rsid w:val="007F7825"/>
    <w:rsid w:val="00800784"/>
    <w:rsid w:val="0081135B"/>
    <w:rsid w:val="00817C62"/>
    <w:rsid w:val="008263EF"/>
    <w:rsid w:val="00832F52"/>
    <w:rsid w:val="00841A23"/>
    <w:rsid w:val="0084632C"/>
    <w:rsid w:val="00855AC7"/>
    <w:rsid w:val="008602F9"/>
    <w:rsid w:val="00860E53"/>
    <w:rsid w:val="008640BE"/>
    <w:rsid w:val="008650A6"/>
    <w:rsid w:val="0086562E"/>
    <w:rsid w:val="0087049C"/>
    <w:rsid w:val="00880472"/>
    <w:rsid w:val="008A6344"/>
    <w:rsid w:val="008B446D"/>
    <w:rsid w:val="008C6626"/>
    <w:rsid w:val="008C6CFC"/>
    <w:rsid w:val="008D0592"/>
    <w:rsid w:val="008D2557"/>
    <w:rsid w:val="008D496C"/>
    <w:rsid w:val="008F083C"/>
    <w:rsid w:val="008F1D62"/>
    <w:rsid w:val="0090246D"/>
    <w:rsid w:val="00920CD9"/>
    <w:rsid w:val="0092336F"/>
    <w:rsid w:val="00924E08"/>
    <w:rsid w:val="00926BB9"/>
    <w:rsid w:val="0093491E"/>
    <w:rsid w:val="009521D7"/>
    <w:rsid w:val="00966C27"/>
    <w:rsid w:val="00986538"/>
    <w:rsid w:val="00992323"/>
    <w:rsid w:val="00993198"/>
    <w:rsid w:val="009A7330"/>
    <w:rsid w:val="009B54DE"/>
    <w:rsid w:val="009C6782"/>
    <w:rsid w:val="009E2313"/>
    <w:rsid w:val="00A00F4C"/>
    <w:rsid w:val="00A0133A"/>
    <w:rsid w:val="00A06078"/>
    <w:rsid w:val="00A21C7C"/>
    <w:rsid w:val="00A3254A"/>
    <w:rsid w:val="00A46316"/>
    <w:rsid w:val="00A63E24"/>
    <w:rsid w:val="00A6545B"/>
    <w:rsid w:val="00A82778"/>
    <w:rsid w:val="00A84EC8"/>
    <w:rsid w:val="00AB2F70"/>
    <w:rsid w:val="00AC3AF9"/>
    <w:rsid w:val="00AD0ED7"/>
    <w:rsid w:val="00AE459B"/>
    <w:rsid w:val="00AE50FB"/>
    <w:rsid w:val="00AE5805"/>
    <w:rsid w:val="00AE601E"/>
    <w:rsid w:val="00B1696F"/>
    <w:rsid w:val="00B46804"/>
    <w:rsid w:val="00B6039B"/>
    <w:rsid w:val="00B632F0"/>
    <w:rsid w:val="00B641E1"/>
    <w:rsid w:val="00B64281"/>
    <w:rsid w:val="00B65B45"/>
    <w:rsid w:val="00B928BA"/>
    <w:rsid w:val="00B93087"/>
    <w:rsid w:val="00BA11EC"/>
    <w:rsid w:val="00BA788D"/>
    <w:rsid w:val="00BB24D2"/>
    <w:rsid w:val="00BC2F6E"/>
    <w:rsid w:val="00BD34A8"/>
    <w:rsid w:val="00BE04BE"/>
    <w:rsid w:val="00BF0CC6"/>
    <w:rsid w:val="00C16A63"/>
    <w:rsid w:val="00C176D6"/>
    <w:rsid w:val="00C20780"/>
    <w:rsid w:val="00C25A61"/>
    <w:rsid w:val="00C32381"/>
    <w:rsid w:val="00C34AA8"/>
    <w:rsid w:val="00C3757E"/>
    <w:rsid w:val="00C43538"/>
    <w:rsid w:val="00C443F0"/>
    <w:rsid w:val="00C61F44"/>
    <w:rsid w:val="00C6323C"/>
    <w:rsid w:val="00C736F5"/>
    <w:rsid w:val="00C91D2A"/>
    <w:rsid w:val="00C93B12"/>
    <w:rsid w:val="00C979EC"/>
    <w:rsid w:val="00CC51D7"/>
    <w:rsid w:val="00CE0F19"/>
    <w:rsid w:val="00CE3319"/>
    <w:rsid w:val="00CF4E53"/>
    <w:rsid w:val="00D10609"/>
    <w:rsid w:val="00D11D3D"/>
    <w:rsid w:val="00D531DF"/>
    <w:rsid w:val="00D6731A"/>
    <w:rsid w:val="00D83A2C"/>
    <w:rsid w:val="00D84026"/>
    <w:rsid w:val="00D86E05"/>
    <w:rsid w:val="00DA027F"/>
    <w:rsid w:val="00DA12CE"/>
    <w:rsid w:val="00DA5A3C"/>
    <w:rsid w:val="00DB2A8C"/>
    <w:rsid w:val="00DB7025"/>
    <w:rsid w:val="00DC45BF"/>
    <w:rsid w:val="00DC77A1"/>
    <w:rsid w:val="00DD0919"/>
    <w:rsid w:val="00DD1222"/>
    <w:rsid w:val="00DD509A"/>
    <w:rsid w:val="00DE16E9"/>
    <w:rsid w:val="00DE27C8"/>
    <w:rsid w:val="00DF3911"/>
    <w:rsid w:val="00DF4916"/>
    <w:rsid w:val="00DF665F"/>
    <w:rsid w:val="00E008CF"/>
    <w:rsid w:val="00E071E0"/>
    <w:rsid w:val="00E11C5B"/>
    <w:rsid w:val="00E121CD"/>
    <w:rsid w:val="00E26CEE"/>
    <w:rsid w:val="00E33A7E"/>
    <w:rsid w:val="00E36437"/>
    <w:rsid w:val="00E526EF"/>
    <w:rsid w:val="00E5404A"/>
    <w:rsid w:val="00E732B3"/>
    <w:rsid w:val="00E81BF9"/>
    <w:rsid w:val="00E904B6"/>
    <w:rsid w:val="00E9347B"/>
    <w:rsid w:val="00E976CE"/>
    <w:rsid w:val="00EA04B4"/>
    <w:rsid w:val="00EA0C2E"/>
    <w:rsid w:val="00EA1F51"/>
    <w:rsid w:val="00EB036F"/>
    <w:rsid w:val="00EB2403"/>
    <w:rsid w:val="00EB64D3"/>
    <w:rsid w:val="00ED461F"/>
    <w:rsid w:val="00ED659C"/>
    <w:rsid w:val="00EE34DC"/>
    <w:rsid w:val="00EE614A"/>
    <w:rsid w:val="00EF1892"/>
    <w:rsid w:val="00EF63B5"/>
    <w:rsid w:val="00F0519B"/>
    <w:rsid w:val="00F07B72"/>
    <w:rsid w:val="00F149E3"/>
    <w:rsid w:val="00F2609A"/>
    <w:rsid w:val="00F26CB0"/>
    <w:rsid w:val="00F41D41"/>
    <w:rsid w:val="00F4406F"/>
    <w:rsid w:val="00F44A66"/>
    <w:rsid w:val="00F66F16"/>
    <w:rsid w:val="00F86B0F"/>
    <w:rsid w:val="00F919A4"/>
    <w:rsid w:val="00FB301E"/>
    <w:rsid w:val="00FC71A2"/>
    <w:rsid w:val="00FD0240"/>
    <w:rsid w:val="00FD22FB"/>
    <w:rsid w:val="00FD6A6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DD03"/>
  <w15:docId w15:val="{7697944A-CCF0-4AE0-A075-51A63AE8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8C1"/>
  </w:style>
  <w:style w:type="paragraph" w:styleId="2">
    <w:name w:val="heading 2"/>
    <w:basedOn w:val="a"/>
    <w:next w:val="a"/>
    <w:link w:val="2Char"/>
    <w:uiPriority w:val="9"/>
    <w:semiHidden/>
    <w:unhideWhenUsed/>
    <w:qFormat/>
    <w:rsid w:val="00143E2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4">
    <w:name w:val="heading 4"/>
    <w:basedOn w:val="a"/>
    <w:next w:val="a"/>
    <w:link w:val="4Char"/>
    <w:uiPriority w:val="9"/>
    <w:semiHidden/>
    <w:unhideWhenUsed/>
    <w:qFormat/>
    <w:rsid w:val="004B4216"/>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3132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E00BF"/>
    <w:rPr>
      <w:b/>
      <w:bCs/>
    </w:rPr>
  </w:style>
  <w:style w:type="paragraph" w:styleId="a4">
    <w:name w:val="No Spacing"/>
    <w:uiPriority w:val="1"/>
    <w:qFormat/>
    <w:rsid w:val="000E00BF"/>
    <w:pPr>
      <w:spacing w:after="0" w:line="240" w:lineRule="auto"/>
    </w:pPr>
  </w:style>
  <w:style w:type="paragraph" w:styleId="a5">
    <w:name w:val="List Paragraph"/>
    <w:basedOn w:val="a"/>
    <w:uiPriority w:val="34"/>
    <w:qFormat/>
    <w:rsid w:val="00F41D41"/>
    <w:pPr>
      <w:ind w:left="720"/>
      <w:contextualSpacing/>
    </w:pPr>
  </w:style>
  <w:style w:type="paragraph" w:styleId="a6">
    <w:name w:val="Balloon Text"/>
    <w:basedOn w:val="a"/>
    <w:link w:val="Char"/>
    <w:uiPriority w:val="99"/>
    <w:semiHidden/>
    <w:unhideWhenUsed/>
    <w:rsid w:val="00D531DF"/>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531DF"/>
    <w:rPr>
      <w:rFonts w:ascii="Tahoma" w:hAnsi="Tahoma" w:cs="Tahoma"/>
      <w:sz w:val="16"/>
      <w:szCs w:val="16"/>
    </w:rPr>
  </w:style>
  <w:style w:type="character" w:customStyle="1" w:styleId="2Char">
    <w:name w:val="Επικεφαλίδα 2 Char"/>
    <w:basedOn w:val="a0"/>
    <w:link w:val="2"/>
    <w:uiPriority w:val="9"/>
    <w:semiHidden/>
    <w:rsid w:val="00143E2D"/>
    <w:rPr>
      <w:rFonts w:asciiTheme="majorHAnsi" w:eastAsiaTheme="majorEastAsia" w:hAnsiTheme="majorHAnsi" w:cstheme="majorBidi"/>
      <w:b/>
      <w:bCs/>
      <w:color w:val="4472C4" w:themeColor="accent1"/>
      <w:sz w:val="26"/>
      <w:szCs w:val="26"/>
    </w:rPr>
  </w:style>
  <w:style w:type="character" w:customStyle="1" w:styleId="4Char">
    <w:name w:val="Επικεφαλίδα 4 Char"/>
    <w:basedOn w:val="a0"/>
    <w:link w:val="4"/>
    <w:uiPriority w:val="9"/>
    <w:semiHidden/>
    <w:rsid w:val="004B4216"/>
    <w:rPr>
      <w:rFonts w:asciiTheme="majorHAnsi" w:eastAsiaTheme="majorEastAsia" w:hAnsiTheme="majorHAnsi" w:cstheme="majorBidi"/>
      <w:b/>
      <w:bCs/>
      <w:i/>
      <w:iCs/>
      <w:color w:val="4472C4" w:themeColor="accent1"/>
    </w:rPr>
  </w:style>
  <w:style w:type="paragraph" w:styleId="a7">
    <w:name w:val="Body Text"/>
    <w:basedOn w:val="a"/>
    <w:link w:val="Char0"/>
    <w:unhideWhenUsed/>
    <w:rsid w:val="00304F5D"/>
    <w:pPr>
      <w:widowControl w:val="0"/>
      <w:suppressAutoHyphens/>
      <w:spacing w:after="120" w:line="240" w:lineRule="auto"/>
    </w:pPr>
    <w:rPr>
      <w:rFonts w:ascii="Times New Roman" w:eastAsia="SimSun" w:hAnsi="Times New Roman" w:cs="Arial"/>
      <w:kern w:val="2"/>
      <w:sz w:val="24"/>
      <w:szCs w:val="24"/>
      <w:lang w:eastAsia="hi-IN" w:bidi="hi-IN"/>
    </w:rPr>
  </w:style>
  <w:style w:type="character" w:customStyle="1" w:styleId="Char0">
    <w:name w:val="Σώμα κειμένου Char"/>
    <w:basedOn w:val="a0"/>
    <w:link w:val="a7"/>
    <w:rsid w:val="00304F5D"/>
    <w:rPr>
      <w:rFonts w:ascii="Times New Roman" w:eastAsia="SimSun" w:hAnsi="Times New Roman" w:cs="Arial"/>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5401">
      <w:bodyDiv w:val="1"/>
      <w:marLeft w:val="0"/>
      <w:marRight w:val="0"/>
      <w:marTop w:val="0"/>
      <w:marBottom w:val="0"/>
      <w:divBdr>
        <w:top w:val="none" w:sz="0" w:space="0" w:color="auto"/>
        <w:left w:val="none" w:sz="0" w:space="0" w:color="auto"/>
        <w:bottom w:val="none" w:sz="0" w:space="0" w:color="auto"/>
        <w:right w:val="none" w:sz="0" w:space="0" w:color="auto"/>
      </w:divBdr>
    </w:div>
    <w:div w:id="65613807">
      <w:bodyDiv w:val="1"/>
      <w:marLeft w:val="0"/>
      <w:marRight w:val="0"/>
      <w:marTop w:val="0"/>
      <w:marBottom w:val="0"/>
      <w:divBdr>
        <w:top w:val="none" w:sz="0" w:space="0" w:color="auto"/>
        <w:left w:val="none" w:sz="0" w:space="0" w:color="auto"/>
        <w:bottom w:val="none" w:sz="0" w:space="0" w:color="auto"/>
        <w:right w:val="none" w:sz="0" w:space="0" w:color="auto"/>
      </w:divBdr>
    </w:div>
    <w:div w:id="89203054">
      <w:bodyDiv w:val="1"/>
      <w:marLeft w:val="0"/>
      <w:marRight w:val="0"/>
      <w:marTop w:val="0"/>
      <w:marBottom w:val="0"/>
      <w:divBdr>
        <w:top w:val="none" w:sz="0" w:space="0" w:color="auto"/>
        <w:left w:val="none" w:sz="0" w:space="0" w:color="auto"/>
        <w:bottom w:val="none" w:sz="0" w:space="0" w:color="auto"/>
        <w:right w:val="none" w:sz="0" w:space="0" w:color="auto"/>
      </w:divBdr>
    </w:div>
    <w:div w:id="93941349">
      <w:bodyDiv w:val="1"/>
      <w:marLeft w:val="0"/>
      <w:marRight w:val="0"/>
      <w:marTop w:val="0"/>
      <w:marBottom w:val="0"/>
      <w:divBdr>
        <w:top w:val="none" w:sz="0" w:space="0" w:color="auto"/>
        <w:left w:val="none" w:sz="0" w:space="0" w:color="auto"/>
        <w:bottom w:val="none" w:sz="0" w:space="0" w:color="auto"/>
        <w:right w:val="none" w:sz="0" w:space="0" w:color="auto"/>
      </w:divBdr>
    </w:div>
    <w:div w:id="157354383">
      <w:bodyDiv w:val="1"/>
      <w:marLeft w:val="0"/>
      <w:marRight w:val="0"/>
      <w:marTop w:val="0"/>
      <w:marBottom w:val="0"/>
      <w:divBdr>
        <w:top w:val="none" w:sz="0" w:space="0" w:color="auto"/>
        <w:left w:val="none" w:sz="0" w:space="0" w:color="auto"/>
        <w:bottom w:val="none" w:sz="0" w:space="0" w:color="auto"/>
        <w:right w:val="none" w:sz="0" w:space="0" w:color="auto"/>
      </w:divBdr>
    </w:div>
    <w:div w:id="219709002">
      <w:bodyDiv w:val="1"/>
      <w:marLeft w:val="0"/>
      <w:marRight w:val="0"/>
      <w:marTop w:val="0"/>
      <w:marBottom w:val="0"/>
      <w:divBdr>
        <w:top w:val="none" w:sz="0" w:space="0" w:color="auto"/>
        <w:left w:val="none" w:sz="0" w:space="0" w:color="auto"/>
        <w:bottom w:val="none" w:sz="0" w:space="0" w:color="auto"/>
        <w:right w:val="none" w:sz="0" w:space="0" w:color="auto"/>
      </w:divBdr>
    </w:div>
    <w:div w:id="250697807">
      <w:bodyDiv w:val="1"/>
      <w:marLeft w:val="0"/>
      <w:marRight w:val="0"/>
      <w:marTop w:val="0"/>
      <w:marBottom w:val="0"/>
      <w:divBdr>
        <w:top w:val="none" w:sz="0" w:space="0" w:color="auto"/>
        <w:left w:val="none" w:sz="0" w:space="0" w:color="auto"/>
        <w:bottom w:val="none" w:sz="0" w:space="0" w:color="auto"/>
        <w:right w:val="none" w:sz="0" w:space="0" w:color="auto"/>
      </w:divBdr>
    </w:div>
    <w:div w:id="595527295">
      <w:bodyDiv w:val="1"/>
      <w:marLeft w:val="0"/>
      <w:marRight w:val="0"/>
      <w:marTop w:val="0"/>
      <w:marBottom w:val="0"/>
      <w:divBdr>
        <w:top w:val="none" w:sz="0" w:space="0" w:color="auto"/>
        <w:left w:val="none" w:sz="0" w:space="0" w:color="auto"/>
        <w:bottom w:val="none" w:sz="0" w:space="0" w:color="auto"/>
        <w:right w:val="none" w:sz="0" w:space="0" w:color="auto"/>
      </w:divBdr>
    </w:div>
    <w:div w:id="717978315">
      <w:bodyDiv w:val="1"/>
      <w:marLeft w:val="0"/>
      <w:marRight w:val="0"/>
      <w:marTop w:val="0"/>
      <w:marBottom w:val="0"/>
      <w:divBdr>
        <w:top w:val="none" w:sz="0" w:space="0" w:color="auto"/>
        <w:left w:val="none" w:sz="0" w:space="0" w:color="auto"/>
        <w:bottom w:val="none" w:sz="0" w:space="0" w:color="auto"/>
        <w:right w:val="none" w:sz="0" w:space="0" w:color="auto"/>
      </w:divBdr>
    </w:div>
    <w:div w:id="799882652">
      <w:bodyDiv w:val="1"/>
      <w:marLeft w:val="0"/>
      <w:marRight w:val="0"/>
      <w:marTop w:val="0"/>
      <w:marBottom w:val="0"/>
      <w:divBdr>
        <w:top w:val="none" w:sz="0" w:space="0" w:color="auto"/>
        <w:left w:val="none" w:sz="0" w:space="0" w:color="auto"/>
        <w:bottom w:val="none" w:sz="0" w:space="0" w:color="auto"/>
        <w:right w:val="none" w:sz="0" w:space="0" w:color="auto"/>
      </w:divBdr>
    </w:div>
    <w:div w:id="881408352">
      <w:bodyDiv w:val="1"/>
      <w:marLeft w:val="0"/>
      <w:marRight w:val="0"/>
      <w:marTop w:val="0"/>
      <w:marBottom w:val="0"/>
      <w:divBdr>
        <w:top w:val="none" w:sz="0" w:space="0" w:color="auto"/>
        <w:left w:val="none" w:sz="0" w:space="0" w:color="auto"/>
        <w:bottom w:val="none" w:sz="0" w:space="0" w:color="auto"/>
        <w:right w:val="none" w:sz="0" w:space="0" w:color="auto"/>
      </w:divBdr>
    </w:div>
    <w:div w:id="957103424">
      <w:bodyDiv w:val="1"/>
      <w:marLeft w:val="0"/>
      <w:marRight w:val="0"/>
      <w:marTop w:val="0"/>
      <w:marBottom w:val="0"/>
      <w:divBdr>
        <w:top w:val="none" w:sz="0" w:space="0" w:color="auto"/>
        <w:left w:val="none" w:sz="0" w:space="0" w:color="auto"/>
        <w:bottom w:val="none" w:sz="0" w:space="0" w:color="auto"/>
        <w:right w:val="none" w:sz="0" w:space="0" w:color="auto"/>
      </w:divBdr>
    </w:div>
    <w:div w:id="999772824">
      <w:bodyDiv w:val="1"/>
      <w:marLeft w:val="0"/>
      <w:marRight w:val="0"/>
      <w:marTop w:val="0"/>
      <w:marBottom w:val="0"/>
      <w:divBdr>
        <w:top w:val="none" w:sz="0" w:space="0" w:color="auto"/>
        <w:left w:val="none" w:sz="0" w:space="0" w:color="auto"/>
        <w:bottom w:val="none" w:sz="0" w:space="0" w:color="auto"/>
        <w:right w:val="none" w:sz="0" w:space="0" w:color="auto"/>
      </w:divBdr>
    </w:div>
    <w:div w:id="1003555563">
      <w:bodyDiv w:val="1"/>
      <w:marLeft w:val="0"/>
      <w:marRight w:val="0"/>
      <w:marTop w:val="0"/>
      <w:marBottom w:val="0"/>
      <w:divBdr>
        <w:top w:val="none" w:sz="0" w:space="0" w:color="auto"/>
        <w:left w:val="none" w:sz="0" w:space="0" w:color="auto"/>
        <w:bottom w:val="none" w:sz="0" w:space="0" w:color="auto"/>
        <w:right w:val="none" w:sz="0" w:space="0" w:color="auto"/>
      </w:divBdr>
    </w:div>
    <w:div w:id="1461997102">
      <w:bodyDiv w:val="1"/>
      <w:marLeft w:val="0"/>
      <w:marRight w:val="0"/>
      <w:marTop w:val="0"/>
      <w:marBottom w:val="0"/>
      <w:divBdr>
        <w:top w:val="none" w:sz="0" w:space="0" w:color="auto"/>
        <w:left w:val="none" w:sz="0" w:space="0" w:color="auto"/>
        <w:bottom w:val="none" w:sz="0" w:space="0" w:color="auto"/>
        <w:right w:val="none" w:sz="0" w:space="0" w:color="auto"/>
      </w:divBdr>
    </w:div>
    <w:div w:id="1627348523">
      <w:bodyDiv w:val="1"/>
      <w:marLeft w:val="0"/>
      <w:marRight w:val="0"/>
      <w:marTop w:val="0"/>
      <w:marBottom w:val="0"/>
      <w:divBdr>
        <w:top w:val="none" w:sz="0" w:space="0" w:color="auto"/>
        <w:left w:val="none" w:sz="0" w:space="0" w:color="auto"/>
        <w:bottom w:val="none" w:sz="0" w:space="0" w:color="auto"/>
        <w:right w:val="none" w:sz="0" w:space="0" w:color="auto"/>
      </w:divBdr>
    </w:div>
    <w:div w:id="1902055809">
      <w:bodyDiv w:val="1"/>
      <w:marLeft w:val="0"/>
      <w:marRight w:val="0"/>
      <w:marTop w:val="0"/>
      <w:marBottom w:val="0"/>
      <w:divBdr>
        <w:top w:val="none" w:sz="0" w:space="0" w:color="auto"/>
        <w:left w:val="none" w:sz="0" w:space="0" w:color="auto"/>
        <w:bottom w:val="none" w:sz="0" w:space="0" w:color="auto"/>
        <w:right w:val="none" w:sz="0" w:space="0" w:color="auto"/>
      </w:divBdr>
    </w:div>
    <w:div w:id="206471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1110</Words>
  <Characters>5994</Characters>
  <Application>Microsoft Office Word</Application>
  <DocSecurity>4</DocSecurity>
  <Lines>49</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Samprovalakis George</dc:creator>
  <cp:lastModifiedBy>Μισέλ Σταυρούλα Θωμά</cp:lastModifiedBy>
  <cp:revision>2</cp:revision>
  <dcterms:created xsi:type="dcterms:W3CDTF">2026-08-14T08:17:00Z</dcterms:created>
  <dcterms:modified xsi:type="dcterms:W3CDTF">2026-08-14T08:17:00Z</dcterms:modified>
</cp:coreProperties>
</file>