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8845A" w14:textId="495B19C5" w:rsidR="000500EC" w:rsidRPr="00ED1E81" w:rsidRDefault="00BA7166" w:rsidP="00BA7166">
      <w:pPr>
        <w:tabs>
          <w:tab w:val="left" w:pos="2817"/>
        </w:tabs>
        <w:jc w:val="both"/>
        <w:rPr>
          <w:lang w:val="el-GR"/>
        </w:rPr>
      </w:pPr>
      <w:r w:rsidRPr="00ED1E81">
        <w:rPr>
          <w:lang w:val="el-GR"/>
        </w:rPr>
        <w:tab/>
        <w:t xml:space="preserve">    </w:t>
      </w:r>
      <w:bookmarkStart w:id="0" w:name="_Hlk48125573"/>
      <w:bookmarkEnd w:id="0"/>
      <w:r w:rsidR="00F17B9A" w:rsidRPr="00ED1E81">
        <w:rPr>
          <w:noProof/>
          <w:lang w:val="el-GR" w:eastAsia="el-GR"/>
        </w:rPr>
        <w:drawing>
          <wp:inline distT="0" distB="0" distL="0" distR="0" wp14:anchorId="4297B736" wp14:editId="5F4DDE6E">
            <wp:extent cx="2390775" cy="66675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68" r="26538" b="170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1E81">
        <w:rPr>
          <w:lang w:val="el-GR"/>
        </w:rPr>
        <w:t xml:space="preserve">  </w:t>
      </w:r>
      <w:r w:rsidR="008C0F54" w:rsidRPr="00ED1E81">
        <w:rPr>
          <w:lang w:val="el-GR"/>
        </w:rPr>
        <w:t xml:space="preserve">       </w:t>
      </w:r>
      <w:r w:rsidRPr="00ED1E81">
        <w:rPr>
          <w:lang w:val="el-GR"/>
        </w:rPr>
        <w:t xml:space="preserve"> </w:t>
      </w:r>
      <w:r w:rsidR="00AC298B" w:rsidRPr="00ED1E81">
        <w:rPr>
          <w:lang w:val="el-GR"/>
        </w:rPr>
        <w:t xml:space="preserve">                            </w:t>
      </w:r>
    </w:p>
    <w:p w14:paraId="03EA59C0" w14:textId="77777777" w:rsidR="001055DC" w:rsidRPr="00ED1E81" w:rsidRDefault="00FC2D43" w:rsidP="00FC2D43">
      <w:pPr>
        <w:tabs>
          <w:tab w:val="left" w:pos="5898"/>
        </w:tabs>
        <w:jc w:val="center"/>
        <w:rPr>
          <w:b/>
          <w:u w:val="single"/>
          <w:lang w:val="el-GR"/>
        </w:rPr>
      </w:pPr>
      <w:r>
        <w:rPr>
          <w:b/>
          <w:u w:val="single"/>
          <w:lang w:val="el-GR"/>
        </w:rPr>
        <w:t>Θέμα λογοδοσίας</w:t>
      </w:r>
    </w:p>
    <w:p w14:paraId="5081C130" w14:textId="77777777" w:rsidR="00556477" w:rsidRPr="00ED1E81" w:rsidRDefault="005A0837" w:rsidP="001055DC">
      <w:pPr>
        <w:tabs>
          <w:tab w:val="left" w:pos="5898"/>
        </w:tabs>
        <w:jc w:val="center"/>
        <w:rPr>
          <w:rFonts w:cs="Arial"/>
          <w:iCs/>
          <w:color w:val="000000"/>
          <w:lang w:val="el-GR" w:eastAsia="el-GR"/>
        </w:rPr>
      </w:pPr>
      <w:r w:rsidRPr="00ED1E81">
        <w:rPr>
          <w:rFonts w:cs="Arial"/>
          <w:iCs/>
          <w:color w:val="000000"/>
          <w:lang w:val="el-GR" w:eastAsia="el-GR"/>
        </w:rPr>
        <w:t xml:space="preserve">Για </w:t>
      </w:r>
      <w:r w:rsidR="0076405E" w:rsidRPr="00ED1E81">
        <w:rPr>
          <w:rFonts w:cs="Arial"/>
          <w:iCs/>
          <w:color w:val="000000"/>
          <w:lang w:val="el-GR" w:eastAsia="el-GR"/>
        </w:rPr>
        <w:t>τη δακοκτονία</w:t>
      </w:r>
      <w:r w:rsidR="004013F7">
        <w:rPr>
          <w:rFonts w:cs="Arial"/>
          <w:iCs/>
          <w:color w:val="000000"/>
          <w:lang w:val="el-GR" w:eastAsia="el-GR"/>
        </w:rPr>
        <w:t xml:space="preserve"> 2026 στην Κρήτη</w:t>
      </w:r>
      <w:r w:rsidR="00643DE4" w:rsidRPr="00ED1E81">
        <w:rPr>
          <w:rFonts w:cs="Arial"/>
          <w:iCs/>
          <w:color w:val="000000"/>
          <w:lang w:val="el-GR" w:eastAsia="el-GR"/>
        </w:rPr>
        <w:t>.</w:t>
      </w:r>
    </w:p>
    <w:p w14:paraId="1CDD2F3F" w14:textId="77777777" w:rsidR="004013F7" w:rsidRPr="004013F7" w:rsidRDefault="004013F7" w:rsidP="004013F7">
      <w:pPr>
        <w:tabs>
          <w:tab w:val="left" w:pos="426"/>
        </w:tabs>
        <w:jc w:val="center"/>
        <w:rPr>
          <w:rFonts w:cs="Arial"/>
          <w:b/>
          <w:bCs/>
          <w:iCs/>
          <w:color w:val="000000"/>
          <w:lang w:val="el-GR" w:eastAsia="el-GR"/>
        </w:rPr>
      </w:pPr>
      <w:r w:rsidRPr="004013F7">
        <w:rPr>
          <w:rFonts w:cs="Arial"/>
          <w:b/>
          <w:bCs/>
          <w:iCs/>
          <w:color w:val="000000"/>
          <w:lang w:val="el-GR" w:eastAsia="el-GR"/>
        </w:rPr>
        <w:t>(4η ειδική συνεδρίαση, την Πέμπτη 27 Αυγούστου 2026)</w:t>
      </w:r>
    </w:p>
    <w:p w14:paraId="6C6A516F" w14:textId="77777777" w:rsidR="00A054F2" w:rsidRPr="00ED1E81" w:rsidRDefault="008500BE" w:rsidP="00F57DA7">
      <w:pPr>
        <w:tabs>
          <w:tab w:val="left" w:pos="426"/>
        </w:tabs>
        <w:jc w:val="right"/>
        <w:rPr>
          <w:rFonts w:cs="Arial"/>
          <w:b/>
          <w:iCs/>
          <w:color w:val="000000"/>
          <w:lang w:val="el-GR" w:eastAsia="el-GR"/>
        </w:rPr>
      </w:pPr>
      <w:r>
        <w:rPr>
          <w:rFonts w:cs="Arial"/>
          <w:b/>
          <w:iCs/>
          <w:color w:val="000000"/>
          <w:lang w:val="el-GR" w:eastAsia="el-GR"/>
        </w:rPr>
        <w:t>1</w:t>
      </w:r>
      <w:r w:rsidR="006D2B5B">
        <w:rPr>
          <w:rFonts w:cs="Arial"/>
          <w:b/>
          <w:iCs/>
          <w:color w:val="000000"/>
          <w:lang w:val="el-GR" w:eastAsia="el-GR"/>
        </w:rPr>
        <w:t>6</w:t>
      </w:r>
      <w:r w:rsidR="004013F7">
        <w:rPr>
          <w:rFonts w:cs="Arial"/>
          <w:b/>
          <w:iCs/>
          <w:color w:val="000000"/>
          <w:lang w:val="el-GR" w:eastAsia="el-GR"/>
        </w:rPr>
        <w:t>/8/2026</w:t>
      </w:r>
    </w:p>
    <w:p w14:paraId="45C30F74" w14:textId="77777777" w:rsidR="00F57DA7" w:rsidRDefault="00F57DA7" w:rsidP="00A94185">
      <w:pPr>
        <w:tabs>
          <w:tab w:val="left" w:pos="426"/>
        </w:tabs>
        <w:ind w:firstLine="426"/>
        <w:jc w:val="both"/>
        <w:rPr>
          <w:rFonts w:cs="Arial"/>
          <w:iCs/>
          <w:color w:val="000000"/>
          <w:lang w:val="el-GR" w:eastAsia="el-GR"/>
        </w:rPr>
      </w:pPr>
    </w:p>
    <w:p w14:paraId="67349FFE" w14:textId="77777777" w:rsidR="008415F7" w:rsidRDefault="004013F7" w:rsidP="004013F7">
      <w:pPr>
        <w:tabs>
          <w:tab w:val="left" w:pos="426"/>
        </w:tabs>
        <w:ind w:firstLine="426"/>
        <w:jc w:val="both"/>
        <w:rPr>
          <w:lang w:val="el-GR"/>
        </w:rPr>
      </w:pPr>
      <w:r w:rsidRPr="004013F7">
        <w:rPr>
          <w:rFonts w:cs="Arial"/>
          <w:iCs/>
          <w:color w:val="000000"/>
          <w:lang w:val="el-GR" w:eastAsia="el-GR"/>
        </w:rPr>
        <w:t>Για άλλη μία χρονιά γίνονται φανερά τα αποτελέσματα του ιδιωτικοποιημένου συστήματος </w:t>
      </w:r>
      <w:r w:rsidR="00B56BA6" w:rsidRPr="00B56BA6">
        <w:rPr>
          <w:rFonts w:cs="Arial"/>
          <w:iCs/>
          <w:color w:val="000000"/>
          <w:lang w:val="el-GR" w:eastAsia="el-GR"/>
        </w:rPr>
        <w:t xml:space="preserve">κυβέρνησης – περιφερειακής αρχής </w:t>
      </w:r>
      <w:r w:rsidR="00B56BA6">
        <w:rPr>
          <w:rFonts w:cs="Arial"/>
          <w:iCs/>
          <w:color w:val="000000"/>
          <w:lang w:val="el-GR" w:eastAsia="el-GR"/>
        </w:rPr>
        <w:t xml:space="preserve">για τη </w:t>
      </w:r>
      <w:r w:rsidRPr="004013F7">
        <w:rPr>
          <w:rFonts w:cs="Arial"/>
          <w:iCs/>
          <w:color w:val="000000"/>
          <w:lang w:val="el-GR" w:eastAsia="el-GR"/>
        </w:rPr>
        <w:t>δακοκτονία</w:t>
      </w:r>
      <w:r w:rsidR="006D2B5B">
        <w:rPr>
          <w:rFonts w:cs="Arial"/>
          <w:iCs/>
          <w:color w:val="000000"/>
          <w:lang w:val="el-GR" w:eastAsia="el-GR"/>
        </w:rPr>
        <w:t>.</w:t>
      </w:r>
      <w:r w:rsidR="0038585E">
        <w:rPr>
          <w:rFonts w:cs="Arial"/>
          <w:iCs/>
          <w:color w:val="000000"/>
          <w:lang w:val="el-GR" w:eastAsia="el-GR"/>
        </w:rPr>
        <w:t xml:space="preserve"> </w:t>
      </w:r>
      <w:r w:rsidR="0038585E" w:rsidRPr="0038585E">
        <w:rPr>
          <w:lang w:val="el-GR"/>
        </w:rPr>
        <w:t xml:space="preserve"> </w:t>
      </w:r>
      <w:r w:rsidR="006D2B5B">
        <w:rPr>
          <w:lang w:val="el-GR"/>
        </w:rPr>
        <w:t xml:space="preserve">Σύστημα, </w:t>
      </w:r>
      <w:r w:rsidR="0038585E" w:rsidRPr="0038585E">
        <w:rPr>
          <w:rFonts w:cs="Arial"/>
          <w:iCs/>
          <w:color w:val="000000"/>
          <w:lang w:val="el-GR" w:eastAsia="el-GR"/>
        </w:rPr>
        <w:t xml:space="preserve">που τα προηγούμενα χρόνια </w:t>
      </w:r>
      <w:r w:rsidR="00676C5C">
        <w:rPr>
          <w:rFonts w:cs="Arial"/>
          <w:iCs/>
          <w:color w:val="000000"/>
          <w:lang w:val="el-GR" w:eastAsia="el-GR"/>
        </w:rPr>
        <w:t xml:space="preserve">είχε </w:t>
      </w:r>
      <w:r w:rsidR="0038585E" w:rsidRPr="0038585E">
        <w:rPr>
          <w:rFonts w:cs="Arial"/>
          <w:iCs/>
          <w:color w:val="000000"/>
          <w:lang w:val="el-GR" w:eastAsia="el-GR"/>
        </w:rPr>
        <w:t xml:space="preserve">τραγικές επιπτώσεις στους ελαιοπαραγωγούς </w:t>
      </w:r>
      <w:r w:rsidR="0038585E">
        <w:rPr>
          <w:rFonts w:cs="Arial"/>
          <w:iCs/>
          <w:color w:val="000000"/>
          <w:lang w:val="el-GR" w:eastAsia="el-GR"/>
        </w:rPr>
        <w:t xml:space="preserve"> </w:t>
      </w:r>
      <w:r w:rsidR="008010C3">
        <w:rPr>
          <w:rFonts w:cs="Arial"/>
          <w:iCs/>
          <w:color w:val="000000"/>
          <w:lang w:val="el-GR" w:eastAsia="el-GR"/>
        </w:rPr>
        <w:t>(</w:t>
      </w:r>
      <w:r w:rsidR="008010C3" w:rsidRPr="008010C3">
        <w:rPr>
          <w:rFonts w:cs="Arial"/>
          <w:iCs/>
          <w:color w:val="000000"/>
          <w:lang w:val="el-GR" w:eastAsia="el-GR"/>
        </w:rPr>
        <w:t>μειωμένη παραγωγή και πτώση της ποιότητας</w:t>
      </w:r>
      <w:r w:rsidR="008010C3">
        <w:rPr>
          <w:rFonts w:cs="Arial"/>
          <w:iCs/>
          <w:color w:val="000000"/>
          <w:lang w:val="el-GR" w:eastAsia="el-GR"/>
        </w:rPr>
        <w:t>)</w:t>
      </w:r>
      <w:r w:rsidR="008010C3" w:rsidRPr="008010C3">
        <w:rPr>
          <w:rFonts w:cs="Arial"/>
          <w:iCs/>
          <w:color w:val="000000"/>
          <w:lang w:val="el-GR" w:eastAsia="el-GR"/>
        </w:rPr>
        <w:t xml:space="preserve">,  </w:t>
      </w:r>
      <w:r w:rsidR="0038585E">
        <w:rPr>
          <w:rFonts w:cs="Arial"/>
          <w:iCs/>
          <w:color w:val="000000"/>
          <w:lang w:val="el-GR" w:eastAsia="el-GR"/>
        </w:rPr>
        <w:t xml:space="preserve">οι οποίοι </w:t>
      </w:r>
      <w:r w:rsidR="0038585E" w:rsidRPr="0038585E">
        <w:rPr>
          <w:rFonts w:cs="Arial"/>
          <w:iCs/>
          <w:color w:val="000000"/>
          <w:lang w:val="el-GR" w:eastAsia="el-GR"/>
        </w:rPr>
        <w:t xml:space="preserve">αγωνίζονται να επιβιώσουν απέναντι στην πολιτική της κυβέρνησης και την ΚΑΠ της </w:t>
      </w:r>
      <w:r w:rsidR="00676C5C">
        <w:rPr>
          <w:rFonts w:cs="Arial"/>
          <w:iCs/>
          <w:color w:val="000000"/>
          <w:lang w:val="el-GR" w:eastAsia="el-GR"/>
        </w:rPr>
        <w:t>ΕΕ</w:t>
      </w:r>
      <w:r w:rsidR="0038585E" w:rsidRPr="0038585E">
        <w:rPr>
          <w:rFonts w:cs="Arial"/>
          <w:iCs/>
          <w:color w:val="000000"/>
          <w:lang w:val="el-GR" w:eastAsia="el-GR"/>
        </w:rPr>
        <w:t xml:space="preserve">, την ακρίβεια </w:t>
      </w:r>
      <w:r w:rsidR="0038585E">
        <w:rPr>
          <w:rFonts w:cs="Arial"/>
          <w:iCs/>
          <w:color w:val="000000"/>
          <w:lang w:val="el-GR" w:eastAsia="el-GR"/>
        </w:rPr>
        <w:t xml:space="preserve">που εκτοξεύεται </w:t>
      </w:r>
      <w:r w:rsidR="0038585E" w:rsidRPr="0038585E">
        <w:rPr>
          <w:rFonts w:cs="Arial"/>
          <w:iCs/>
          <w:color w:val="000000"/>
          <w:lang w:val="el-GR" w:eastAsia="el-GR"/>
        </w:rPr>
        <w:t xml:space="preserve">από τους ιμπεριαλιστικούς πολέμους, τη φοροληστεία, </w:t>
      </w:r>
      <w:r w:rsidR="006D2B5B">
        <w:rPr>
          <w:rFonts w:cs="Arial"/>
          <w:iCs/>
          <w:color w:val="000000"/>
          <w:lang w:val="el-GR" w:eastAsia="el-GR"/>
        </w:rPr>
        <w:t xml:space="preserve">τη σαπίλα του σκανδάλου του ΟΠΕΚΕΠΕ, </w:t>
      </w:r>
      <w:r w:rsidR="006D2B5B" w:rsidRPr="006D2B5B">
        <w:rPr>
          <w:rFonts w:cs="Arial"/>
          <w:iCs/>
          <w:color w:val="000000"/>
          <w:lang w:val="el-GR" w:eastAsia="el-GR"/>
        </w:rPr>
        <w:t>που αναπτύχθηκε πάνω στην πολιτική ΕΕ-κυβερνήσεων</w:t>
      </w:r>
      <w:r w:rsidR="006D2B5B">
        <w:rPr>
          <w:rFonts w:cs="Arial"/>
          <w:iCs/>
          <w:color w:val="000000"/>
          <w:lang w:val="el-GR" w:eastAsia="el-GR"/>
        </w:rPr>
        <w:t xml:space="preserve">, </w:t>
      </w:r>
      <w:r w:rsidR="0038585E" w:rsidRPr="0038585E">
        <w:rPr>
          <w:rFonts w:cs="Arial"/>
          <w:iCs/>
          <w:color w:val="000000"/>
          <w:lang w:val="el-GR" w:eastAsia="el-GR"/>
        </w:rPr>
        <w:t>κτλ.</w:t>
      </w:r>
      <w:r w:rsidR="008415F7" w:rsidRPr="008415F7">
        <w:rPr>
          <w:lang w:val="el-GR"/>
        </w:rPr>
        <w:t xml:space="preserve"> </w:t>
      </w:r>
    </w:p>
    <w:p w14:paraId="68EABEB8" w14:textId="77777777" w:rsidR="004013F7" w:rsidRPr="00D322F1" w:rsidRDefault="008415F7" w:rsidP="004013F7">
      <w:pPr>
        <w:tabs>
          <w:tab w:val="left" w:pos="426"/>
        </w:tabs>
        <w:ind w:firstLine="426"/>
        <w:jc w:val="both"/>
        <w:rPr>
          <w:rFonts w:cs="Arial"/>
          <w:iCs/>
          <w:color w:val="000000"/>
          <w:u w:val="single"/>
          <w:lang w:val="el-GR" w:eastAsia="el-GR"/>
        </w:rPr>
      </w:pPr>
      <w:r w:rsidRPr="00D322F1">
        <w:rPr>
          <w:rFonts w:cs="Arial"/>
          <w:iCs/>
          <w:color w:val="000000"/>
          <w:u w:val="single"/>
          <w:lang w:val="el-GR" w:eastAsia="el-GR"/>
        </w:rPr>
        <w:t xml:space="preserve">Ειδικότερα: </w:t>
      </w:r>
    </w:p>
    <w:p w14:paraId="10A384D2" w14:textId="77777777" w:rsidR="0038585E" w:rsidRDefault="0038585E" w:rsidP="00FC2D43">
      <w:pPr>
        <w:numPr>
          <w:ilvl w:val="0"/>
          <w:numId w:val="11"/>
        </w:numPr>
        <w:tabs>
          <w:tab w:val="left" w:pos="426"/>
        </w:tabs>
        <w:jc w:val="both"/>
        <w:rPr>
          <w:rFonts w:cs="Arial"/>
          <w:iCs/>
          <w:color w:val="000000"/>
          <w:lang w:val="el-GR" w:eastAsia="el-GR"/>
        </w:rPr>
      </w:pPr>
      <w:r>
        <w:rPr>
          <w:rFonts w:cs="Arial"/>
          <w:iCs/>
          <w:color w:val="000000"/>
          <w:lang w:val="el-GR" w:eastAsia="el-GR"/>
        </w:rPr>
        <w:t xml:space="preserve">  </w:t>
      </w:r>
      <w:r w:rsidR="008415F7" w:rsidRPr="006D2B5B">
        <w:rPr>
          <w:rFonts w:cs="Arial"/>
          <w:b/>
          <w:iCs/>
          <w:color w:val="000000"/>
          <w:lang w:val="el-GR" w:eastAsia="el-GR"/>
        </w:rPr>
        <w:t>Υ</w:t>
      </w:r>
      <w:r w:rsidRPr="006D2B5B">
        <w:rPr>
          <w:rFonts w:cs="Arial"/>
          <w:b/>
          <w:iCs/>
          <w:color w:val="000000"/>
          <w:lang w:val="el-GR" w:eastAsia="el-GR"/>
        </w:rPr>
        <w:t xml:space="preserve">πήρξε </w:t>
      </w:r>
      <w:r w:rsidR="006D2B5B" w:rsidRPr="006D2B5B">
        <w:rPr>
          <w:rFonts w:cs="Arial"/>
          <w:b/>
          <w:iCs/>
          <w:color w:val="000000"/>
          <w:lang w:val="el-GR" w:eastAsia="el-GR"/>
        </w:rPr>
        <w:t xml:space="preserve">ξανά </w:t>
      </w:r>
      <w:r w:rsidRPr="006D2B5B">
        <w:rPr>
          <w:rFonts w:cs="Arial"/>
          <w:b/>
          <w:iCs/>
          <w:color w:val="000000"/>
          <w:lang w:val="el-GR" w:eastAsia="el-GR"/>
        </w:rPr>
        <w:t>καθυστέρηση του προγράμματος</w:t>
      </w:r>
      <w:r>
        <w:rPr>
          <w:rFonts w:cs="Arial"/>
          <w:iCs/>
          <w:color w:val="000000"/>
          <w:lang w:val="el-GR" w:eastAsia="el-GR"/>
        </w:rPr>
        <w:t xml:space="preserve"> : η κατακύρωση του διαγωνισμού </w:t>
      </w:r>
      <w:r w:rsidRPr="0038585E">
        <w:rPr>
          <w:rFonts w:cs="Arial"/>
          <w:iCs/>
          <w:color w:val="000000"/>
          <w:lang w:val="el-GR" w:eastAsia="el-GR"/>
        </w:rPr>
        <w:t xml:space="preserve">για τον από εδάφους δολωματικό ψεκασμό </w:t>
      </w:r>
      <w:r>
        <w:rPr>
          <w:rFonts w:cs="Arial"/>
          <w:iCs/>
          <w:color w:val="000000"/>
          <w:lang w:val="el-GR" w:eastAsia="el-GR"/>
        </w:rPr>
        <w:t>ετών 2026-2028</w:t>
      </w:r>
      <w:r w:rsidRPr="0038585E">
        <w:rPr>
          <w:rFonts w:cs="Arial"/>
          <w:iCs/>
          <w:color w:val="000000"/>
          <w:lang w:val="el-GR" w:eastAsia="el-GR"/>
        </w:rPr>
        <w:t xml:space="preserve"> </w:t>
      </w:r>
      <w:r>
        <w:rPr>
          <w:rFonts w:cs="Arial"/>
          <w:iCs/>
          <w:color w:val="000000"/>
          <w:lang w:val="el-GR" w:eastAsia="el-GR"/>
        </w:rPr>
        <w:t xml:space="preserve">έγινε </w:t>
      </w:r>
      <w:r w:rsidR="006D2B5B">
        <w:rPr>
          <w:rFonts w:cs="Arial"/>
          <w:iCs/>
          <w:color w:val="000000"/>
          <w:lang w:val="el-GR" w:eastAsia="el-GR"/>
        </w:rPr>
        <w:t xml:space="preserve">στα </w:t>
      </w:r>
      <w:r>
        <w:rPr>
          <w:rFonts w:cs="Arial"/>
          <w:iCs/>
          <w:color w:val="000000"/>
          <w:lang w:val="el-GR" w:eastAsia="el-GR"/>
        </w:rPr>
        <w:t xml:space="preserve">μέσα Ιουνίου, ενώ  μέχρι τα τέλη Ιουλίου παρέμεναν άγονα τμήματα </w:t>
      </w:r>
      <w:r w:rsidR="008010C3">
        <w:rPr>
          <w:rFonts w:cs="Arial"/>
          <w:iCs/>
          <w:color w:val="000000"/>
          <w:lang w:val="el-GR" w:eastAsia="el-GR"/>
        </w:rPr>
        <w:t>(</w:t>
      </w:r>
      <w:r>
        <w:rPr>
          <w:rFonts w:cs="Arial"/>
          <w:iCs/>
          <w:color w:val="000000"/>
          <w:lang w:val="el-GR" w:eastAsia="el-GR"/>
        </w:rPr>
        <w:t xml:space="preserve">στα Χανιά, στο Ακρωτήρι, </w:t>
      </w:r>
      <w:r w:rsidR="00FC2D43">
        <w:rPr>
          <w:rFonts w:cs="Arial"/>
          <w:iCs/>
          <w:color w:val="000000"/>
          <w:lang w:val="el-GR" w:eastAsia="el-GR"/>
        </w:rPr>
        <w:t xml:space="preserve">στη Σούδα, </w:t>
      </w:r>
      <w:r>
        <w:rPr>
          <w:rFonts w:cs="Arial"/>
          <w:iCs/>
          <w:color w:val="000000"/>
          <w:lang w:val="el-GR" w:eastAsia="el-GR"/>
        </w:rPr>
        <w:t>στον Άγιο Νικόλαο και στην Ιεράπετρα</w:t>
      </w:r>
      <w:r w:rsidR="008010C3">
        <w:rPr>
          <w:rFonts w:cs="Arial"/>
          <w:iCs/>
          <w:color w:val="000000"/>
          <w:lang w:val="el-GR" w:eastAsia="el-GR"/>
        </w:rPr>
        <w:t>)</w:t>
      </w:r>
      <w:r>
        <w:rPr>
          <w:rFonts w:cs="Arial"/>
          <w:iCs/>
          <w:color w:val="000000"/>
          <w:lang w:val="el-GR" w:eastAsia="el-GR"/>
        </w:rPr>
        <w:t xml:space="preserve">, </w:t>
      </w:r>
      <w:r w:rsidRPr="0038585E">
        <w:rPr>
          <w:rFonts w:cs="Arial"/>
          <w:iCs/>
          <w:color w:val="000000"/>
          <w:lang w:val="el-GR" w:eastAsia="el-GR"/>
        </w:rPr>
        <w:t>καθώς δεν κατατέθηκε καμία προσφορά στον επαναληπτικό διαγωνισμό</w:t>
      </w:r>
      <w:r w:rsidR="004013F7" w:rsidRPr="004013F7">
        <w:rPr>
          <w:rFonts w:cs="Arial"/>
          <w:iCs/>
          <w:color w:val="000000"/>
          <w:lang w:val="el-GR" w:eastAsia="el-GR"/>
        </w:rPr>
        <w:t xml:space="preserve">,  αφού </w:t>
      </w:r>
      <w:r w:rsidR="009D3E93">
        <w:rPr>
          <w:rFonts w:cs="Arial"/>
          <w:iCs/>
          <w:color w:val="000000"/>
          <w:lang w:val="el-GR" w:eastAsia="el-GR"/>
        </w:rPr>
        <w:t xml:space="preserve">μοναδικό </w:t>
      </w:r>
      <w:r w:rsidR="004013F7" w:rsidRPr="004013F7">
        <w:rPr>
          <w:rFonts w:cs="Arial"/>
          <w:iCs/>
          <w:color w:val="000000"/>
          <w:lang w:val="el-GR" w:eastAsia="el-GR"/>
        </w:rPr>
        <w:t xml:space="preserve">κριτήριο </w:t>
      </w:r>
      <w:r>
        <w:rPr>
          <w:rFonts w:cs="Arial"/>
          <w:iCs/>
          <w:color w:val="000000"/>
          <w:lang w:val="el-GR" w:eastAsia="el-GR"/>
        </w:rPr>
        <w:t xml:space="preserve">είναι το κέρδος των εργολάβων.   </w:t>
      </w:r>
    </w:p>
    <w:p w14:paraId="6C2B15F2" w14:textId="77777777" w:rsidR="009D3E93" w:rsidRDefault="009D3E93" w:rsidP="00FC2D43">
      <w:pPr>
        <w:numPr>
          <w:ilvl w:val="0"/>
          <w:numId w:val="11"/>
        </w:numPr>
        <w:tabs>
          <w:tab w:val="left" w:pos="426"/>
        </w:tabs>
        <w:jc w:val="both"/>
        <w:rPr>
          <w:rFonts w:cs="Arial"/>
          <w:iCs/>
          <w:color w:val="000000"/>
          <w:lang w:val="el-GR" w:eastAsia="el-GR"/>
        </w:rPr>
      </w:pPr>
      <w:r>
        <w:rPr>
          <w:rFonts w:cs="Arial"/>
          <w:iCs/>
          <w:color w:val="000000"/>
          <w:lang w:val="el-GR" w:eastAsia="el-GR"/>
        </w:rPr>
        <w:t xml:space="preserve">Διαπιστώνεται </w:t>
      </w:r>
      <w:r w:rsidR="0038585E" w:rsidRPr="006D2B5B">
        <w:rPr>
          <w:rFonts w:cs="Arial"/>
          <w:b/>
          <w:iCs/>
          <w:color w:val="000000"/>
          <w:lang w:val="el-GR" w:eastAsia="el-GR"/>
        </w:rPr>
        <w:t>έλλειψη επάρκειας φάρμακων</w:t>
      </w:r>
      <w:r w:rsidR="000313D6">
        <w:rPr>
          <w:rFonts w:cs="Arial"/>
          <w:iCs/>
          <w:color w:val="000000"/>
          <w:lang w:val="el-GR" w:eastAsia="el-GR"/>
        </w:rPr>
        <w:t xml:space="preserve">, την ώρα που </w:t>
      </w:r>
      <w:r w:rsidR="000313D6" w:rsidRPr="000313D6">
        <w:rPr>
          <w:lang w:val="el-GR"/>
        </w:rPr>
        <w:t xml:space="preserve"> </w:t>
      </w:r>
      <w:r w:rsidR="000313D6" w:rsidRPr="000313D6">
        <w:rPr>
          <w:rFonts w:cs="Arial"/>
          <w:iCs/>
          <w:color w:val="000000"/>
          <w:lang w:val="el-GR" w:eastAsia="el-GR"/>
        </w:rPr>
        <w:t xml:space="preserve">οι καιρικές συνθήκες </w:t>
      </w:r>
      <w:r w:rsidR="006D2B5B">
        <w:rPr>
          <w:rFonts w:cs="Arial"/>
          <w:iCs/>
          <w:color w:val="000000"/>
          <w:lang w:val="el-GR" w:eastAsia="el-GR"/>
        </w:rPr>
        <w:t xml:space="preserve"> οι οποίες </w:t>
      </w:r>
      <w:r w:rsidR="000313D6" w:rsidRPr="000313D6">
        <w:rPr>
          <w:rFonts w:cs="Arial"/>
          <w:iCs/>
          <w:color w:val="000000"/>
          <w:lang w:val="el-GR" w:eastAsia="el-GR"/>
        </w:rPr>
        <w:t>επικρατούν  είναι ευνοϊκές για την ανάπτυξη υψηλού δακοπληθυσμού</w:t>
      </w:r>
      <w:r w:rsidR="004013F7" w:rsidRPr="004013F7">
        <w:rPr>
          <w:rFonts w:cs="Arial"/>
          <w:iCs/>
          <w:color w:val="000000"/>
          <w:lang w:val="el-GR" w:eastAsia="el-GR"/>
        </w:rPr>
        <w:t>.</w:t>
      </w:r>
      <w:r w:rsidR="0038585E">
        <w:rPr>
          <w:rFonts w:cs="Arial"/>
          <w:iCs/>
          <w:color w:val="000000"/>
          <w:lang w:val="el-GR" w:eastAsia="el-GR"/>
        </w:rPr>
        <w:t xml:space="preserve"> </w:t>
      </w:r>
      <w:r w:rsidRPr="009D3E93">
        <w:rPr>
          <w:rFonts w:cs="Arial"/>
          <w:iCs/>
          <w:color w:val="000000"/>
          <w:lang w:val="el-GR" w:eastAsia="el-GR"/>
        </w:rPr>
        <w:t xml:space="preserve">Τα φάρμακα </w:t>
      </w:r>
      <w:r>
        <w:rPr>
          <w:rFonts w:cs="Arial"/>
          <w:iCs/>
          <w:color w:val="000000"/>
          <w:lang w:val="el-GR" w:eastAsia="el-GR"/>
        </w:rPr>
        <w:t xml:space="preserve">από τον διαγωνισμό του Υπουργείου </w:t>
      </w:r>
      <w:r w:rsidRPr="009D3E93">
        <w:rPr>
          <w:rFonts w:cs="Arial"/>
          <w:iCs/>
          <w:color w:val="000000"/>
          <w:lang w:val="el-GR" w:eastAsia="el-GR"/>
        </w:rPr>
        <w:t xml:space="preserve">Αγροτικής Ανάπτυξης διανέμονται </w:t>
      </w:r>
      <w:r w:rsidR="00B56BA6">
        <w:rPr>
          <w:rFonts w:cs="Arial"/>
          <w:iCs/>
          <w:color w:val="000000"/>
          <w:lang w:val="el-GR" w:eastAsia="el-GR"/>
        </w:rPr>
        <w:t xml:space="preserve">έως τώρα </w:t>
      </w:r>
      <w:r w:rsidRPr="009D3E93">
        <w:rPr>
          <w:rFonts w:cs="Arial"/>
          <w:iCs/>
          <w:color w:val="000000"/>
          <w:lang w:val="el-GR" w:eastAsia="el-GR"/>
        </w:rPr>
        <w:t xml:space="preserve">σταδιακά </w:t>
      </w:r>
      <w:r w:rsidR="0094355C">
        <w:rPr>
          <w:rFonts w:cs="Arial"/>
          <w:iCs/>
          <w:color w:val="000000"/>
          <w:lang w:val="el-GR" w:eastAsia="el-GR"/>
        </w:rPr>
        <w:t xml:space="preserve"> και οι </w:t>
      </w:r>
      <w:r w:rsidRPr="009D3E93">
        <w:rPr>
          <w:rFonts w:cs="Arial"/>
          <w:iCs/>
          <w:color w:val="000000"/>
          <w:lang w:val="el-GR" w:eastAsia="el-GR"/>
        </w:rPr>
        <w:t>παραδόσεις φτάνουν τμηματικά</w:t>
      </w:r>
      <w:r w:rsidR="000313D6">
        <w:rPr>
          <w:rFonts w:cs="Arial"/>
          <w:iCs/>
          <w:color w:val="000000"/>
          <w:lang w:val="el-GR" w:eastAsia="el-GR"/>
        </w:rPr>
        <w:t xml:space="preserve"> και </w:t>
      </w:r>
      <w:r w:rsidR="006D2B5B">
        <w:rPr>
          <w:rFonts w:cs="Arial"/>
          <w:iCs/>
          <w:color w:val="000000"/>
          <w:lang w:val="el-GR" w:eastAsia="el-GR"/>
        </w:rPr>
        <w:t xml:space="preserve">επαρκούν </w:t>
      </w:r>
      <w:r w:rsidR="000313D6">
        <w:rPr>
          <w:rFonts w:cs="Arial"/>
          <w:iCs/>
          <w:color w:val="000000"/>
          <w:lang w:val="el-GR" w:eastAsia="el-GR"/>
        </w:rPr>
        <w:t>για ένα</w:t>
      </w:r>
      <w:r w:rsidR="006D2B5B">
        <w:rPr>
          <w:rFonts w:cs="Arial"/>
          <w:iCs/>
          <w:color w:val="000000"/>
          <w:lang w:val="el-GR" w:eastAsia="el-GR"/>
        </w:rPr>
        <w:t>ν</w:t>
      </w:r>
      <w:r w:rsidR="000313D6">
        <w:rPr>
          <w:rFonts w:cs="Arial"/>
          <w:iCs/>
          <w:color w:val="000000"/>
          <w:lang w:val="el-GR" w:eastAsia="el-GR"/>
        </w:rPr>
        <w:t xml:space="preserve"> – δύο ψεκασμούς</w:t>
      </w:r>
      <w:r>
        <w:rPr>
          <w:rFonts w:cs="Arial"/>
          <w:iCs/>
          <w:color w:val="000000"/>
          <w:lang w:val="el-GR" w:eastAsia="el-GR"/>
        </w:rPr>
        <w:t>, μέχρι την επόμενη παράδοση</w:t>
      </w:r>
      <w:r w:rsidRPr="009D3E93">
        <w:rPr>
          <w:rFonts w:cs="Arial"/>
          <w:iCs/>
          <w:color w:val="000000"/>
          <w:lang w:val="el-GR" w:eastAsia="el-GR"/>
        </w:rPr>
        <w:t xml:space="preserve">. </w:t>
      </w:r>
      <w:r>
        <w:rPr>
          <w:rFonts w:cs="Arial"/>
          <w:iCs/>
          <w:color w:val="000000"/>
          <w:lang w:val="el-GR" w:eastAsia="el-GR"/>
        </w:rPr>
        <w:t xml:space="preserve"> Το αποτέλεσμα είναι </w:t>
      </w:r>
      <w:r w:rsidR="0094355C">
        <w:rPr>
          <w:rFonts w:cs="Arial"/>
          <w:iCs/>
          <w:color w:val="000000"/>
          <w:lang w:val="el-GR" w:eastAsia="el-GR"/>
        </w:rPr>
        <w:t xml:space="preserve">ότι </w:t>
      </w:r>
      <w:r>
        <w:rPr>
          <w:rFonts w:cs="Arial"/>
          <w:iCs/>
          <w:color w:val="000000"/>
          <w:lang w:val="el-GR" w:eastAsia="el-GR"/>
        </w:rPr>
        <w:t xml:space="preserve">οι βιοπαλαιστές αγρότες, που </w:t>
      </w:r>
      <w:r w:rsidRPr="009D3E93">
        <w:rPr>
          <w:rFonts w:cs="Arial"/>
          <w:iCs/>
          <w:color w:val="000000"/>
          <w:lang w:val="el-GR" w:eastAsia="el-GR"/>
        </w:rPr>
        <w:t>το εισόδημά τους παίζεται κορώνα – γράμματα</w:t>
      </w:r>
      <w:r>
        <w:rPr>
          <w:rFonts w:cs="Arial"/>
          <w:iCs/>
          <w:color w:val="000000"/>
          <w:lang w:val="el-GR" w:eastAsia="el-GR"/>
        </w:rPr>
        <w:t xml:space="preserve">, </w:t>
      </w:r>
      <w:r w:rsidRPr="009D3E93">
        <w:rPr>
          <w:rFonts w:cs="Arial"/>
          <w:iCs/>
          <w:color w:val="000000"/>
          <w:lang w:val="el-GR" w:eastAsia="el-GR"/>
        </w:rPr>
        <w:t xml:space="preserve"> </w:t>
      </w:r>
      <w:r w:rsidR="008010C3">
        <w:rPr>
          <w:rFonts w:cs="Arial"/>
          <w:iCs/>
          <w:color w:val="000000"/>
          <w:lang w:val="el-GR" w:eastAsia="el-GR"/>
        </w:rPr>
        <w:t xml:space="preserve"> έ</w:t>
      </w:r>
      <w:r w:rsidR="008010C3" w:rsidRPr="008010C3">
        <w:rPr>
          <w:rFonts w:cs="Arial"/>
          <w:iCs/>
          <w:color w:val="000000"/>
          <w:lang w:val="el-GR" w:eastAsia="el-GR"/>
        </w:rPr>
        <w:t>χουν προχωρήσει ήδη σε ψεκασμούς με ίδια μέσα και δεν περιμένουν πότε θα «δεήσει» το Υπουργείο Αγροτικής Ανάπτυξης να στείλει σκευάσματα</w:t>
      </w:r>
      <w:r w:rsidR="008010C3">
        <w:rPr>
          <w:rFonts w:cs="Arial"/>
          <w:iCs/>
          <w:color w:val="000000"/>
          <w:lang w:val="el-GR" w:eastAsia="el-GR"/>
        </w:rPr>
        <w:t xml:space="preserve">. </w:t>
      </w:r>
      <w:r w:rsidR="008010C3" w:rsidRPr="008010C3">
        <w:rPr>
          <w:rFonts w:cs="Arial"/>
          <w:iCs/>
          <w:color w:val="000000"/>
          <w:lang w:val="el-GR" w:eastAsia="el-GR"/>
        </w:rPr>
        <w:t xml:space="preserve"> </w:t>
      </w:r>
      <w:r w:rsidR="008010C3">
        <w:rPr>
          <w:rFonts w:cs="Arial"/>
          <w:iCs/>
          <w:color w:val="000000"/>
          <w:lang w:val="el-GR" w:eastAsia="el-GR"/>
        </w:rPr>
        <w:t>Α</w:t>
      </w:r>
      <w:r w:rsidRPr="009D3E93">
        <w:rPr>
          <w:rFonts w:cs="Arial"/>
          <w:iCs/>
          <w:color w:val="000000"/>
          <w:lang w:val="el-GR" w:eastAsia="el-GR"/>
        </w:rPr>
        <w:t xml:space="preserve">ναγκάζονται </w:t>
      </w:r>
      <w:r w:rsidR="006D2B5B">
        <w:rPr>
          <w:rFonts w:cs="Arial"/>
          <w:iCs/>
          <w:color w:val="000000"/>
          <w:lang w:val="el-GR" w:eastAsia="el-GR"/>
        </w:rPr>
        <w:t xml:space="preserve">δηλαδή </w:t>
      </w:r>
      <w:r w:rsidRPr="009D3E93">
        <w:rPr>
          <w:rFonts w:cs="Arial"/>
          <w:iCs/>
          <w:color w:val="000000"/>
          <w:lang w:val="el-GR" w:eastAsia="el-GR"/>
        </w:rPr>
        <w:t>να αναλάβουν και το κόστος της δακοκτονίας</w:t>
      </w:r>
      <w:r w:rsidR="008010C3">
        <w:rPr>
          <w:rFonts w:cs="Arial"/>
          <w:iCs/>
          <w:color w:val="000000"/>
          <w:lang w:val="el-GR" w:eastAsia="el-GR"/>
        </w:rPr>
        <w:t>,</w:t>
      </w:r>
      <w:r w:rsidRPr="009D3E93">
        <w:rPr>
          <w:rFonts w:cs="Arial"/>
          <w:iCs/>
          <w:color w:val="000000"/>
          <w:lang w:val="el-GR" w:eastAsia="el-GR"/>
        </w:rPr>
        <w:t xml:space="preserve"> </w:t>
      </w:r>
      <w:r w:rsidR="0094355C">
        <w:rPr>
          <w:rFonts w:cs="Arial"/>
          <w:iCs/>
          <w:color w:val="000000"/>
          <w:lang w:val="el-GR" w:eastAsia="el-GR"/>
        </w:rPr>
        <w:t xml:space="preserve"> η οποία </w:t>
      </w:r>
      <w:r w:rsidRPr="009D3E93">
        <w:rPr>
          <w:rFonts w:cs="Arial"/>
          <w:iCs/>
          <w:color w:val="000000"/>
          <w:lang w:val="el-GR" w:eastAsia="el-GR"/>
        </w:rPr>
        <w:t>μετατρέπεται σε ατομική ευθύνη</w:t>
      </w:r>
      <w:r>
        <w:rPr>
          <w:rFonts w:cs="Arial"/>
          <w:iCs/>
          <w:color w:val="000000"/>
          <w:lang w:val="el-GR" w:eastAsia="el-GR"/>
        </w:rPr>
        <w:t xml:space="preserve">. </w:t>
      </w:r>
      <w:r w:rsidR="000313D6" w:rsidRPr="000313D6">
        <w:rPr>
          <w:rFonts w:cs="Arial"/>
          <w:iCs/>
          <w:color w:val="000000"/>
          <w:lang w:val="el-GR" w:eastAsia="el-GR"/>
        </w:rPr>
        <w:t>Πέρυσι</w:t>
      </w:r>
      <w:r w:rsidR="000313D6">
        <w:rPr>
          <w:rFonts w:cs="Arial"/>
          <w:iCs/>
          <w:color w:val="000000"/>
          <w:lang w:val="el-GR" w:eastAsia="el-GR"/>
        </w:rPr>
        <w:t>, μάλιστα,</w:t>
      </w:r>
      <w:r w:rsidR="000313D6" w:rsidRPr="000313D6">
        <w:rPr>
          <w:rFonts w:cs="Arial"/>
          <w:iCs/>
          <w:color w:val="000000"/>
          <w:lang w:val="el-GR" w:eastAsia="el-GR"/>
        </w:rPr>
        <w:t xml:space="preserve"> </w:t>
      </w:r>
      <w:r w:rsidR="006D2B5B">
        <w:rPr>
          <w:rFonts w:cs="Arial"/>
          <w:iCs/>
          <w:color w:val="000000"/>
          <w:lang w:val="el-GR" w:eastAsia="el-GR"/>
        </w:rPr>
        <w:t xml:space="preserve">η δακοκτονία </w:t>
      </w:r>
      <w:r w:rsidR="000313D6" w:rsidRPr="000313D6">
        <w:rPr>
          <w:rFonts w:cs="Arial"/>
          <w:iCs/>
          <w:color w:val="000000"/>
          <w:lang w:val="el-GR" w:eastAsia="el-GR"/>
        </w:rPr>
        <w:t>διακόπηκε πρόωρα σε αρκετές περιοχές</w:t>
      </w:r>
      <w:r w:rsidR="006D2B5B">
        <w:rPr>
          <w:rFonts w:cs="Arial"/>
          <w:iCs/>
          <w:color w:val="000000"/>
          <w:lang w:val="el-GR" w:eastAsia="el-GR"/>
        </w:rPr>
        <w:t xml:space="preserve">, </w:t>
      </w:r>
      <w:r w:rsidR="000313D6" w:rsidRPr="000313D6">
        <w:rPr>
          <w:rFonts w:cs="Arial"/>
          <w:iCs/>
          <w:color w:val="000000"/>
          <w:lang w:val="el-GR" w:eastAsia="el-GR"/>
        </w:rPr>
        <w:t xml:space="preserve"> λόγω έλλειψης φαρμάκων</w:t>
      </w:r>
      <w:r w:rsidR="006D2B5B">
        <w:rPr>
          <w:rFonts w:cs="Arial"/>
          <w:iCs/>
          <w:color w:val="000000"/>
          <w:lang w:val="el-GR" w:eastAsia="el-GR"/>
        </w:rPr>
        <w:t xml:space="preserve">, </w:t>
      </w:r>
      <w:r w:rsidR="000313D6" w:rsidRPr="000313D6">
        <w:rPr>
          <w:rFonts w:cs="Arial"/>
          <w:iCs/>
          <w:color w:val="000000"/>
          <w:lang w:val="el-GR" w:eastAsia="el-GR"/>
        </w:rPr>
        <w:t xml:space="preserve"> πράγμα που </w:t>
      </w:r>
      <w:r w:rsidR="00715C8F">
        <w:rPr>
          <w:rFonts w:cs="Arial"/>
          <w:iCs/>
          <w:color w:val="000000"/>
          <w:lang w:val="el-GR" w:eastAsia="el-GR"/>
        </w:rPr>
        <w:t>συντέλεσε σ</w:t>
      </w:r>
      <w:r w:rsidR="000313D6" w:rsidRPr="000313D6">
        <w:rPr>
          <w:rFonts w:cs="Arial"/>
          <w:iCs/>
          <w:color w:val="000000"/>
          <w:lang w:val="el-GR" w:eastAsia="el-GR"/>
        </w:rPr>
        <w:t>τον πολλαπλασιασμό του εντόμου</w:t>
      </w:r>
      <w:r w:rsidR="000313D6">
        <w:rPr>
          <w:rFonts w:cs="Arial"/>
          <w:iCs/>
          <w:color w:val="000000"/>
          <w:lang w:val="el-GR" w:eastAsia="el-GR"/>
        </w:rPr>
        <w:t xml:space="preserve">. </w:t>
      </w:r>
    </w:p>
    <w:p w14:paraId="4BF5E4D1" w14:textId="77777777" w:rsidR="008010C3" w:rsidRDefault="000313D6" w:rsidP="00FC2D43">
      <w:pPr>
        <w:numPr>
          <w:ilvl w:val="0"/>
          <w:numId w:val="11"/>
        </w:numPr>
        <w:tabs>
          <w:tab w:val="left" w:pos="426"/>
        </w:tabs>
        <w:jc w:val="both"/>
        <w:rPr>
          <w:rFonts w:cs="Arial"/>
          <w:iCs/>
          <w:color w:val="000000"/>
          <w:lang w:val="el-GR" w:eastAsia="el-GR"/>
        </w:rPr>
      </w:pPr>
      <w:r w:rsidRPr="006D2B5B">
        <w:rPr>
          <w:rFonts w:cs="Arial"/>
          <w:b/>
          <w:iCs/>
          <w:color w:val="000000"/>
          <w:lang w:val="el-GR" w:eastAsia="el-GR"/>
        </w:rPr>
        <w:t>Επιστημονικό δυναμικό μ</w:t>
      </w:r>
      <w:r w:rsidR="0038585E" w:rsidRPr="006D2B5B">
        <w:rPr>
          <w:rFonts w:cs="Arial"/>
          <w:b/>
          <w:iCs/>
          <w:color w:val="000000"/>
          <w:lang w:val="el-GR" w:eastAsia="el-GR"/>
        </w:rPr>
        <w:t>η επαρκές σε αριθμό</w:t>
      </w:r>
      <w:r w:rsidR="0038585E">
        <w:rPr>
          <w:rFonts w:cs="Arial"/>
          <w:iCs/>
          <w:color w:val="000000"/>
          <w:lang w:val="el-GR" w:eastAsia="el-GR"/>
        </w:rPr>
        <w:t xml:space="preserve"> </w:t>
      </w:r>
      <w:r w:rsidR="006D2B5B">
        <w:rPr>
          <w:rFonts w:cs="Arial"/>
          <w:iCs/>
          <w:color w:val="000000"/>
          <w:lang w:val="el-GR" w:eastAsia="el-GR"/>
        </w:rPr>
        <w:t>για να μπορέσει να ασκήσει</w:t>
      </w:r>
      <w:r w:rsidRPr="000313D6">
        <w:rPr>
          <w:rFonts w:cs="Arial"/>
          <w:iCs/>
          <w:color w:val="000000"/>
          <w:lang w:val="el-GR" w:eastAsia="el-GR"/>
        </w:rPr>
        <w:t xml:space="preserve"> ουσιαστική εποπτ</w:t>
      </w:r>
      <w:r>
        <w:rPr>
          <w:rFonts w:cs="Arial"/>
          <w:iCs/>
          <w:color w:val="000000"/>
          <w:lang w:val="el-GR" w:eastAsia="el-GR"/>
        </w:rPr>
        <w:t>ε</w:t>
      </w:r>
      <w:r w:rsidRPr="000313D6">
        <w:rPr>
          <w:rFonts w:cs="Arial"/>
          <w:iCs/>
          <w:color w:val="000000"/>
          <w:lang w:val="el-GR" w:eastAsia="el-GR"/>
        </w:rPr>
        <w:t>ία</w:t>
      </w:r>
      <w:r>
        <w:rPr>
          <w:rFonts w:cs="Arial"/>
          <w:iCs/>
          <w:color w:val="000000"/>
          <w:lang w:val="el-GR" w:eastAsia="el-GR"/>
        </w:rPr>
        <w:t xml:space="preserve">. </w:t>
      </w:r>
      <w:r w:rsidR="004013F7" w:rsidRPr="004013F7">
        <w:rPr>
          <w:rFonts w:cs="Arial"/>
          <w:iCs/>
          <w:color w:val="000000"/>
          <w:lang w:val="el-GR" w:eastAsia="el-GR"/>
        </w:rPr>
        <w:t> </w:t>
      </w:r>
      <w:r w:rsidR="008010C3">
        <w:rPr>
          <w:rFonts w:cs="Arial"/>
          <w:iCs/>
          <w:color w:val="000000"/>
          <w:lang w:val="el-GR" w:eastAsia="el-GR"/>
        </w:rPr>
        <w:t>Χαρακτηριστικό</w:t>
      </w:r>
      <w:r w:rsidR="0038585E">
        <w:rPr>
          <w:rFonts w:cs="Arial"/>
          <w:iCs/>
          <w:color w:val="000000"/>
          <w:lang w:val="el-GR" w:eastAsia="el-GR"/>
        </w:rPr>
        <w:t xml:space="preserve"> είναι ότι π</w:t>
      </w:r>
      <w:r w:rsidR="004013F7" w:rsidRPr="004013F7">
        <w:rPr>
          <w:rFonts w:cs="Arial"/>
          <w:iCs/>
          <w:color w:val="000000"/>
          <w:lang w:val="el-GR" w:eastAsia="el-GR"/>
        </w:rPr>
        <w:t xml:space="preserve">έρυσι ο κάθε τομεάρχης  είχε στην ευθύνη του </w:t>
      </w:r>
      <w:r>
        <w:rPr>
          <w:rFonts w:cs="Arial"/>
          <w:iCs/>
          <w:color w:val="000000"/>
          <w:lang w:val="el-GR" w:eastAsia="el-GR"/>
        </w:rPr>
        <w:t xml:space="preserve">χιλιάδες </w:t>
      </w:r>
      <w:r w:rsidR="004013F7" w:rsidRPr="004013F7">
        <w:rPr>
          <w:rFonts w:cs="Arial"/>
          <w:iCs/>
          <w:color w:val="000000"/>
          <w:lang w:val="el-GR" w:eastAsia="el-GR"/>
        </w:rPr>
        <w:t xml:space="preserve"> ελαιόδεντρα, πράγμα που από μόνο του υπονομεύει την αποτελεσματικότητα του  ρόλου των τομεαρχών.</w:t>
      </w:r>
      <w:r w:rsidR="0038585E">
        <w:rPr>
          <w:rFonts w:cs="Arial"/>
          <w:iCs/>
          <w:color w:val="000000"/>
          <w:lang w:val="el-GR" w:eastAsia="el-GR"/>
        </w:rPr>
        <w:t xml:space="preserve"> </w:t>
      </w:r>
    </w:p>
    <w:p w14:paraId="3358022A" w14:textId="77777777" w:rsidR="006D2B5B" w:rsidRPr="00FC2D43" w:rsidRDefault="004013F7" w:rsidP="00FC2D43">
      <w:pPr>
        <w:numPr>
          <w:ilvl w:val="0"/>
          <w:numId w:val="11"/>
        </w:numPr>
        <w:tabs>
          <w:tab w:val="left" w:pos="426"/>
        </w:tabs>
        <w:jc w:val="both"/>
        <w:rPr>
          <w:rFonts w:cs="Arial"/>
          <w:iCs/>
          <w:color w:val="000000"/>
          <w:lang w:val="el-GR" w:eastAsia="el-GR"/>
        </w:rPr>
      </w:pPr>
      <w:r w:rsidRPr="006D2B5B">
        <w:rPr>
          <w:rFonts w:cs="Arial"/>
          <w:b/>
          <w:iCs/>
          <w:color w:val="000000"/>
          <w:lang w:val="el-GR" w:eastAsia="el-GR"/>
        </w:rPr>
        <w:t xml:space="preserve">Εργαζόμενοι (ψεκαστές, κτλ) </w:t>
      </w:r>
      <w:r w:rsidRPr="004013F7">
        <w:rPr>
          <w:rFonts w:cs="Arial"/>
          <w:iCs/>
          <w:color w:val="000000"/>
          <w:lang w:val="el-GR" w:eastAsia="el-GR"/>
        </w:rPr>
        <w:t xml:space="preserve"> που δουλεύουν στα συνεργεία των εργολάβων – εταιρειών της δακοκτονίας : κακοπληρωμένοι, χωρίς τον απαραίτητο έλεγχο για μέτρα προστασίας που είναι </w:t>
      </w:r>
      <w:r w:rsidR="00715C8F">
        <w:rPr>
          <w:rFonts w:cs="Arial"/>
          <w:iCs/>
          <w:color w:val="000000"/>
          <w:lang w:val="el-GR" w:eastAsia="el-GR"/>
        </w:rPr>
        <w:t xml:space="preserve">πολλές </w:t>
      </w:r>
      <w:r w:rsidRPr="004013F7">
        <w:rPr>
          <w:rFonts w:cs="Arial"/>
          <w:iCs/>
          <w:color w:val="000000"/>
          <w:lang w:val="el-GR" w:eastAsia="el-GR"/>
        </w:rPr>
        <w:t>φορές ανύπαρκτα.  </w:t>
      </w:r>
    </w:p>
    <w:p w14:paraId="5257CFBC" w14:textId="77777777" w:rsidR="000313D6" w:rsidRDefault="008010C3" w:rsidP="008010C3">
      <w:pPr>
        <w:tabs>
          <w:tab w:val="left" w:pos="426"/>
        </w:tabs>
        <w:ind w:firstLine="426"/>
        <w:jc w:val="both"/>
        <w:rPr>
          <w:rFonts w:cs="Arial"/>
          <w:bCs/>
          <w:iCs/>
          <w:color w:val="000000"/>
          <w:lang w:val="el-GR" w:eastAsia="el-GR"/>
        </w:rPr>
      </w:pPr>
      <w:r w:rsidRPr="008010C3">
        <w:rPr>
          <w:rFonts w:cs="Arial"/>
          <w:bCs/>
          <w:iCs/>
          <w:color w:val="000000"/>
          <w:lang w:val="el-GR" w:eastAsia="el-GR"/>
        </w:rPr>
        <w:t>Διαχρονικά, το οργανωμένο αγροτικό κίνημα  διεκδικεί να καταργηθεί το συγκ</w:t>
      </w:r>
      <w:r w:rsidR="00FC2D43">
        <w:rPr>
          <w:rFonts w:cs="Arial"/>
          <w:bCs/>
          <w:iCs/>
          <w:color w:val="000000"/>
          <w:lang w:val="el-GR" w:eastAsia="el-GR"/>
        </w:rPr>
        <w:t xml:space="preserve">εκριμένο σύστημα </w:t>
      </w:r>
      <w:r w:rsidRPr="008010C3">
        <w:rPr>
          <w:rFonts w:cs="Arial"/>
          <w:bCs/>
          <w:iCs/>
          <w:color w:val="000000"/>
          <w:lang w:val="el-GR" w:eastAsia="el-GR"/>
        </w:rPr>
        <w:t xml:space="preserve">με την εμπλοκή εργολάβων (είτε μέσω ιδιωτών είτε μέσω δήμων, κοινωφελών και λοιπών  επιχειρήσεων, κτλ ), που εφαρμόζει η περιφέρεια, υλοποιώντας την αντιλαϊκή πολιτική της εκάστοτε κυβέρνησης,  το οποίο έχει αποδειχτεί αναποτελεσματικό και επικίνδυνο.  </w:t>
      </w:r>
    </w:p>
    <w:p w14:paraId="0DC94E45" w14:textId="77777777" w:rsidR="006D2B5B" w:rsidRDefault="008010C3" w:rsidP="000313D6">
      <w:pPr>
        <w:tabs>
          <w:tab w:val="left" w:pos="426"/>
        </w:tabs>
        <w:ind w:firstLine="426"/>
        <w:jc w:val="both"/>
        <w:rPr>
          <w:rFonts w:cs="Arial"/>
          <w:b/>
          <w:bCs/>
          <w:iCs/>
          <w:color w:val="000000"/>
          <w:lang w:val="el-GR" w:eastAsia="el-GR"/>
        </w:rPr>
      </w:pPr>
      <w:r w:rsidRPr="008010C3">
        <w:rPr>
          <w:rFonts w:cs="Arial"/>
          <w:bCs/>
          <w:iCs/>
          <w:color w:val="000000"/>
          <w:lang w:val="el-GR" w:eastAsia="el-GR"/>
        </w:rPr>
        <w:t xml:space="preserve">Οι βιοπαλαιστές αγρότες,  που επανειλημμένως έχουν πληρώσει με ζημιές στην παραγωγή τα σπασμένα αυτής της πολιτικής απαιτούν : </w:t>
      </w:r>
      <w:r w:rsidRPr="008010C3">
        <w:rPr>
          <w:rFonts w:cs="Arial"/>
          <w:b/>
          <w:bCs/>
          <w:iCs/>
          <w:color w:val="000000"/>
          <w:lang w:val="el-GR" w:eastAsia="el-GR"/>
        </w:rPr>
        <w:t xml:space="preserve"> </w:t>
      </w:r>
    </w:p>
    <w:p w14:paraId="7ECC60EA" w14:textId="77777777" w:rsidR="00331A6F" w:rsidRPr="000313D6" w:rsidRDefault="004013F7" w:rsidP="000313D6">
      <w:pPr>
        <w:tabs>
          <w:tab w:val="left" w:pos="426"/>
        </w:tabs>
        <w:ind w:firstLine="426"/>
        <w:jc w:val="both"/>
        <w:rPr>
          <w:rFonts w:cs="Arial"/>
          <w:iCs/>
          <w:color w:val="000000"/>
          <w:lang w:val="el-GR" w:eastAsia="el-GR"/>
        </w:rPr>
      </w:pPr>
      <w:r w:rsidRPr="004013F7">
        <w:rPr>
          <w:rFonts w:cs="Arial"/>
          <w:iCs/>
          <w:color w:val="000000"/>
          <w:lang w:val="el-GR" w:eastAsia="el-GR"/>
        </w:rPr>
        <w:lastRenderedPageBreak/>
        <w:t>Να εξασφαλιστεί ενιαία πανελλαδικά, ολοκληρωμένη</w:t>
      </w:r>
      <w:r w:rsidR="008010C3">
        <w:rPr>
          <w:rFonts w:cs="Arial"/>
          <w:iCs/>
          <w:color w:val="000000"/>
          <w:lang w:val="el-GR" w:eastAsia="el-GR"/>
        </w:rPr>
        <w:t>,</w:t>
      </w:r>
      <w:r w:rsidRPr="004013F7">
        <w:rPr>
          <w:rFonts w:cs="Arial"/>
          <w:iCs/>
          <w:color w:val="000000"/>
          <w:lang w:val="el-GR" w:eastAsia="el-GR"/>
        </w:rPr>
        <w:t xml:space="preserve"> επιστημονικά άρτια και ασφαλής εφαρμογή του προγράμματος της δακοκτονίας</w:t>
      </w:r>
      <w:r w:rsidR="008010C3">
        <w:rPr>
          <w:rFonts w:cs="Arial"/>
          <w:iCs/>
          <w:color w:val="000000"/>
          <w:lang w:val="el-GR" w:eastAsia="el-GR"/>
        </w:rPr>
        <w:t xml:space="preserve">, </w:t>
      </w:r>
      <w:r w:rsidRPr="004013F7">
        <w:rPr>
          <w:rFonts w:cs="Arial"/>
          <w:iCs/>
          <w:color w:val="000000"/>
          <w:lang w:val="el-GR" w:eastAsia="el-GR"/>
        </w:rPr>
        <w:t xml:space="preserve"> με ευθύνη του υπουργείου Αγροτικής Ανάπτυξης και των υπηρεσιών του</w:t>
      </w:r>
      <w:r w:rsidR="008010C3">
        <w:rPr>
          <w:rFonts w:cs="Arial"/>
          <w:iCs/>
          <w:color w:val="000000"/>
          <w:lang w:val="el-GR" w:eastAsia="el-GR"/>
        </w:rPr>
        <w:t xml:space="preserve">, </w:t>
      </w:r>
      <w:r w:rsidR="008010C3" w:rsidRPr="008010C3">
        <w:rPr>
          <w:lang w:val="el-GR"/>
        </w:rPr>
        <w:t xml:space="preserve"> </w:t>
      </w:r>
      <w:r w:rsidR="008010C3" w:rsidRPr="008010C3">
        <w:rPr>
          <w:rFonts w:cs="Arial"/>
          <w:iCs/>
          <w:color w:val="000000"/>
          <w:lang w:val="el-GR" w:eastAsia="el-GR"/>
        </w:rPr>
        <w:t>με  τα αναγκαία κονδύλια από τον κρατικό προϋπολογισμό</w:t>
      </w:r>
      <w:r w:rsidRPr="004013F7">
        <w:rPr>
          <w:rFonts w:cs="Arial"/>
          <w:iCs/>
          <w:color w:val="000000"/>
          <w:lang w:val="el-GR" w:eastAsia="el-GR"/>
        </w:rPr>
        <w:t>, με πρόσληψη όλου του αναγκαίου μόνιμου προσωπικού</w:t>
      </w:r>
      <w:r w:rsidR="008010C3">
        <w:rPr>
          <w:rFonts w:cs="Arial"/>
          <w:iCs/>
          <w:color w:val="000000"/>
          <w:lang w:val="el-GR" w:eastAsia="el-GR"/>
        </w:rPr>
        <w:t xml:space="preserve">, </w:t>
      </w:r>
      <w:r w:rsidRPr="004013F7">
        <w:rPr>
          <w:rFonts w:cs="Arial"/>
          <w:iCs/>
          <w:color w:val="000000"/>
          <w:lang w:val="el-GR" w:eastAsia="el-GR"/>
        </w:rPr>
        <w:t xml:space="preserve"> </w:t>
      </w:r>
      <w:r w:rsidR="008010C3" w:rsidRPr="008010C3">
        <w:rPr>
          <w:rFonts w:cs="Arial"/>
          <w:iCs/>
          <w:color w:val="000000"/>
          <w:lang w:val="el-GR" w:eastAsia="el-GR"/>
        </w:rPr>
        <w:t>με εξασφάλιση μέτρων προστασίας και ελέγχων για τις συ</w:t>
      </w:r>
      <w:r w:rsidR="008010C3">
        <w:rPr>
          <w:rFonts w:cs="Arial"/>
          <w:iCs/>
          <w:color w:val="000000"/>
          <w:lang w:val="el-GR" w:eastAsia="el-GR"/>
        </w:rPr>
        <w:t>νθήκες δουλειάς των εργαζομένων</w:t>
      </w:r>
      <w:r w:rsidR="008010C3" w:rsidRPr="008010C3">
        <w:rPr>
          <w:rFonts w:cs="Arial"/>
          <w:iCs/>
          <w:color w:val="000000"/>
          <w:lang w:val="el-GR" w:eastAsia="el-GR"/>
        </w:rPr>
        <w:t xml:space="preserve"> </w:t>
      </w:r>
      <w:r w:rsidRPr="004013F7">
        <w:rPr>
          <w:rFonts w:cs="Arial"/>
          <w:iCs/>
          <w:color w:val="000000"/>
          <w:lang w:val="el-GR" w:eastAsia="el-GR"/>
        </w:rPr>
        <w:t>και</w:t>
      </w:r>
      <w:r w:rsidR="008010C3" w:rsidRPr="008010C3">
        <w:rPr>
          <w:rFonts w:cs="Arial"/>
          <w:iCs/>
          <w:color w:val="000000"/>
          <w:lang w:val="el-GR" w:eastAsia="el-GR"/>
        </w:rPr>
        <w:t xml:space="preserve"> κατάργηση του χαρατσιού της εισφοράς του 2% για τους μικρομεσαίους ελαιοπαραγωγούς.</w:t>
      </w:r>
      <w:r w:rsidR="008010C3">
        <w:rPr>
          <w:rFonts w:cs="Arial"/>
          <w:iCs/>
          <w:color w:val="000000"/>
          <w:lang w:val="el-GR" w:eastAsia="el-GR"/>
        </w:rPr>
        <w:t xml:space="preserve"> </w:t>
      </w:r>
      <w:r w:rsidR="000313D6">
        <w:rPr>
          <w:rFonts w:cs="Arial"/>
          <w:iCs/>
          <w:color w:val="000000"/>
          <w:lang w:val="el-GR" w:eastAsia="el-GR"/>
        </w:rPr>
        <w:t>Απαιτούν ν</w:t>
      </w:r>
      <w:r w:rsidR="000313D6" w:rsidRPr="000313D6">
        <w:rPr>
          <w:rFonts w:cs="Arial"/>
          <w:iCs/>
          <w:color w:val="000000"/>
          <w:lang w:val="el-GR" w:eastAsia="el-GR"/>
        </w:rPr>
        <w:t>α αυξηθούν οι πιστώσεις για τη δ</w:t>
      </w:r>
      <w:r w:rsidR="000313D6">
        <w:rPr>
          <w:rFonts w:cs="Arial"/>
          <w:iCs/>
          <w:color w:val="000000"/>
          <w:lang w:val="el-GR" w:eastAsia="el-GR"/>
        </w:rPr>
        <w:t xml:space="preserve">ακοκτονία στο μέτρο των αναγκών, την </w:t>
      </w:r>
      <w:r w:rsidR="000313D6" w:rsidRPr="006818FC">
        <w:rPr>
          <w:rFonts w:cs="Arial"/>
          <w:iCs/>
          <w:color w:val="000000"/>
          <w:lang w:val="el-GR" w:eastAsia="el-GR"/>
        </w:rPr>
        <w:t xml:space="preserve">ένταξη της δολωματικής </w:t>
      </w:r>
      <w:r w:rsidR="006D2B5B" w:rsidRPr="006818FC">
        <w:rPr>
          <w:rFonts w:cs="Arial"/>
          <w:iCs/>
          <w:color w:val="000000"/>
          <w:lang w:val="el-GR" w:eastAsia="el-GR"/>
        </w:rPr>
        <w:t>δακοκτονίας</w:t>
      </w:r>
      <w:r w:rsidR="000313D6" w:rsidRPr="006818FC">
        <w:rPr>
          <w:rFonts w:cs="Arial"/>
          <w:iCs/>
          <w:color w:val="000000"/>
          <w:lang w:val="el-GR" w:eastAsia="el-GR"/>
        </w:rPr>
        <w:t xml:space="preserve"> και στα οικολογικά σχήματα,</w:t>
      </w:r>
      <w:r w:rsidR="000313D6">
        <w:rPr>
          <w:rFonts w:cs="Arial"/>
          <w:iCs/>
          <w:color w:val="000000"/>
          <w:lang w:val="el-GR" w:eastAsia="el-GR"/>
        </w:rPr>
        <w:t xml:space="preserve"> την α</w:t>
      </w:r>
      <w:r w:rsidR="000313D6" w:rsidRPr="000313D6">
        <w:rPr>
          <w:rFonts w:cs="Arial"/>
          <w:iCs/>
          <w:color w:val="000000"/>
          <w:lang w:val="el-GR" w:eastAsia="el-GR"/>
        </w:rPr>
        <w:t>κύρωση εξαιρέσεων ελαιών</w:t>
      </w:r>
      <w:r w:rsidR="000313D6">
        <w:rPr>
          <w:rFonts w:cs="Arial"/>
          <w:iCs/>
          <w:color w:val="000000"/>
          <w:lang w:val="el-GR" w:eastAsia="el-GR"/>
        </w:rPr>
        <w:t>ων από το πρόγραμμα δακοκτονίας και την ε</w:t>
      </w:r>
      <w:r w:rsidR="000313D6" w:rsidRPr="000313D6">
        <w:rPr>
          <w:rFonts w:cs="Arial"/>
          <w:iCs/>
          <w:color w:val="000000"/>
          <w:lang w:val="el-GR" w:eastAsia="el-GR"/>
        </w:rPr>
        <w:t>πικαιροποίηση των κανόνων εφαρμογής.</w:t>
      </w:r>
    </w:p>
    <w:p w14:paraId="01AEE587" w14:textId="77777777" w:rsidR="00FC2D43" w:rsidRPr="00FC2D43" w:rsidRDefault="00FC2D43" w:rsidP="00FC2D43">
      <w:pPr>
        <w:tabs>
          <w:tab w:val="left" w:pos="426"/>
        </w:tabs>
        <w:ind w:firstLine="426"/>
        <w:jc w:val="center"/>
        <w:rPr>
          <w:rFonts w:cs="Arial"/>
          <w:b/>
          <w:iCs/>
          <w:color w:val="000000"/>
          <w:lang w:val="el-GR" w:eastAsia="el-GR"/>
        </w:rPr>
      </w:pPr>
      <w:r w:rsidRPr="00FC2D43">
        <w:rPr>
          <w:rFonts w:cs="Arial"/>
          <w:b/>
          <w:iCs/>
          <w:color w:val="000000"/>
          <w:lang w:val="el-GR" w:eastAsia="el-GR"/>
        </w:rPr>
        <w:t xml:space="preserve">Η διοίκηση της περιφέρειας είναι υπόλογη απέναντι στους βιοπαλαιστές αγρότες </w:t>
      </w:r>
      <w:r>
        <w:rPr>
          <w:rFonts w:cs="Arial"/>
          <w:b/>
          <w:iCs/>
          <w:color w:val="000000"/>
          <w:lang w:val="el-GR" w:eastAsia="el-GR"/>
        </w:rPr>
        <w:t xml:space="preserve">για την κατάσταση που επικρατεί : </w:t>
      </w:r>
    </w:p>
    <w:p w14:paraId="2DA80A8A" w14:textId="77777777" w:rsidR="000E487F" w:rsidRPr="000E487F" w:rsidRDefault="00FC2D43" w:rsidP="000E487F">
      <w:pPr>
        <w:tabs>
          <w:tab w:val="left" w:pos="426"/>
        </w:tabs>
        <w:ind w:firstLine="426"/>
        <w:jc w:val="both"/>
        <w:rPr>
          <w:rFonts w:cs="Arial"/>
          <w:iCs/>
          <w:color w:val="000000"/>
          <w:lang w:val="el-GR" w:eastAsia="el-GR"/>
        </w:rPr>
      </w:pPr>
      <w:r>
        <w:rPr>
          <w:rFonts w:cs="Arial"/>
          <w:iCs/>
          <w:color w:val="000000"/>
          <w:lang w:val="el-GR" w:eastAsia="el-GR"/>
        </w:rPr>
        <w:t xml:space="preserve">Η </w:t>
      </w:r>
      <w:r w:rsidRPr="000E487F">
        <w:rPr>
          <w:rFonts w:cs="Arial"/>
          <w:iCs/>
          <w:color w:val="000000"/>
          <w:lang w:val="el-GR" w:eastAsia="el-GR"/>
        </w:rPr>
        <w:t>περιφερεια</w:t>
      </w:r>
      <w:r>
        <w:rPr>
          <w:rFonts w:cs="Arial"/>
          <w:iCs/>
          <w:color w:val="000000"/>
          <w:lang w:val="el-GR" w:eastAsia="el-GR"/>
        </w:rPr>
        <w:t>κή αρχή</w:t>
      </w:r>
      <w:r w:rsidR="000E487F">
        <w:rPr>
          <w:rFonts w:cs="Arial"/>
          <w:iCs/>
          <w:color w:val="000000"/>
          <w:lang w:val="el-GR" w:eastAsia="el-GR"/>
        </w:rPr>
        <w:t>, πα</w:t>
      </w:r>
      <w:r w:rsidR="000E487F" w:rsidRPr="000E487F">
        <w:rPr>
          <w:rFonts w:cs="Arial"/>
          <w:iCs/>
          <w:color w:val="000000"/>
          <w:lang w:val="el-GR" w:eastAsia="el-GR"/>
        </w:rPr>
        <w:t xml:space="preserve">ρά την αρνητική εμπειρία από περασμένες χρονιές, δεν </w:t>
      </w:r>
      <w:r w:rsidR="000E487F">
        <w:rPr>
          <w:rFonts w:cs="Arial"/>
          <w:iCs/>
          <w:color w:val="000000"/>
          <w:lang w:val="el-GR" w:eastAsia="el-GR"/>
        </w:rPr>
        <w:t xml:space="preserve"> λαμβάνει υπόψη τα </w:t>
      </w:r>
      <w:r w:rsidR="001409FA">
        <w:rPr>
          <w:rFonts w:cs="Arial"/>
          <w:iCs/>
          <w:color w:val="000000"/>
          <w:lang w:val="el-GR" w:eastAsia="el-GR"/>
        </w:rPr>
        <w:t xml:space="preserve">παραπάνω </w:t>
      </w:r>
      <w:r w:rsidR="000E487F">
        <w:rPr>
          <w:rFonts w:cs="Arial"/>
          <w:iCs/>
          <w:color w:val="000000"/>
          <w:lang w:val="el-GR" w:eastAsia="el-GR"/>
        </w:rPr>
        <w:t>δίκαια αιτήματα των μικρομεσαίων ελαιοπαραγωγών</w:t>
      </w:r>
      <w:r w:rsidR="000E487F" w:rsidRPr="000E487F">
        <w:rPr>
          <w:rFonts w:cs="Arial"/>
          <w:iCs/>
          <w:color w:val="000000"/>
          <w:lang w:val="el-GR" w:eastAsia="el-GR"/>
        </w:rPr>
        <w:t xml:space="preserve">, </w:t>
      </w:r>
      <w:r w:rsidR="000E487F">
        <w:rPr>
          <w:rFonts w:cs="Arial"/>
          <w:iCs/>
          <w:color w:val="000000"/>
          <w:lang w:val="el-GR" w:eastAsia="el-GR"/>
        </w:rPr>
        <w:t xml:space="preserve">αλλά </w:t>
      </w:r>
      <w:r w:rsidR="000E487F" w:rsidRPr="000E487F">
        <w:rPr>
          <w:rFonts w:cs="Arial"/>
          <w:iCs/>
          <w:color w:val="000000"/>
          <w:lang w:val="el-GR" w:eastAsia="el-GR"/>
        </w:rPr>
        <w:t xml:space="preserve">ακολουθεί την αποδεδειγμένα αποτυχημένη  τακτική </w:t>
      </w:r>
      <w:r w:rsidR="000E487F">
        <w:rPr>
          <w:rFonts w:cs="Arial"/>
          <w:iCs/>
          <w:color w:val="000000"/>
          <w:lang w:val="el-GR" w:eastAsia="el-GR"/>
        </w:rPr>
        <w:t xml:space="preserve">με </w:t>
      </w:r>
      <w:r w:rsidR="000E487F" w:rsidRPr="000E487F">
        <w:rPr>
          <w:rFonts w:cs="Arial"/>
          <w:iCs/>
          <w:color w:val="000000"/>
          <w:lang w:val="el-GR" w:eastAsia="el-GR"/>
        </w:rPr>
        <w:t xml:space="preserve">εργολάβους, </w:t>
      </w:r>
      <w:r w:rsidR="001409FA">
        <w:rPr>
          <w:rFonts w:cs="Arial"/>
          <w:iCs/>
          <w:color w:val="000000"/>
          <w:lang w:val="el-GR" w:eastAsia="el-GR"/>
        </w:rPr>
        <w:t>με άγονες εργολαβίες</w:t>
      </w:r>
      <w:r w:rsidR="006D2B5B">
        <w:rPr>
          <w:rFonts w:cs="Arial"/>
          <w:iCs/>
          <w:color w:val="000000"/>
          <w:lang w:val="el-GR" w:eastAsia="el-GR"/>
        </w:rPr>
        <w:t xml:space="preserve">, </w:t>
      </w:r>
      <w:r w:rsidR="001409FA">
        <w:rPr>
          <w:rFonts w:cs="Arial"/>
          <w:iCs/>
          <w:color w:val="000000"/>
          <w:lang w:val="el-GR" w:eastAsia="el-GR"/>
        </w:rPr>
        <w:t xml:space="preserve"> όπου αυτοί κρίνουν ότι δεν έχει το προσδοκώμενο </w:t>
      </w:r>
      <w:r w:rsidR="00B27DC7">
        <w:rPr>
          <w:rFonts w:cs="Arial"/>
          <w:iCs/>
          <w:color w:val="000000"/>
          <w:lang w:val="el-GR" w:eastAsia="el-GR"/>
        </w:rPr>
        <w:t xml:space="preserve">μέγιστο </w:t>
      </w:r>
      <w:r w:rsidR="001409FA">
        <w:rPr>
          <w:rFonts w:cs="Arial"/>
          <w:iCs/>
          <w:color w:val="000000"/>
          <w:lang w:val="el-GR" w:eastAsia="el-GR"/>
        </w:rPr>
        <w:t xml:space="preserve">κέρδος, </w:t>
      </w:r>
      <w:r w:rsidR="000E487F" w:rsidRPr="000E487F">
        <w:rPr>
          <w:rFonts w:cs="Arial"/>
          <w:iCs/>
          <w:color w:val="000000"/>
          <w:lang w:val="el-GR" w:eastAsia="el-GR"/>
        </w:rPr>
        <w:t xml:space="preserve">με </w:t>
      </w:r>
      <w:r w:rsidR="004A03A4">
        <w:rPr>
          <w:rFonts w:cs="Arial"/>
          <w:iCs/>
          <w:color w:val="000000"/>
          <w:lang w:val="el-GR" w:eastAsia="el-GR"/>
        </w:rPr>
        <w:t>αντιπαραθέσεις</w:t>
      </w:r>
      <w:r w:rsidR="004A03A4" w:rsidRPr="004A03A4">
        <w:rPr>
          <w:rFonts w:cs="Arial"/>
          <w:iCs/>
          <w:color w:val="000000"/>
          <w:lang w:val="el-GR" w:eastAsia="el-GR"/>
        </w:rPr>
        <w:t xml:space="preserve"> εργολαβικών συμφερόντων</w:t>
      </w:r>
      <w:r w:rsidR="004A03A4">
        <w:rPr>
          <w:rFonts w:cs="Arial"/>
          <w:iCs/>
          <w:color w:val="000000"/>
          <w:lang w:val="el-GR" w:eastAsia="el-GR"/>
        </w:rPr>
        <w:t xml:space="preserve">, </w:t>
      </w:r>
      <w:r w:rsidR="000E487F" w:rsidRPr="000E487F">
        <w:rPr>
          <w:rFonts w:cs="Arial"/>
          <w:iCs/>
          <w:color w:val="000000"/>
          <w:lang w:val="el-GR" w:eastAsia="el-GR"/>
        </w:rPr>
        <w:t xml:space="preserve">με κουτσουρεμένα κονδύλια,  </w:t>
      </w:r>
      <w:r w:rsidR="004A03A4">
        <w:rPr>
          <w:rFonts w:cs="Arial"/>
          <w:iCs/>
          <w:color w:val="000000"/>
          <w:lang w:val="el-GR" w:eastAsia="el-GR"/>
        </w:rPr>
        <w:t xml:space="preserve">με την ιδιωτικοποίηση των </w:t>
      </w:r>
      <w:r w:rsidR="004A03A4" w:rsidRPr="004A03A4">
        <w:rPr>
          <w:rFonts w:cs="Arial"/>
          <w:iCs/>
          <w:color w:val="000000"/>
          <w:lang w:val="el-GR" w:eastAsia="el-GR"/>
        </w:rPr>
        <w:t>υποστελεχωμένων υπηρεσιών Αγροτικής Οικονομίας της περιφέρειας Κρήτης</w:t>
      </w:r>
      <w:r w:rsidR="004A03A4">
        <w:rPr>
          <w:rFonts w:cs="Arial"/>
          <w:iCs/>
          <w:color w:val="000000"/>
          <w:lang w:val="el-GR" w:eastAsia="el-GR"/>
        </w:rPr>
        <w:t xml:space="preserve">, με όχημα το δουλεμπορικό της ΔΑΙΔΑΛΟΣ, ΑΕ, </w:t>
      </w:r>
      <w:r w:rsidR="004A03A4" w:rsidRPr="004A03A4">
        <w:rPr>
          <w:rFonts w:cs="Arial"/>
          <w:iCs/>
          <w:color w:val="000000"/>
          <w:lang w:val="el-GR" w:eastAsia="el-GR"/>
        </w:rPr>
        <w:t xml:space="preserve"> </w:t>
      </w:r>
      <w:r w:rsidR="004A03A4">
        <w:rPr>
          <w:rFonts w:cs="Arial"/>
          <w:iCs/>
          <w:color w:val="000000"/>
          <w:lang w:val="el-GR" w:eastAsia="el-GR"/>
        </w:rPr>
        <w:t xml:space="preserve">με </w:t>
      </w:r>
      <w:r w:rsidR="006D2B5B">
        <w:rPr>
          <w:rFonts w:cs="Arial"/>
          <w:iCs/>
          <w:color w:val="000000"/>
          <w:lang w:val="el-GR" w:eastAsia="el-GR"/>
        </w:rPr>
        <w:t>«</w:t>
      </w:r>
      <w:r w:rsidR="004D2B3B">
        <w:rPr>
          <w:rFonts w:cs="Arial"/>
          <w:iCs/>
          <w:color w:val="000000"/>
          <w:lang w:val="el-GR" w:eastAsia="el-GR"/>
        </w:rPr>
        <w:t>μπαλώματα</w:t>
      </w:r>
      <w:r w:rsidR="006D2B5B">
        <w:rPr>
          <w:rFonts w:cs="Arial"/>
          <w:iCs/>
          <w:color w:val="000000"/>
          <w:lang w:val="el-GR" w:eastAsia="el-GR"/>
        </w:rPr>
        <w:t>»</w:t>
      </w:r>
      <w:r w:rsidR="00D54BFE">
        <w:rPr>
          <w:rFonts w:cs="Arial"/>
          <w:iCs/>
          <w:color w:val="000000"/>
          <w:lang w:val="el-GR" w:eastAsia="el-GR"/>
        </w:rPr>
        <w:t>,</w:t>
      </w:r>
      <w:r w:rsidR="0099452E">
        <w:rPr>
          <w:rFonts w:cs="Arial"/>
          <w:iCs/>
          <w:color w:val="000000"/>
          <w:lang w:val="el-GR" w:eastAsia="el-GR"/>
        </w:rPr>
        <w:t xml:space="preserve">  </w:t>
      </w:r>
      <w:r w:rsidR="000E487F" w:rsidRPr="000E487F">
        <w:rPr>
          <w:rFonts w:cs="Arial"/>
          <w:iCs/>
          <w:color w:val="000000"/>
          <w:lang w:val="el-GR" w:eastAsia="el-GR"/>
        </w:rPr>
        <w:t xml:space="preserve">κτλ. </w:t>
      </w:r>
    </w:p>
    <w:p w14:paraId="22A92734" w14:textId="77777777" w:rsidR="003C137E" w:rsidRDefault="003C137E" w:rsidP="00F57DA7">
      <w:pPr>
        <w:tabs>
          <w:tab w:val="left" w:pos="426"/>
        </w:tabs>
        <w:ind w:firstLine="426"/>
        <w:jc w:val="center"/>
        <w:rPr>
          <w:rFonts w:cs="Arial"/>
          <w:b/>
          <w:iCs/>
          <w:color w:val="000000"/>
          <w:lang w:val="el-GR" w:eastAsia="el-GR"/>
        </w:rPr>
      </w:pPr>
    </w:p>
    <w:p w14:paraId="4E51C2EB" w14:textId="77777777" w:rsidR="004D7693" w:rsidRPr="006D2B5B" w:rsidRDefault="004D7693" w:rsidP="00F57DA7">
      <w:pPr>
        <w:tabs>
          <w:tab w:val="left" w:pos="426"/>
        </w:tabs>
        <w:ind w:firstLine="426"/>
        <w:jc w:val="center"/>
        <w:rPr>
          <w:rFonts w:cs="Arial"/>
          <w:b/>
          <w:iCs/>
          <w:color w:val="000000"/>
          <w:u w:val="thick"/>
          <w:lang w:val="el-GR" w:eastAsia="el-GR"/>
        </w:rPr>
      </w:pPr>
      <w:r w:rsidRPr="006D2B5B">
        <w:rPr>
          <w:rFonts w:cs="Arial"/>
          <w:b/>
          <w:iCs/>
          <w:color w:val="000000"/>
          <w:u w:val="thick"/>
          <w:lang w:val="el-GR" w:eastAsia="el-GR"/>
        </w:rPr>
        <w:t>Με βάση τα παραπάνω ερωτάται η περιφερειακή αρχή:</w:t>
      </w:r>
    </w:p>
    <w:p w14:paraId="31AF80B9" w14:textId="77777777" w:rsidR="003C137E" w:rsidRPr="00F57DA7" w:rsidRDefault="003C137E" w:rsidP="00F57DA7">
      <w:pPr>
        <w:tabs>
          <w:tab w:val="left" w:pos="426"/>
        </w:tabs>
        <w:ind w:firstLine="426"/>
        <w:jc w:val="center"/>
        <w:rPr>
          <w:rFonts w:cs="Arial"/>
          <w:b/>
          <w:iCs/>
          <w:color w:val="000000"/>
          <w:lang w:val="el-GR" w:eastAsia="el-GR"/>
        </w:rPr>
      </w:pPr>
    </w:p>
    <w:p w14:paraId="34E9FA65" w14:textId="77777777" w:rsidR="001409FA" w:rsidRPr="001409FA" w:rsidRDefault="001409FA" w:rsidP="003C137E">
      <w:pPr>
        <w:numPr>
          <w:ilvl w:val="0"/>
          <w:numId w:val="10"/>
        </w:numPr>
        <w:tabs>
          <w:tab w:val="left" w:pos="426"/>
        </w:tabs>
        <w:jc w:val="both"/>
        <w:rPr>
          <w:rFonts w:cs="Arial"/>
          <w:iCs/>
          <w:color w:val="000000"/>
          <w:lang w:val="el-GR" w:eastAsia="el-GR"/>
        </w:rPr>
      </w:pPr>
      <w:r>
        <w:rPr>
          <w:rFonts w:cs="Arial"/>
          <w:iCs/>
          <w:color w:val="000000"/>
          <w:lang w:val="el-GR" w:eastAsia="el-GR"/>
        </w:rPr>
        <w:t>Π</w:t>
      </w:r>
      <w:r w:rsidRPr="001409FA">
        <w:rPr>
          <w:rFonts w:cs="Arial"/>
          <w:iCs/>
          <w:color w:val="000000"/>
          <w:lang w:val="el-GR" w:eastAsia="el-GR"/>
        </w:rPr>
        <w:t>οια είναι η ακριβής εικόνα σχετικά με την τοποθέτηση τομεαρχών και την ετοιμότητα των υπηρεσιών</w:t>
      </w:r>
      <w:r w:rsidRPr="001409FA">
        <w:rPr>
          <w:lang w:val="el-GR"/>
        </w:rPr>
        <w:t xml:space="preserve"> </w:t>
      </w:r>
      <w:r w:rsidRPr="001409FA">
        <w:rPr>
          <w:rFonts w:cs="Arial"/>
          <w:iCs/>
          <w:color w:val="000000"/>
          <w:lang w:val="el-GR" w:eastAsia="el-GR"/>
        </w:rPr>
        <w:t xml:space="preserve">για </w:t>
      </w:r>
      <w:r w:rsidR="0042429F">
        <w:rPr>
          <w:rFonts w:cs="Arial"/>
          <w:iCs/>
          <w:color w:val="000000"/>
          <w:lang w:val="el-GR" w:eastAsia="el-GR"/>
        </w:rPr>
        <w:t>τη δακοκτονία</w:t>
      </w:r>
      <w:r w:rsidR="004A03A4">
        <w:rPr>
          <w:rFonts w:cs="Arial"/>
          <w:iCs/>
          <w:color w:val="000000"/>
          <w:lang w:val="el-GR" w:eastAsia="el-GR"/>
        </w:rPr>
        <w:t xml:space="preserve"> στην Κρήτη</w:t>
      </w:r>
      <w:r w:rsidR="004A03A4" w:rsidRPr="004A03A4">
        <w:rPr>
          <w:rFonts w:cs="Arial"/>
          <w:iCs/>
          <w:color w:val="000000"/>
          <w:lang w:val="el-GR" w:eastAsia="el-GR"/>
        </w:rPr>
        <w:t xml:space="preserve">;  </w:t>
      </w:r>
    </w:p>
    <w:p w14:paraId="0F37CF95" w14:textId="77777777" w:rsidR="001409FA" w:rsidRPr="001409FA" w:rsidRDefault="001409FA" w:rsidP="003C137E">
      <w:pPr>
        <w:tabs>
          <w:tab w:val="left" w:pos="426"/>
        </w:tabs>
        <w:ind w:firstLine="426"/>
        <w:jc w:val="both"/>
        <w:rPr>
          <w:rFonts w:cs="Arial"/>
          <w:iCs/>
          <w:color w:val="000000"/>
          <w:lang w:val="el-GR" w:eastAsia="el-GR"/>
        </w:rPr>
      </w:pPr>
    </w:p>
    <w:p w14:paraId="6B234744" w14:textId="77777777" w:rsidR="001409FA" w:rsidRDefault="006D2B5B" w:rsidP="003C137E">
      <w:pPr>
        <w:numPr>
          <w:ilvl w:val="0"/>
          <w:numId w:val="10"/>
        </w:numPr>
        <w:tabs>
          <w:tab w:val="left" w:pos="426"/>
        </w:tabs>
        <w:jc w:val="both"/>
        <w:rPr>
          <w:rFonts w:cs="Arial"/>
          <w:iCs/>
          <w:color w:val="000000"/>
          <w:lang w:val="el-GR" w:eastAsia="el-GR"/>
        </w:rPr>
      </w:pPr>
      <w:r>
        <w:rPr>
          <w:rFonts w:cs="Arial"/>
          <w:iCs/>
          <w:color w:val="000000"/>
          <w:lang w:val="el-GR" w:eastAsia="el-GR"/>
        </w:rPr>
        <w:t>Π</w:t>
      </w:r>
      <w:r w:rsidR="001409FA" w:rsidRPr="001409FA">
        <w:rPr>
          <w:rFonts w:cs="Arial"/>
          <w:iCs/>
          <w:color w:val="000000"/>
          <w:lang w:val="el-GR" w:eastAsia="el-GR"/>
        </w:rPr>
        <w:t xml:space="preserve">ώς σκοπεύει </w:t>
      </w:r>
      <w:r w:rsidR="00D54BFE">
        <w:rPr>
          <w:lang w:val="el-GR"/>
        </w:rPr>
        <w:t>η περιφερειακή αρχή</w:t>
      </w:r>
      <w:r w:rsidR="0042429F">
        <w:rPr>
          <w:lang w:val="el-GR"/>
        </w:rPr>
        <w:t xml:space="preserve"> να καλύψει τα άγονα τμήματα του διαγωνισμού</w:t>
      </w:r>
      <w:r w:rsidR="00AC4ACA" w:rsidRPr="00AC4ACA">
        <w:rPr>
          <w:lang w:val="el-GR"/>
        </w:rPr>
        <w:t>,</w:t>
      </w:r>
      <w:r w:rsidR="00D54BFE">
        <w:rPr>
          <w:lang w:val="el-GR"/>
        </w:rPr>
        <w:t xml:space="preserve"> </w:t>
      </w:r>
      <w:r w:rsidR="004A03A4">
        <w:rPr>
          <w:lang w:val="el-GR"/>
        </w:rPr>
        <w:t xml:space="preserve">ώστε να </w:t>
      </w:r>
      <w:r w:rsidR="004A03A4">
        <w:rPr>
          <w:rFonts w:cs="Arial"/>
          <w:iCs/>
          <w:color w:val="000000"/>
          <w:lang w:val="el-GR" w:eastAsia="el-GR"/>
        </w:rPr>
        <w:t xml:space="preserve">μην </w:t>
      </w:r>
      <w:r w:rsidR="004A03A4" w:rsidRPr="004A03A4">
        <w:rPr>
          <w:rFonts w:cs="Arial"/>
          <w:iCs/>
          <w:color w:val="000000"/>
          <w:lang w:val="el-GR" w:eastAsia="el-GR"/>
        </w:rPr>
        <w:t xml:space="preserve">αναλάβουν </w:t>
      </w:r>
      <w:r w:rsidR="0042429F">
        <w:rPr>
          <w:rFonts w:cs="Arial"/>
          <w:iCs/>
          <w:color w:val="000000"/>
          <w:lang w:val="el-GR" w:eastAsia="el-GR"/>
        </w:rPr>
        <w:t xml:space="preserve">οι ελαιοπαραγωγοί </w:t>
      </w:r>
      <w:r w:rsidR="004A03A4" w:rsidRPr="004A03A4">
        <w:rPr>
          <w:rFonts w:cs="Arial"/>
          <w:iCs/>
          <w:color w:val="000000"/>
          <w:lang w:val="el-GR" w:eastAsia="el-GR"/>
        </w:rPr>
        <w:t>με δικά τους έξοδα</w:t>
      </w:r>
      <w:r w:rsidR="00D54BFE">
        <w:rPr>
          <w:rFonts w:cs="Arial"/>
          <w:iCs/>
          <w:color w:val="000000"/>
          <w:lang w:val="el-GR" w:eastAsia="el-GR"/>
        </w:rPr>
        <w:t xml:space="preserve"> την προστασία της καλλιέργειας τους </w:t>
      </w:r>
      <w:r w:rsidR="004A03A4">
        <w:rPr>
          <w:rFonts w:cs="Arial"/>
          <w:iCs/>
          <w:color w:val="000000"/>
          <w:lang w:val="el-GR" w:eastAsia="el-GR"/>
        </w:rPr>
        <w:t xml:space="preserve"> είτε να υποστούν τις συνέπειες οι μικρομεσαίοι ελαιοπαραγωγοί </w:t>
      </w:r>
      <w:r w:rsidR="001409FA">
        <w:rPr>
          <w:rFonts w:cs="Arial"/>
          <w:iCs/>
          <w:color w:val="000000"/>
          <w:lang w:val="el-GR" w:eastAsia="el-GR"/>
        </w:rPr>
        <w:t xml:space="preserve">; </w:t>
      </w:r>
    </w:p>
    <w:p w14:paraId="4371E820" w14:textId="77777777" w:rsidR="001409FA" w:rsidRDefault="001409FA" w:rsidP="003C137E">
      <w:pPr>
        <w:tabs>
          <w:tab w:val="left" w:pos="426"/>
        </w:tabs>
        <w:jc w:val="both"/>
        <w:rPr>
          <w:rFonts w:cs="Arial"/>
          <w:iCs/>
          <w:color w:val="000000"/>
          <w:lang w:val="el-GR" w:eastAsia="el-GR"/>
        </w:rPr>
      </w:pPr>
    </w:p>
    <w:p w14:paraId="03E2E72D" w14:textId="77777777" w:rsidR="004A03A4" w:rsidRDefault="004A03A4" w:rsidP="003C137E">
      <w:pPr>
        <w:numPr>
          <w:ilvl w:val="0"/>
          <w:numId w:val="10"/>
        </w:numPr>
        <w:tabs>
          <w:tab w:val="left" w:pos="426"/>
        </w:tabs>
        <w:jc w:val="both"/>
        <w:rPr>
          <w:rFonts w:cs="Arial"/>
          <w:iCs/>
          <w:color w:val="000000"/>
          <w:lang w:val="el-GR" w:eastAsia="el-GR"/>
        </w:rPr>
      </w:pPr>
      <w:r>
        <w:rPr>
          <w:rFonts w:cs="Arial"/>
          <w:iCs/>
          <w:color w:val="000000"/>
          <w:lang w:val="el-GR" w:eastAsia="el-GR"/>
        </w:rPr>
        <w:t xml:space="preserve">Ποια είναι η κατάσταση με την </w:t>
      </w:r>
      <w:r w:rsidR="00487E71">
        <w:rPr>
          <w:rFonts w:cs="Arial"/>
          <w:iCs/>
          <w:color w:val="000000"/>
          <w:lang w:val="el-GR" w:eastAsia="el-GR"/>
        </w:rPr>
        <w:t xml:space="preserve">προμήθεια </w:t>
      </w:r>
      <w:r w:rsidR="0042429F">
        <w:rPr>
          <w:rFonts w:cs="Arial"/>
          <w:iCs/>
          <w:color w:val="000000"/>
          <w:lang w:val="el-GR" w:eastAsia="el-GR"/>
        </w:rPr>
        <w:t>των φαρμάκων</w:t>
      </w:r>
      <w:r w:rsidR="00D54BFE">
        <w:rPr>
          <w:rFonts w:cs="Arial"/>
          <w:iCs/>
          <w:color w:val="000000"/>
          <w:lang w:val="el-GR" w:eastAsia="el-GR"/>
        </w:rPr>
        <w:t>;</w:t>
      </w:r>
    </w:p>
    <w:p w14:paraId="32CB4AC4" w14:textId="77777777" w:rsidR="004A03A4" w:rsidRDefault="004A03A4" w:rsidP="003C137E">
      <w:pPr>
        <w:tabs>
          <w:tab w:val="left" w:pos="426"/>
        </w:tabs>
        <w:jc w:val="both"/>
        <w:rPr>
          <w:rFonts w:cs="Arial"/>
          <w:iCs/>
          <w:color w:val="000000"/>
          <w:lang w:val="el-GR" w:eastAsia="el-GR"/>
        </w:rPr>
      </w:pPr>
    </w:p>
    <w:p w14:paraId="3C001B7E" w14:textId="77777777" w:rsidR="001409FA" w:rsidRPr="001409FA" w:rsidRDefault="001409FA" w:rsidP="00056341">
      <w:pPr>
        <w:numPr>
          <w:ilvl w:val="0"/>
          <w:numId w:val="10"/>
        </w:numPr>
        <w:tabs>
          <w:tab w:val="left" w:pos="426"/>
        </w:tabs>
        <w:jc w:val="both"/>
        <w:rPr>
          <w:rFonts w:cs="Arial"/>
          <w:iCs/>
          <w:color w:val="000000"/>
          <w:lang w:val="el-GR" w:eastAsia="el-GR"/>
        </w:rPr>
      </w:pPr>
      <w:r w:rsidRPr="001409FA">
        <w:rPr>
          <w:rFonts w:cs="Arial"/>
          <w:iCs/>
          <w:color w:val="000000"/>
          <w:lang w:val="el-GR" w:eastAsia="el-GR"/>
        </w:rPr>
        <w:t xml:space="preserve">Πώς </w:t>
      </w:r>
      <w:r w:rsidR="00D54BFE">
        <w:rPr>
          <w:rFonts w:cs="Arial"/>
          <w:iCs/>
          <w:color w:val="000000"/>
          <w:lang w:val="el-GR" w:eastAsia="el-GR"/>
        </w:rPr>
        <w:t xml:space="preserve">η περιφερειακή αρχή </w:t>
      </w:r>
      <w:r w:rsidRPr="001409FA">
        <w:rPr>
          <w:rFonts w:cs="Arial"/>
          <w:iCs/>
          <w:color w:val="000000"/>
          <w:lang w:val="el-GR" w:eastAsia="el-GR"/>
        </w:rPr>
        <w:t xml:space="preserve">τοποθετείται απέναντι στο αίτημα </w:t>
      </w:r>
      <w:r w:rsidR="00D54BFE">
        <w:rPr>
          <w:rFonts w:cs="Arial"/>
          <w:iCs/>
          <w:color w:val="000000"/>
          <w:lang w:val="el-GR" w:eastAsia="el-GR"/>
        </w:rPr>
        <w:t xml:space="preserve">του οργανωμένου αγροτικού κινήματος </w:t>
      </w:r>
      <w:r w:rsidRPr="001409FA">
        <w:rPr>
          <w:rFonts w:cs="Arial"/>
          <w:iCs/>
          <w:color w:val="000000"/>
          <w:lang w:val="el-GR" w:eastAsia="el-GR"/>
        </w:rPr>
        <w:t>για κατάργηση του συστήματος εργολαβιών και υλοποίηση ενιαίου, κεντρικά σχεδιασμένου δημόσιου προγράμματος δακοκτονίας, στελεχωμένου με μόνιμο προσωπικό και χρηματοδοτούμενου αποκλειστικ</w:t>
      </w:r>
      <w:r w:rsidR="00D54BFE">
        <w:rPr>
          <w:rFonts w:cs="Arial"/>
          <w:iCs/>
          <w:color w:val="000000"/>
          <w:lang w:val="el-GR" w:eastAsia="el-GR"/>
        </w:rPr>
        <w:t>ά από τον κρατικό προϋπολογισμό</w:t>
      </w:r>
      <w:r w:rsidR="00FC2D43">
        <w:rPr>
          <w:lang w:val="el-GR"/>
        </w:rPr>
        <w:t xml:space="preserve">, με </w:t>
      </w:r>
      <w:r w:rsidR="00056341" w:rsidRPr="00056341">
        <w:rPr>
          <w:lang w:val="el-GR"/>
        </w:rPr>
        <w:t>αύξηση  των πιστώσεων  στο μέτρο των αναγκών</w:t>
      </w:r>
      <w:r w:rsidR="00056341">
        <w:rPr>
          <w:lang w:val="el-GR"/>
        </w:rPr>
        <w:t xml:space="preserve">, </w:t>
      </w:r>
      <w:r w:rsidR="00056341" w:rsidRPr="00056341">
        <w:rPr>
          <w:lang w:val="el-GR"/>
        </w:rPr>
        <w:t xml:space="preserve"> </w:t>
      </w:r>
      <w:r w:rsidR="00FC2D43" w:rsidRPr="00FC2D43">
        <w:rPr>
          <w:rFonts w:cs="Arial"/>
          <w:iCs/>
          <w:color w:val="000000"/>
          <w:lang w:val="el-GR" w:eastAsia="el-GR"/>
        </w:rPr>
        <w:t>κατάργηση του χαρατσιού της εισφοράς του 2% για τους</w:t>
      </w:r>
      <w:r w:rsidR="00FC2D43">
        <w:rPr>
          <w:rFonts w:cs="Arial"/>
          <w:iCs/>
          <w:color w:val="000000"/>
          <w:lang w:val="el-GR" w:eastAsia="el-GR"/>
        </w:rPr>
        <w:t xml:space="preserve"> μικρομεσαίους ελαιοπαραγωγούς, </w:t>
      </w:r>
      <w:r w:rsidR="00FC2D43" w:rsidRPr="00FC2D43">
        <w:rPr>
          <w:rFonts w:cs="Arial"/>
          <w:iCs/>
          <w:color w:val="000000"/>
          <w:lang w:val="el-GR" w:eastAsia="el-GR"/>
        </w:rPr>
        <w:t>ένταξη της δολωματικής δακοκτονίας και στα οικολογικά σχήματα, ακύρωση εξαιρέσεων ελαιώνων από το πρόγ</w:t>
      </w:r>
      <w:r w:rsidR="00056341">
        <w:rPr>
          <w:rFonts w:cs="Arial"/>
          <w:iCs/>
          <w:color w:val="000000"/>
          <w:lang w:val="el-GR" w:eastAsia="el-GR"/>
        </w:rPr>
        <w:t xml:space="preserve">ραμμα δακοκτονίας και </w:t>
      </w:r>
      <w:r w:rsidR="00FC2D43" w:rsidRPr="00FC2D43">
        <w:rPr>
          <w:rFonts w:cs="Arial"/>
          <w:iCs/>
          <w:color w:val="000000"/>
          <w:lang w:val="el-GR" w:eastAsia="el-GR"/>
        </w:rPr>
        <w:t>επικα</w:t>
      </w:r>
      <w:r w:rsidR="00056341">
        <w:rPr>
          <w:rFonts w:cs="Arial"/>
          <w:iCs/>
          <w:color w:val="000000"/>
          <w:lang w:val="el-GR" w:eastAsia="el-GR"/>
        </w:rPr>
        <w:t>ιροποίηση των κανόνων εφαρμογής</w:t>
      </w:r>
      <w:r w:rsidR="00D54BFE">
        <w:rPr>
          <w:rFonts w:cs="Arial"/>
          <w:iCs/>
          <w:color w:val="000000"/>
          <w:lang w:val="el-GR" w:eastAsia="el-GR"/>
        </w:rPr>
        <w:t>;</w:t>
      </w:r>
    </w:p>
    <w:p w14:paraId="6B2B85E4" w14:textId="77777777" w:rsidR="00A672AB" w:rsidRPr="00ED1E81" w:rsidRDefault="00A672AB" w:rsidP="003C137E">
      <w:pPr>
        <w:tabs>
          <w:tab w:val="left" w:pos="426"/>
        </w:tabs>
        <w:jc w:val="both"/>
        <w:rPr>
          <w:rFonts w:cs="Arial"/>
          <w:iCs/>
          <w:color w:val="000000"/>
          <w:lang w:val="el-GR" w:eastAsia="el-GR"/>
        </w:rPr>
      </w:pPr>
    </w:p>
    <w:p w14:paraId="7FBC62DA" w14:textId="77777777" w:rsidR="00E12967" w:rsidRPr="00ED1E81" w:rsidRDefault="00E12967" w:rsidP="00161236">
      <w:pPr>
        <w:tabs>
          <w:tab w:val="left" w:pos="426"/>
        </w:tabs>
        <w:rPr>
          <w:rFonts w:cs="Arial"/>
          <w:iCs/>
          <w:color w:val="000000"/>
          <w:lang w:val="el-GR" w:eastAsia="el-GR"/>
        </w:rPr>
      </w:pPr>
    </w:p>
    <w:p w14:paraId="79293C1A" w14:textId="77777777" w:rsidR="003C137E" w:rsidRPr="003C137E" w:rsidRDefault="001055DC" w:rsidP="003C137E">
      <w:pPr>
        <w:tabs>
          <w:tab w:val="left" w:pos="426"/>
        </w:tabs>
        <w:ind w:firstLine="426"/>
        <w:jc w:val="center"/>
        <w:rPr>
          <w:rFonts w:cs="Arial"/>
          <w:b/>
          <w:iCs/>
          <w:color w:val="000000"/>
          <w:lang w:val="el-GR" w:eastAsia="el-GR"/>
        </w:rPr>
      </w:pPr>
      <w:r>
        <w:rPr>
          <w:rFonts w:cs="Arial"/>
          <w:b/>
          <w:iCs/>
          <w:color w:val="000000"/>
          <w:lang w:val="el-GR" w:eastAsia="el-GR"/>
        </w:rPr>
        <w:t xml:space="preserve">Ο  επικεφαλής </w:t>
      </w:r>
      <w:r w:rsidR="003C137E" w:rsidRPr="003C137E">
        <w:rPr>
          <w:rFonts w:cs="Arial"/>
          <w:b/>
          <w:iCs/>
          <w:color w:val="000000"/>
          <w:lang w:val="el-GR" w:eastAsia="el-GR"/>
        </w:rPr>
        <w:t>της «Λαϊκής Συσπείρωσης» Κρήτης</w:t>
      </w:r>
    </w:p>
    <w:p w14:paraId="3DF3BBD7" w14:textId="77777777" w:rsidR="003C137E" w:rsidRDefault="001055DC" w:rsidP="003C137E">
      <w:pPr>
        <w:tabs>
          <w:tab w:val="left" w:pos="426"/>
        </w:tabs>
        <w:ind w:firstLine="426"/>
        <w:jc w:val="center"/>
        <w:rPr>
          <w:rFonts w:cs="Arial"/>
          <w:b/>
          <w:iCs/>
          <w:color w:val="000000"/>
          <w:lang w:val="el-GR" w:eastAsia="el-GR"/>
        </w:rPr>
      </w:pPr>
      <w:r>
        <w:rPr>
          <w:rFonts w:cs="Arial"/>
          <w:b/>
          <w:iCs/>
          <w:color w:val="000000"/>
          <w:lang w:val="el-GR" w:eastAsia="el-GR"/>
        </w:rPr>
        <w:t xml:space="preserve">Μαρινάκης  Αλέκος </w:t>
      </w:r>
    </w:p>
    <w:p w14:paraId="4A79ED76" w14:textId="77777777" w:rsidR="00626182" w:rsidRPr="00ED1E81" w:rsidRDefault="00626182" w:rsidP="0073265D">
      <w:pPr>
        <w:jc w:val="center"/>
        <w:rPr>
          <w:rFonts w:cs="Arial"/>
          <w:b/>
          <w:iCs/>
          <w:color w:val="000000"/>
          <w:lang w:val="el-GR" w:eastAsia="el-GR"/>
        </w:rPr>
      </w:pPr>
    </w:p>
    <w:sectPr w:rsidR="00626182" w:rsidRPr="00ED1E81" w:rsidSect="003D36BD">
      <w:pgSz w:w="11900" w:h="16840"/>
      <w:pgMar w:top="1440" w:right="1127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D2CDE" w14:textId="77777777" w:rsidR="00D84F29" w:rsidRDefault="00D84F29" w:rsidP="00BA7166">
      <w:r>
        <w:separator/>
      </w:r>
    </w:p>
  </w:endnote>
  <w:endnote w:type="continuationSeparator" w:id="0">
    <w:p w14:paraId="563AC3FF" w14:textId="77777777" w:rsidR="00D84F29" w:rsidRDefault="00D84F29" w:rsidP="00BA7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9950B" w14:textId="77777777" w:rsidR="00D84F29" w:rsidRDefault="00D84F29" w:rsidP="00BA7166">
      <w:r>
        <w:separator/>
      </w:r>
    </w:p>
  </w:footnote>
  <w:footnote w:type="continuationSeparator" w:id="0">
    <w:p w14:paraId="130D6E18" w14:textId="77777777" w:rsidR="00D84F29" w:rsidRDefault="00D84F29" w:rsidP="00BA71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D0F9E"/>
    <w:multiLevelType w:val="hybridMultilevel"/>
    <w:tmpl w:val="A88EBABE"/>
    <w:lvl w:ilvl="0" w:tplc="0408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00473C4"/>
    <w:multiLevelType w:val="multilevel"/>
    <w:tmpl w:val="D4F68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A57A40"/>
    <w:multiLevelType w:val="hybridMultilevel"/>
    <w:tmpl w:val="66067346"/>
    <w:lvl w:ilvl="0" w:tplc="0408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3E7268F0"/>
    <w:multiLevelType w:val="hybridMultilevel"/>
    <w:tmpl w:val="CD1E9F9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5D3739"/>
    <w:multiLevelType w:val="hybridMultilevel"/>
    <w:tmpl w:val="9BFA5BCA"/>
    <w:lvl w:ilvl="0" w:tplc="0408000B">
      <w:start w:val="1"/>
      <w:numFmt w:val="bullet"/>
      <w:lvlText w:val=""/>
      <w:lvlJc w:val="left"/>
      <w:pPr>
        <w:ind w:left="1145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5" w15:restartNumberingAfterBreak="0">
    <w:nsid w:val="5BC430E7"/>
    <w:multiLevelType w:val="hybridMultilevel"/>
    <w:tmpl w:val="EF646C16"/>
    <w:lvl w:ilvl="0" w:tplc="04A6AFD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620" w:hanging="360"/>
      </w:pPr>
    </w:lvl>
    <w:lvl w:ilvl="2" w:tplc="0408001B" w:tentative="1">
      <w:start w:val="1"/>
      <w:numFmt w:val="lowerRoman"/>
      <w:lvlText w:val="%3."/>
      <w:lvlJc w:val="right"/>
      <w:pPr>
        <w:ind w:left="2340" w:hanging="180"/>
      </w:pPr>
    </w:lvl>
    <w:lvl w:ilvl="3" w:tplc="0408000F" w:tentative="1">
      <w:start w:val="1"/>
      <w:numFmt w:val="decimal"/>
      <w:lvlText w:val="%4."/>
      <w:lvlJc w:val="left"/>
      <w:pPr>
        <w:ind w:left="3060" w:hanging="360"/>
      </w:pPr>
    </w:lvl>
    <w:lvl w:ilvl="4" w:tplc="04080019" w:tentative="1">
      <w:start w:val="1"/>
      <w:numFmt w:val="lowerLetter"/>
      <w:lvlText w:val="%5."/>
      <w:lvlJc w:val="left"/>
      <w:pPr>
        <w:ind w:left="3780" w:hanging="360"/>
      </w:pPr>
    </w:lvl>
    <w:lvl w:ilvl="5" w:tplc="0408001B" w:tentative="1">
      <w:start w:val="1"/>
      <w:numFmt w:val="lowerRoman"/>
      <w:lvlText w:val="%6."/>
      <w:lvlJc w:val="right"/>
      <w:pPr>
        <w:ind w:left="4500" w:hanging="180"/>
      </w:pPr>
    </w:lvl>
    <w:lvl w:ilvl="6" w:tplc="0408000F" w:tentative="1">
      <w:start w:val="1"/>
      <w:numFmt w:val="decimal"/>
      <w:lvlText w:val="%7."/>
      <w:lvlJc w:val="left"/>
      <w:pPr>
        <w:ind w:left="5220" w:hanging="360"/>
      </w:pPr>
    </w:lvl>
    <w:lvl w:ilvl="7" w:tplc="04080019" w:tentative="1">
      <w:start w:val="1"/>
      <w:numFmt w:val="lowerLetter"/>
      <w:lvlText w:val="%8."/>
      <w:lvlJc w:val="left"/>
      <w:pPr>
        <w:ind w:left="5940" w:hanging="360"/>
      </w:pPr>
    </w:lvl>
    <w:lvl w:ilvl="8" w:tplc="0408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5F9B78AF"/>
    <w:multiLevelType w:val="hybridMultilevel"/>
    <w:tmpl w:val="5ABAFE7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A11AC2"/>
    <w:multiLevelType w:val="hybridMultilevel"/>
    <w:tmpl w:val="93546E9A"/>
    <w:lvl w:ilvl="0" w:tplc="0408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6F0D2599"/>
    <w:multiLevelType w:val="hybridMultilevel"/>
    <w:tmpl w:val="40B276FC"/>
    <w:lvl w:ilvl="0" w:tplc="A57C006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60" w:hanging="360"/>
      </w:pPr>
    </w:lvl>
    <w:lvl w:ilvl="2" w:tplc="0408001B" w:tentative="1">
      <w:start w:val="1"/>
      <w:numFmt w:val="lowerRoman"/>
      <w:lvlText w:val="%3."/>
      <w:lvlJc w:val="right"/>
      <w:pPr>
        <w:ind w:left="1980" w:hanging="180"/>
      </w:pPr>
    </w:lvl>
    <w:lvl w:ilvl="3" w:tplc="0408000F" w:tentative="1">
      <w:start w:val="1"/>
      <w:numFmt w:val="decimal"/>
      <w:lvlText w:val="%4."/>
      <w:lvlJc w:val="left"/>
      <w:pPr>
        <w:ind w:left="2700" w:hanging="360"/>
      </w:pPr>
    </w:lvl>
    <w:lvl w:ilvl="4" w:tplc="04080019" w:tentative="1">
      <w:start w:val="1"/>
      <w:numFmt w:val="lowerLetter"/>
      <w:lvlText w:val="%5."/>
      <w:lvlJc w:val="left"/>
      <w:pPr>
        <w:ind w:left="3420" w:hanging="360"/>
      </w:pPr>
    </w:lvl>
    <w:lvl w:ilvl="5" w:tplc="0408001B" w:tentative="1">
      <w:start w:val="1"/>
      <w:numFmt w:val="lowerRoman"/>
      <w:lvlText w:val="%6."/>
      <w:lvlJc w:val="right"/>
      <w:pPr>
        <w:ind w:left="4140" w:hanging="180"/>
      </w:pPr>
    </w:lvl>
    <w:lvl w:ilvl="6" w:tplc="0408000F" w:tentative="1">
      <w:start w:val="1"/>
      <w:numFmt w:val="decimal"/>
      <w:lvlText w:val="%7."/>
      <w:lvlJc w:val="left"/>
      <w:pPr>
        <w:ind w:left="4860" w:hanging="360"/>
      </w:pPr>
    </w:lvl>
    <w:lvl w:ilvl="7" w:tplc="04080019" w:tentative="1">
      <w:start w:val="1"/>
      <w:numFmt w:val="lowerLetter"/>
      <w:lvlText w:val="%8."/>
      <w:lvlJc w:val="left"/>
      <w:pPr>
        <w:ind w:left="5580" w:hanging="360"/>
      </w:pPr>
    </w:lvl>
    <w:lvl w:ilvl="8" w:tplc="0408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 w15:restartNumberingAfterBreak="0">
    <w:nsid w:val="71214E83"/>
    <w:multiLevelType w:val="hybridMultilevel"/>
    <w:tmpl w:val="7390E280"/>
    <w:lvl w:ilvl="0" w:tplc="0408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0" w15:restartNumberingAfterBreak="0">
    <w:nsid w:val="77607FCF"/>
    <w:multiLevelType w:val="hybridMultilevel"/>
    <w:tmpl w:val="FDFA0A1A"/>
    <w:lvl w:ilvl="0" w:tplc="0408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 w16cid:durableId="1717504174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 w16cid:durableId="906844961">
    <w:abstractNumId w:val="3"/>
  </w:num>
  <w:num w:numId="3" w16cid:durableId="1569145493">
    <w:abstractNumId w:val="8"/>
  </w:num>
  <w:num w:numId="4" w16cid:durableId="151069620">
    <w:abstractNumId w:val="5"/>
  </w:num>
  <w:num w:numId="5" w16cid:durableId="1578591173">
    <w:abstractNumId w:val="9"/>
  </w:num>
  <w:num w:numId="6" w16cid:durableId="1142887291">
    <w:abstractNumId w:val="2"/>
  </w:num>
  <w:num w:numId="7" w16cid:durableId="2097826396">
    <w:abstractNumId w:val="4"/>
  </w:num>
  <w:num w:numId="8" w16cid:durableId="1615286147">
    <w:abstractNumId w:val="10"/>
  </w:num>
  <w:num w:numId="9" w16cid:durableId="528760640">
    <w:abstractNumId w:val="7"/>
  </w:num>
  <w:num w:numId="10" w16cid:durableId="1115708014">
    <w:abstractNumId w:val="6"/>
  </w:num>
  <w:num w:numId="11" w16cid:durableId="2088333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B5D"/>
    <w:rsid w:val="000031DB"/>
    <w:rsid w:val="00015AA0"/>
    <w:rsid w:val="000313D6"/>
    <w:rsid w:val="000500EC"/>
    <w:rsid w:val="000534EE"/>
    <w:rsid w:val="0005358B"/>
    <w:rsid w:val="00056341"/>
    <w:rsid w:val="00060D62"/>
    <w:rsid w:val="0006614C"/>
    <w:rsid w:val="000720C9"/>
    <w:rsid w:val="00076567"/>
    <w:rsid w:val="00080139"/>
    <w:rsid w:val="0008333D"/>
    <w:rsid w:val="00086356"/>
    <w:rsid w:val="000945F4"/>
    <w:rsid w:val="000B18D3"/>
    <w:rsid w:val="000C7F72"/>
    <w:rsid w:val="000D4DE3"/>
    <w:rsid w:val="000E487F"/>
    <w:rsid w:val="000F2AF7"/>
    <w:rsid w:val="000F4D5E"/>
    <w:rsid w:val="00100CE7"/>
    <w:rsid w:val="00105024"/>
    <w:rsid w:val="001055DC"/>
    <w:rsid w:val="001074CB"/>
    <w:rsid w:val="001176BD"/>
    <w:rsid w:val="0012281B"/>
    <w:rsid w:val="00123961"/>
    <w:rsid w:val="001262E9"/>
    <w:rsid w:val="00127BA2"/>
    <w:rsid w:val="00133014"/>
    <w:rsid w:val="00134D12"/>
    <w:rsid w:val="0013521E"/>
    <w:rsid w:val="001409FA"/>
    <w:rsid w:val="00141295"/>
    <w:rsid w:val="00146DCA"/>
    <w:rsid w:val="0015131D"/>
    <w:rsid w:val="0015318A"/>
    <w:rsid w:val="00161236"/>
    <w:rsid w:val="001617F9"/>
    <w:rsid w:val="00166B76"/>
    <w:rsid w:val="00176FA9"/>
    <w:rsid w:val="00183246"/>
    <w:rsid w:val="00190655"/>
    <w:rsid w:val="001926CC"/>
    <w:rsid w:val="001A2A2E"/>
    <w:rsid w:val="001C1403"/>
    <w:rsid w:val="001D05FB"/>
    <w:rsid w:val="001D26B9"/>
    <w:rsid w:val="001E07C1"/>
    <w:rsid w:val="001E6A3A"/>
    <w:rsid w:val="001E71DC"/>
    <w:rsid w:val="001F162B"/>
    <w:rsid w:val="00203EED"/>
    <w:rsid w:val="002115F1"/>
    <w:rsid w:val="00216B87"/>
    <w:rsid w:val="00232AFC"/>
    <w:rsid w:val="0024045E"/>
    <w:rsid w:val="00244244"/>
    <w:rsid w:val="00252DA5"/>
    <w:rsid w:val="002564C3"/>
    <w:rsid w:val="00256ECF"/>
    <w:rsid w:val="0026511B"/>
    <w:rsid w:val="00282FE5"/>
    <w:rsid w:val="00293008"/>
    <w:rsid w:val="00293A42"/>
    <w:rsid w:val="002975BF"/>
    <w:rsid w:val="002A0E7C"/>
    <w:rsid w:val="002A138B"/>
    <w:rsid w:val="002A6ADC"/>
    <w:rsid w:val="002B2EE9"/>
    <w:rsid w:val="002B5572"/>
    <w:rsid w:val="002C39B6"/>
    <w:rsid w:val="002D410F"/>
    <w:rsid w:val="002D5D2E"/>
    <w:rsid w:val="002F11A7"/>
    <w:rsid w:val="0030676C"/>
    <w:rsid w:val="00306DB5"/>
    <w:rsid w:val="00331A6F"/>
    <w:rsid w:val="00337061"/>
    <w:rsid w:val="00347790"/>
    <w:rsid w:val="00347F9C"/>
    <w:rsid w:val="003537E4"/>
    <w:rsid w:val="00370BD8"/>
    <w:rsid w:val="00370FED"/>
    <w:rsid w:val="00381F9E"/>
    <w:rsid w:val="0038585E"/>
    <w:rsid w:val="00385B16"/>
    <w:rsid w:val="00387411"/>
    <w:rsid w:val="00390CD9"/>
    <w:rsid w:val="0039737E"/>
    <w:rsid w:val="0039760A"/>
    <w:rsid w:val="003976E9"/>
    <w:rsid w:val="003A1516"/>
    <w:rsid w:val="003A2EB4"/>
    <w:rsid w:val="003B05BD"/>
    <w:rsid w:val="003B5537"/>
    <w:rsid w:val="003B67C5"/>
    <w:rsid w:val="003C137E"/>
    <w:rsid w:val="003C5B1D"/>
    <w:rsid w:val="003D36BD"/>
    <w:rsid w:val="003E6B15"/>
    <w:rsid w:val="003F078E"/>
    <w:rsid w:val="00401338"/>
    <w:rsid w:val="004013F7"/>
    <w:rsid w:val="0041009D"/>
    <w:rsid w:val="00415765"/>
    <w:rsid w:val="0042429F"/>
    <w:rsid w:val="00431624"/>
    <w:rsid w:val="004447DF"/>
    <w:rsid w:val="004569E0"/>
    <w:rsid w:val="004746A3"/>
    <w:rsid w:val="00486C93"/>
    <w:rsid w:val="00487E71"/>
    <w:rsid w:val="004A03A4"/>
    <w:rsid w:val="004A4AC6"/>
    <w:rsid w:val="004C0E55"/>
    <w:rsid w:val="004D2B3B"/>
    <w:rsid w:val="004D4083"/>
    <w:rsid w:val="004D7693"/>
    <w:rsid w:val="004E2CAA"/>
    <w:rsid w:val="004F1B09"/>
    <w:rsid w:val="004F413D"/>
    <w:rsid w:val="004F56B7"/>
    <w:rsid w:val="00501B20"/>
    <w:rsid w:val="005060A0"/>
    <w:rsid w:val="00522151"/>
    <w:rsid w:val="005263C9"/>
    <w:rsid w:val="005416A6"/>
    <w:rsid w:val="005455B9"/>
    <w:rsid w:val="00550019"/>
    <w:rsid w:val="00556477"/>
    <w:rsid w:val="00561210"/>
    <w:rsid w:val="00576AEE"/>
    <w:rsid w:val="005838DB"/>
    <w:rsid w:val="005A0837"/>
    <w:rsid w:val="005B5ADB"/>
    <w:rsid w:val="005C182D"/>
    <w:rsid w:val="005C2960"/>
    <w:rsid w:val="005E74F7"/>
    <w:rsid w:val="005F580D"/>
    <w:rsid w:val="0060617F"/>
    <w:rsid w:val="00611601"/>
    <w:rsid w:val="00623D80"/>
    <w:rsid w:val="00626182"/>
    <w:rsid w:val="00635DA5"/>
    <w:rsid w:val="006438D9"/>
    <w:rsid w:val="00643DE4"/>
    <w:rsid w:val="006466E6"/>
    <w:rsid w:val="006539F5"/>
    <w:rsid w:val="00655BF8"/>
    <w:rsid w:val="00672325"/>
    <w:rsid w:val="006740A3"/>
    <w:rsid w:val="00676BD6"/>
    <w:rsid w:val="00676C5C"/>
    <w:rsid w:val="0068084C"/>
    <w:rsid w:val="006818FC"/>
    <w:rsid w:val="006910E3"/>
    <w:rsid w:val="00691CDE"/>
    <w:rsid w:val="00694483"/>
    <w:rsid w:val="00695201"/>
    <w:rsid w:val="006967A4"/>
    <w:rsid w:val="006A5E69"/>
    <w:rsid w:val="006B024D"/>
    <w:rsid w:val="006B646D"/>
    <w:rsid w:val="006C2C17"/>
    <w:rsid w:val="006D0C95"/>
    <w:rsid w:val="006D2B5B"/>
    <w:rsid w:val="006E63FB"/>
    <w:rsid w:val="006E6A75"/>
    <w:rsid w:val="006F5289"/>
    <w:rsid w:val="007038C9"/>
    <w:rsid w:val="007126EF"/>
    <w:rsid w:val="00715C8F"/>
    <w:rsid w:val="0072034A"/>
    <w:rsid w:val="00724D86"/>
    <w:rsid w:val="00727A84"/>
    <w:rsid w:val="0073265D"/>
    <w:rsid w:val="00736DFA"/>
    <w:rsid w:val="00741FDF"/>
    <w:rsid w:val="00756706"/>
    <w:rsid w:val="007616D3"/>
    <w:rsid w:val="0076405E"/>
    <w:rsid w:val="007642AF"/>
    <w:rsid w:val="00767708"/>
    <w:rsid w:val="007716B4"/>
    <w:rsid w:val="00772436"/>
    <w:rsid w:val="00773CC3"/>
    <w:rsid w:val="007809F6"/>
    <w:rsid w:val="007914FA"/>
    <w:rsid w:val="0079516C"/>
    <w:rsid w:val="00796573"/>
    <w:rsid w:val="007A4FD1"/>
    <w:rsid w:val="007A68D8"/>
    <w:rsid w:val="007C083B"/>
    <w:rsid w:val="007C4C90"/>
    <w:rsid w:val="007E0D49"/>
    <w:rsid w:val="007E202B"/>
    <w:rsid w:val="007E6298"/>
    <w:rsid w:val="007F3007"/>
    <w:rsid w:val="008010C3"/>
    <w:rsid w:val="0082403E"/>
    <w:rsid w:val="00827CC0"/>
    <w:rsid w:val="008415F7"/>
    <w:rsid w:val="00841958"/>
    <w:rsid w:val="00847F14"/>
    <w:rsid w:val="008500BE"/>
    <w:rsid w:val="00857102"/>
    <w:rsid w:val="00860493"/>
    <w:rsid w:val="0086448B"/>
    <w:rsid w:val="00884A78"/>
    <w:rsid w:val="00887264"/>
    <w:rsid w:val="00887BCA"/>
    <w:rsid w:val="008903B3"/>
    <w:rsid w:val="00891B65"/>
    <w:rsid w:val="008930ED"/>
    <w:rsid w:val="00897D22"/>
    <w:rsid w:val="008C0F54"/>
    <w:rsid w:val="008C36A4"/>
    <w:rsid w:val="008C5CBF"/>
    <w:rsid w:val="008D5308"/>
    <w:rsid w:val="008E2828"/>
    <w:rsid w:val="008E5D8B"/>
    <w:rsid w:val="00901F2A"/>
    <w:rsid w:val="00921BA2"/>
    <w:rsid w:val="00924ECD"/>
    <w:rsid w:val="00926413"/>
    <w:rsid w:val="00941EDD"/>
    <w:rsid w:val="00942BCF"/>
    <w:rsid w:val="0094355C"/>
    <w:rsid w:val="00944FA6"/>
    <w:rsid w:val="0096418E"/>
    <w:rsid w:val="00975838"/>
    <w:rsid w:val="00980887"/>
    <w:rsid w:val="00993102"/>
    <w:rsid w:val="0099452E"/>
    <w:rsid w:val="00995314"/>
    <w:rsid w:val="0099622F"/>
    <w:rsid w:val="00997012"/>
    <w:rsid w:val="009A0FA1"/>
    <w:rsid w:val="009A4A1C"/>
    <w:rsid w:val="009A7D67"/>
    <w:rsid w:val="009B00BB"/>
    <w:rsid w:val="009C23D7"/>
    <w:rsid w:val="009C35B9"/>
    <w:rsid w:val="009C5431"/>
    <w:rsid w:val="009D0F81"/>
    <w:rsid w:val="009D3E93"/>
    <w:rsid w:val="00A036ED"/>
    <w:rsid w:val="00A054F2"/>
    <w:rsid w:val="00A107B9"/>
    <w:rsid w:val="00A20E22"/>
    <w:rsid w:val="00A32782"/>
    <w:rsid w:val="00A36056"/>
    <w:rsid w:val="00A4414A"/>
    <w:rsid w:val="00A5679F"/>
    <w:rsid w:val="00A672AB"/>
    <w:rsid w:val="00A94185"/>
    <w:rsid w:val="00AB47D9"/>
    <w:rsid w:val="00AC298B"/>
    <w:rsid w:val="00AC4ACA"/>
    <w:rsid w:val="00AC7B71"/>
    <w:rsid w:val="00AD4767"/>
    <w:rsid w:val="00B20A31"/>
    <w:rsid w:val="00B234BA"/>
    <w:rsid w:val="00B24DD3"/>
    <w:rsid w:val="00B27DC7"/>
    <w:rsid w:val="00B43378"/>
    <w:rsid w:val="00B46F35"/>
    <w:rsid w:val="00B47F87"/>
    <w:rsid w:val="00B55D0A"/>
    <w:rsid w:val="00B56BA6"/>
    <w:rsid w:val="00B56DE4"/>
    <w:rsid w:val="00B6373A"/>
    <w:rsid w:val="00B7248D"/>
    <w:rsid w:val="00B77B0C"/>
    <w:rsid w:val="00BA0225"/>
    <w:rsid w:val="00BA7166"/>
    <w:rsid w:val="00BB03B4"/>
    <w:rsid w:val="00BB52F3"/>
    <w:rsid w:val="00BC2FE9"/>
    <w:rsid w:val="00BD0A5F"/>
    <w:rsid w:val="00BD4E3D"/>
    <w:rsid w:val="00BE3AF8"/>
    <w:rsid w:val="00BE5D2A"/>
    <w:rsid w:val="00C206B1"/>
    <w:rsid w:val="00C313DF"/>
    <w:rsid w:val="00C33EFA"/>
    <w:rsid w:val="00C35DD2"/>
    <w:rsid w:val="00C52C98"/>
    <w:rsid w:val="00C54D26"/>
    <w:rsid w:val="00C55ED6"/>
    <w:rsid w:val="00C858FC"/>
    <w:rsid w:val="00C85DB9"/>
    <w:rsid w:val="00C87D00"/>
    <w:rsid w:val="00C92D13"/>
    <w:rsid w:val="00CB2303"/>
    <w:rsid w:val="00CB24CC"/>
    <w:rsid w:val="00CB3B3B"/>
    <w:rsid w:val="00CB4F04"/>
    <w:rsid w:val="00CC1C99"/>
    <w:rsid w:val="00CC2634"/>
    <w:rsid w:val="00CE34C0"/>
    <w:rsid w:val="00CE3C60"/>
    <w:rsid w:val="00CE41E6"/>
    <w:rsid w:val="00CE6BAC"/>
    <w:rsid w:val="00CF2B7C"/>
    <w:rsid w:val="00CF68CD"/>
    <w:rsid w:val="00D02630"/>
    <w:rsid w:val="00D0377C"/>
    <w:rsid w:val="00D10558"/>
    <w:rsid w:val="00D11CBD"/>
    <w:rsid w:val="00D322F1"/>
    <w:rsid w:val="00D45B80"/>
    <w:rsid w:val="00D54BFE"/>
    <w:rsid w:val="00D74E34"/>
    <w:rsid w:val="00D82BBC"/>
    <w:rsid w:val="00D84F29"/>
    <w:rsid w:val="00D96781"/>
    <w:rsid w:val="00DA322F"/>
    <w:rsid w:val="00DA4F0F"/>
    <w:rsid w:val="00DA7DBE"/>
    <w:rsid w:val="00DC5204"/>
    <w:rsid w:val="00DE4096"/>
    <w:rsid w:val="00DE5B89"/>
    <w:rsid w:val="00DF6FB2"/>
    <w:rsid w:val="00E02AF6"/>
    <w:rsid w:val="00E1037D"/>
    <w:rsid w:val="00E12967"/>
    <w:rsid w:val="00E1373D"/>
    <w:rsid w:val="00E26B99"/>
    <w:rsid w:val="00E36090"/>
    <w:rsid w:val="00E36B28"/>
    <w:rsid w:val="00E36DDE"/>
    <w:rsid w:val="00E475BB"/>
    <w:rsid w:val="00E6448D"/>
    <w:rsid w:val="00E70C99"/>
    <w:rsid w:val="00E71000"/>
    <w:rsid w:val="00E80ECB"/>
    <w:rsid w:val="00E81AE9"/>
    <w:rsid w:val="00E865E2"/>
    <w:rsid w:val="00E93DF7"/>
    <w:rsid w:val="00EB1693"/>
    <w:rsid w:val="00ED1E81"/>
    <w:rsid w:val="00ED4917"/>
    <w:rsid w:val="00EE7B3D"/>
    <w:rsid w:val="00EF2B60"/>
    <w:rsid w:val="00EF54C8"/>
    <w:rsid w:val="00F0055B"/>
    <w:rsid w:val="00F056A0"/>
    <w:rsid w:val="00F17B9A"/>
    <w:rsid w:val="00F22B5D"/>
    <w:rsid w:val="00F25321"/>
    <w:rsid w:val="00F44853"/>
    <w:rsid w:val="00F47E0E"/>
    <w:rsid w:val="00F47FD2"/>
    <w:rsid w:val="00F547A3"/>
    <w:rsid w:val="00F57DA7"/>
    <w:rsid w:val="00F71838"/>
    <w:rsid w:val="00F72467"/>
    <w:rsid w:val="00F82EF3"/>
    <w:rsid w:val="00F87C4B"/>
    <w:rsid w:val="00FA0939"/>
    <w:rsid w:val="00FA0ED3"/>
    <w:rsid w:val="00FC2D43"/>
    <w:rsid w:val="00FC3186"/>
    <w:rsid w:val="00FD05EC"/>
    <w:rsid w:val="00FD16C6"/>
    <w:rsid w:val="00FD3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3A80A"/>
  <w15:chartTrackingRefBased/>
  <w15:docId w15:val="{6A5439A2-9507-4E93-AE9A-3149B4DA3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B5D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F22B5D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a3">
    <w:name w:val="Strong"/>
    <w:uiPriority w:val="22"/>
    <w:qFormat/>
    <w:rsid w:val="00772436"/>
    <w:rPr>
      <w:b/>
      <w:bCs/>
    </w:rPr>
  </w:style>
  <w:style w:type="paragraph" w:styleId="a4">
    <w:name w:val="header"/>
    <w:basedOn w:val="a"/>
    <w:link w:val="Char"/>
    <w:uiPriority w:val="99"/>
    <w:unhideWhenUsed/>
    <w:rsid w:val="00BA7166"/>
    <w:pPr>
      <w:tabs>
        <w:tab w:val="center" w:pos="4153"/>
        <w:tab w:val="right" w:pos="8306"/>
      </w:tabs>
    </w:pPr>
  </w:style>
  <w:style w:type="character" w:customStyle="1" w:styleId="Char">
    <w:name w:val="Κεφαλίδα Char"/>
    <w:link w:val="a4"/>
    <w:uiPriority w:val="99"/>
    <w:rsid w:val="00BA7166"/>
    <w:rPr>
      <w:sz w:val="24"/>
      <w:szCs w:val="24"/>
      <w:lang w:val="en-US" w:eastAsia="en-US"/>
    </w:rPr>
  </w:style>
  <w:style w:type="paragraph" w:styleId="a5">
    <w:name w:val="footer"/>
    <w:basedOn w:val="a"/>
    <w:link w:val="Char0"/>
    <w:uiPriority w:val="99"/>
    <w:unhideWhenUsed/>
    <w:rsid w:val="00BA7166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link w:val="a5"/>
    <w:uiPriority w:val="99"/>
    <w:rsid w:val="00BA7166"/>
    <w:rPr>
      <w:sz w:val="24"/>
      <w:szCs w:val="24"/>
      <w:lang w:val="en-US" w:eastAsia="en-US"/>
    </w:rPr>
  </w:style>
  <w:style w:type="table" w:styleId="a6">
    <w:name w:val="Table Grid"/>
    <w:basedOn w:val="a1"/>
    <w:uiPriority w:val="39"/>
    <w:unhideWhenUsed/>
    <w:rsid w:val="00C35DD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List Paragraph"/>
    <w:basedOn w:val="a"/>
    <w:uiPriority w:val="34"/>
    <w:qFormat/>
    <w:rsid w:val="00D45B80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80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6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19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850</Words>
  <Characters>4590</Characters>
  <Application>Microsoft Office Word</Application>
  <DocSecurity>4</DocSecurity>
  <Lines>38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Γεωργία Μηλάκη</dc:creator>
  <cp:keywords/>
  <dc:description/>
  <cp:lastModifiedBy>Μισέλ Σταυρούλα Θωμά</cp:lastModifiedBy>
  <cp:revision>2</cp:revision>
  <cp:lastPrinted>2020-03-27T11:57:00Z</cp:lastPrinted>
  <dcterms:created xsi:type="dcterms:W3CDTF">2026-08-18T05:48:00Z</dcterms:created>
  <dcterms:modified xsi:type="dcterms:W3CDTF">2026-08-18T05:48:00Z</dcterms:modified>
</cp:coreProperties>
</file>